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46A" w:rsidRDefault="009E746A">
      <w:bookmarkStart w:id="0" w:name="_Toc444423138"/>
    </w:p>
    <w:p w:rsidR="008F6944" w:rsidRDefault="008F6944" w:rsidP="008F6944">
      <w:r>
        <w:rPr>
          <w:noProof/>
          <w:lang w:val="en-GB" w:eastAsia="en-GB"/>
        </w:rPr>
        <mc:AlternateContent>
          <mc:Choice Requires="wps">
            <w:drawing>
              <wp:anchor distT="45720" distB="45720" distL="114300" distR="114300" simplePos="0" relativeHeight="251664384" behindDoc="0" locked="0" layoutInCell="1" allowOverlap="1">
                <wp:simplePos x="0" y="0"/>
                <wp:positionH relativeFrom="column">
                  <wp:posOffset>147320</wp:posOffset>
                </wp:positionH>
                <wp:positionV relativeFrom="paragraph">
                  <wp:posOffset>1316355</wp:posOffset>
                </wp:positionV>
                <wp:extent cx="4018915" cy="839470"/>
                <wp:effectExtent l="0" t="0" r="63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39470"/>
                        </a:xfrm>
                        <a:prstGeom prst="rect">
                          <a:avLst/>
                        </a:prstGeom>
                        <a:solidFill>
                          <a:srgbClr val="FFFFFF"/>
                        </a:solidFill>
                        <a:ln w="9525">
                          <a:noFill/>
                          <a:miter lim="800000"/>
                          <a:headEnd/>
                          <a:tailEnd/>
                        </a:ln>
                      </wps:spPr>
                      <wps:txbx>
                        <w:txbxContent>
                          <w:p w:rsidR="008F6944" w:rsidRPr="00274616" w:rsidRDefault="008F6944" w:rsidP="008F6944">
                            <w:pPr>
                              <w:rPr>
                                <w:rFonts w:cs="Arial"/>
                                <w:sz w:val="28"/>
                              </w:rPr>
                            </w:pPr>
                            <w:r w:rsidRPr="00274616">
                              <w:rPr>
                                <w:rFonts w:cs="Arial"/>
                                <w:sz w:val="28"/>
                              </w:rPr>
                              <w:t>Partnership Courtyard, The Ramparts,</w:t>
                            </w:r>
                          </w:p>
                          <w:p w:rsidR="008F6944" w:rsidRPr="00274616" w:rsidRDefault="008F6944" w:rsidP="008F6944">
                            <w:pPr>
                              <w:rPr>
                                <w:rFonts w:cs="Arial"/>
                                <w:sz w:val="28"/>
                              </w:rPr>
                            </w:pPr>
                            <w:r w:rsidRPr="00274616">
                              <w:rPr>
                                <w:rFonts w:cs="Arial"/>
                                <w:sz w:val="28"/>
                              </w:rPr>
                              <w:t>Dundalk, Ireland</w:t>
                            </w:r>
                          </w:p>
                          <w:p w:rsidR="008F6944" w:rsidRDefault="008F6944" w:rsidP="008F69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1.6pt;margin-top:103.65pt;width:316.45pt;height:66.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" stroked="f">
                <v:textbox>
                  <w:txbxContent>
                    <w:p w:rsidR="008F6944" w:rsidRPr="00274616" w:rsidRDefault="008F6944" w:rsidP="008F6944">
                      <w:pPr>
                        <w:rPr>
                          <w:rFonts w:cs="Arial"/>
                          <w:sz w:val="28"/>
                        </w:rPr>
                      </w:pPr>
                      <w:r w:rsidRPr="00274616">
                        <w:rPr>
                          <w:rFonts w:cs="Arial"/>
                          <w:sz w:val="28"/>
                        </w:rPr>
                        <w:t>Partnership Courtyard, The Ramparts,</w:t>
                      </w:r>
                    </w:p>
                    <w:p w:rsidR="008F6944" w:rsidRPr="00274616" w:rsidRDefault="008F6944" w:rsidP="008F6944">
                      <w:pPr>
                        <w:rPr>
                          <w:rFonts w:cs="Arial"/>
                          <w:sz w:val="28"/>
                        </w:rPr>
                      </w:pPr>
                      <w:r w:rsidRPr="00274616">
                        <w:rPr>
                          <w:rFonts w:cs="Arial"/>
                          <w:sz w:val="28"/>
                        </w:rPr>
                        <w:t>Dundalk, Ireland</w:t>
                      </w:r>
                    </w:p>
                    <w:p w:rsidR="008F6944" w:rsidRDefault="008F6944" w:rsidP="008F6944"/>
                  </w:txbxContent>
                </v:textbox>
                <w10:wrap type="square"/>
              </v:shape>
            </w:pict>
          </mc:Fallback>
        </mc:AlternateContent>
      </w:r>
      <w:sdt>
        <w:sdtPr>
          <w:id w:val="-1410150343"/>
          <w:docPartObj>
            <w:docPartGallery w:val="Cover Pages"/>
            <w:docPartUnique/>
          </w:docPartObj>
        </w:sdtPr>
        <w:sdtEndPr/>
        <w:sdtContent>
          <w:r w:rsidRPr="00F1672C">
            <w:rPr>
              <w:noProof/>
              <w:lang w:val="en-GB" w:eastAsia="en-GB"/>
            </w:rPr>
            <w:drawing>
              <wp:anchor distT="0" distB="0" distL="114300" distR="114300" simplePos="0" relativeHeight="251663360" behindDoc="0" locked="0" layoutInCell="1" allowOverlap="1" wp14:anchorId="7BF983A9" wp14:editId="2E3CD984">
                <wp:simplePos x="0" y="0"/>
                <wp:positionH relativeFrom="column">
                  <wp:posOffset>295748</wp:posOffset>
                </wp:positionH>
                <wp:positionV relativeFrom="paragraph">
                  <wp:posOffset>91440</wp:posOffset>
                </wp:positionV>
                <wp:extent cx="3019425" cy="1132205"/>
                <wp:effectExtent l="0" t="0" r="9525" b="0"/>
                <wp:wrapSquare wrapText="bothSides"/>
                <wp:docPr id="1" name="Picture 1" descr="Measuresof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easuresoft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942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posOffset>1360805</wp:posOffset>
                    </wp:positionV>
                    <wp:extent cx="1831975" cy="680085"/>
                    <wp:effectExtent l="0" t="0" r="0" b="5715"/>
                    <wp:wrapSquare wrapText="bothSides"/>
                    <wp:docPr id="7" name="Text Box 15" descr="Version number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1975" cy="6800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944" w:rsidRPr="00274616" w:rsidRDefault="008F6944" w:rsidP="008F6944">
                                <w:pPr>
                                  <w:pStyle w:val="Subtitle"/>
                                  <w:rPr>
                                    <w:rFonts w:ascii="Arial" w:hAnsi="Arial" w:cs="Arial"/>
                                  </w:rPr>
                                </w:pPr>
                                <w:r w:rsidRPr="00274616">
                                  <w:rPr>
                                    <w:rFonts w:ascii="Arial" w:hAnsi="Arial" w:cs="Arial"/>
                                  </w:rPr>
                                  <w:t xml:space="preserve">Version </w:t>
                                </w:r>
                                <w:bookmarkStart w:id="1" w:name="DocVersionNumber"/>
                                <w:r w:rsidR="00D87531">
                                  <w:rPr>
                                    <w:rFonts w:ascii="Arial" w:hAnsi="Arial" w:cs="Arial"/>
                                  </w:rPr>
                                  <w:t>6.8</w:t>
                                </w:r>
                                <w:r w:rsidR="0051562F">
                                  <w:rPr>
                                    <w:rFonts w:ascii="Arial" w:hAnsi="Arial" w:cs="Arial"/>
                                  </w:rPr>
                                  <w:t>.0.0</w:t>
                                </w:r>
                                <w:bookmarkEnd w:id="1"/>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F6944" w:rsidRPr="00274616" w:rsidRDefault="00D87531" w:rsidP="008F6944">
                                    <w:pPr>
                                      <w:pStyle w:val="Subtitle"/>
                                      <w:rPr>
                                        <w:rFonts w:ascii="Arial" w:hAnsi="Arial" w:cs="Arial"/>
                                      </w:rPr>
                                    </w:pPr>
                                    <w:r>
                                      <w:rPr>
                                        <w:rFonts w:ascii="Arial" w:hAnsi="Arial" w:cs="Arial"/>
                                      </w:rPr>
                                      <w:t>March 7, 2022</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alt="Version number and date" style="position:absolute;margin-left:93.05pt;margin-top:107.15pt;width:144.25pt;height:53.5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" filled="f" stroked="f" strokeweight=".5pt">
                    <v:path arrowok="t"/>
                    <v:textbox inset="0,0,0,0">
                      <w:txbxContent>
                        <w:p w:rsidR="008F6944" w:rsidRPr="00274616" w:rsidRDefault="008F6944" w:rsidP="008F6944">
                          <w:pPr>
                            <w:pStyle w:val="Subtitle"/>
                            <w:rPr>
                              <w:rFonts w:ascii="Arial" w:hAnsi="Arial" w:cs="Arial"/>
                            </w:rPr>
                          </w:pPr>
                          <w:r w:rsidRPr="00274616">
                            <w:rPr>
                              <w:rFonts w:ascii="Arial" w:hAnsi="Arial" w:cs="Arial"/>
                            </w:rPr>
                            <w:t xml:space="preserve">Version </w:t>
                          </w:r>
                          <w:bookmarkStart w:id="2" w:name="DocVersionNumber"/>
                          <w:r w:rsidR="00D87531">
                            <w:rPr>
                              <w:rFonts w:ascii="Arial" w:hAnsi="Arial" w:cs="Arial"/>
                            </w:rPr>
                            <w:t>6.8</w:t>
                          </w:r>
                          <w:r w:rsidR="0051562F">
                            <w:rPr>
                              <w:rFonts w:ascii="Arial" w:hAnsi="Arial" w:cs="Arial"/>
                            </w:rPr>
                            <w:t>.0.0</w:t>
                          </w:r>
                          <w:bookmarkEnd w:id="2"/>
                        </w:p>
                        <w:sdt>
                          <w:sdtPr>
                            <w:rPr>
                              <w:rFonts w:ascii="Arial" w:hAnsi="Arial" w:cs="Arial"/>
                            </w:rPr>
                            <w:alias w:val="Date"/>
                            <w:tag w:val=""/>
                            <w:id w:val="516737190"/>
                            <w:dataBinding w:prefixMappings="xmlns:ns0='http://schemas.microsoft.com/office/2006/coverPageProps' " w:xpath="/ns0:CoverPageProperties[1]/ns0:PublishDate[1]" w:storeItemID="{55AF091B-3C7A-41E3-B477-F2FDAA23CFDA}"/>
                            <w:date w:fullDate="2022-03-07T00:00:00Z">
                              <w:dateFormat w:val="MMMM d, yyyy"/>
                              <w:lid w:val="en-US"/>
                              <w:storeMappedDataAs w:val="dateTime"/>
                              <w:calendar w:val="gregorian"/>
                            </w:date>
                          </w:sdtPr>
                          <w:sdtEndPr/>
                          <w:sdtContent>
                            <w:p w:rsidR="008F6944" w:rsidRPr="00274616" w:rsidRDefault="00D87531" w:rsidP="008F6944">
                              <w:pPr>
                                <w:pStyle w:val="Subtitle"/>
                                <w:rPr>
                                  <w:rFonts w:ascii="Arial" w:hAnsi="Arial" w:cs="Arial"/>
                                </w:rPr>
                              </w:pPr>
                              <w:r>
                                <w:rPr>
                                  <w:rFonts w:ascii="Arial" w:hAnsi="Arial" w:cs="Arial"/>
                                </w:rPr>
                                <w:t>March 7, 2022</w:t>
                              </w:r>
                            </w:p>
                          </w:sdtContent>
                        </w:sdt>
                      </w:txbxContent>
                    </v:textbox>
                    <w10:wrap type="square" anchorx="margin" anchory="page"/>
                    <w10:anchorlock/>
                  </v:shape>
                </w:pict>
              </mc:Fallback>
            </mc:AlternateContent>
          </w:r>
          <w:r>
            <w:rPr>
              <w:noProof/>
              <w:lang w:val="en-GB" w:eastAsia="en-GB"/>
            </w:rPr>
            <mc:AlternateContent>
              <mc:Choice Requires="wps">
                <w:drawing>
                  <wp:anchor distT="0" distB="0" distL="114300" distR="114300" simplePos="0" relativeHeight="251660288" behindDoc="0" locked="1" layoutInCell="1" allowOverlap="1">
                    <wp:simplePos x="0" y="0"/>
                    <wp:positionH relativeFrom="margin">
                      <wp:posOffset>673735</wp:posOffset>
                    </wp:positionH>
                    <wp:positionV relativeFrom="margin">
                      <wp:posOffset>6400165</wp:posOffset>
                    </wp:positionV>
                    <wp:extent cx="5159375" cy="1487805"/>
                    <wp:effectExtent l="0" t="0" r="3175" b="0"/>
                    <wp:wrapSquare wrapText="bothSides"/>
                    <wp:docPr id="6" name="Text Box 35" descr="Presenter, company name and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59375" cy="1487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944" w:rsidRPr="00274616" w:rsidRDefault="008F6944" w:rsidP="008F6944">
                                <w:pPr>
                                  <w:jc w:val="center"/>
                                  <w:rPr>
                                    <w:rFonts w:cs="Arial"/>
                                    <w:color w:val="1C2B39"/>
                                    <w:sz w:val="32"/>
                                    <w:szCs w:val="24"/>
                                  </w:rPr>
                                </w:pPr>
                                <w:r w:rsidRPr="00274616">
                                  <w:rPr>
                                    <w:rFonts w:cs="Arial"/>
                                    <w:color w:val="1C2B39"/>
                                    <w:sz w:val="32"/>
                                    <w:szCs w:val="24"/>
                                  </w:rPr>
                                  <w:t>www.measuresoft.com</w:t>
                                </w:r>
                              </w:p>
                              <w:p w:rsidR="008F6944" w:rsidRPr="00274616" w:rsidRDefault="008F6944" w:rsidP="008F6944">
                                <w:pPr>
                                  <w:jc w:val="center"/>
                                  <w:rPr>
                                    <w:rFonts w:cs="Arial"/>
                                    <w:color w:val="1C2B39"/>
                                    <w:sz w:val="32"/>
                                    <w:szCs w:val="24"/>
                                  </w:rPr>
                                </w:pPr>
                                <w:r w:rsidRPr="00274616">
                                  <w:rPr>
                                    <w:rFonts w:cs="Arial"/>
                                    <w:color w:val="1C2B39"/>
                                    <w:sz w:val="32"/>
                                    <w:szCs w:val="24"/>
                                  </w:rPr>
                                  <w:t>+353 42 933 2399</w:t>
                                </w:r>
                              </w:p>
                              <w:p w:rsidR="008F6944" w:rsidRPr="00274616" w:rsidRDefault="008F6944" w:rsidP="008F6944">
                                <w:pPr>
                                  <w:jc w:val="center"/>
                                  <w:rPr>
                                    <w:rFonts w:cs="Arial"/>
                                    <w:color w:val="1C2B39"/>
                                    <w:sz w:val="2"/>
                                    <w:szCs w:val="2"/>
                                  </w:rPr>
                                </w:pPr>
                              </w:p>
                              <w:p w:rsidR="008F6944" w:rsidRPr="00274616" w:rsidRDefault="008F6944" w:rsidP="008F6944">
                                <w:pPr>
                                  <w:jc w:val="center"/>
                                  <w:rPr>
                                    <w:rFonts w:cs="Arial"/>
                                    <w:color w:val="761A25"/>
                                    <w:sz w:val="2"/>
                                    <w:szCs w:val="24"/>
                                  </w:rPr>
                                </w:pPr>
                              </w:p>
                              <w:p w:rsidR="008F6944" w:rsidRPr="00274616" w:rsidRDefault="008F6944" w:rsidP="008F6944">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F6944" w:rsidRPr="00274616" w:rsidRDefault="008F6944" w:rsidP="008F6944">
                                <w:pPr>
                                  <w:rPr>
                                    <w:rFonts w:cs="Arial"/>
                                  </w:rPr>
                                </w:pPr>
                              </w:p>
                              <w:p w:rsidR="008F6944" w:rsidRPr="00274616" w:rsidRDefault="008F6944" w:rsidP="008F6944">
                                <w:pPr>
                                  <w:pStyle w:val="Contactinfo"/>
                                  <w:ind w:left="0"/>
                                  <w:jc w:val="left"/>
                                  <w:rPr>
                                    <w:rFonts w:ascii="Arial" w:hAnsi="Arial" w:cs="Arial"/>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5" o:spid="_x0000_s1028" type="#_x0000_t202" alt="Presenter, company name and address" style="position:absolute;margin-left:53.05pt;margin-top:503.95pt;width:406.25pt;height:117.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" filled="f" stroked="f" strokeweight=".5pt">
                    <v:path arrowok="t"/>
                    <v:textbox inset="0,0,0,0">
                      <w:txbxContent>
                        <w:p w:rsidR="008F6944" w:rsidRPr="00274616" w:rsidRDefault="008F6944" w:rsidP="008F6944">
                          <w:pPr>
                            <w:jc w:val="center"/>
                            <w:rPr>
                              <w:rFonts w:cs="Arial"/>
                              <w:color w:val="1C2B39"/>
                              <w:sz w:val="32"/>
                              <w:szCs w:val="24"/>
                            </w:rPr>
                          </w:pPr>
                          <w:r w:rsidRPr="00274616">
                            <w:rPr>
                              <w:rFonts w:cs="Arial"/>
                              <w:color w:val="1C2B39"/>
                              <w:sz w:val="32"/>
                              <w:szCs w:val="24"/>
                            </w:rPr>
                            <w:t>www.measuresoft.com</w:t>
                          </w:r>
                        </w:p>
                        <w:p w:rsidR="008F6944" w:rsidRPr="00274616" w:rsidRDefault="008F6944" w:rsidP="008F6944">
                          <w:pPr>
                            <w:jc w:val="center"/>
                            <w:rPr>
                              <w:rFonts w:cs="Arial"/>
                              <w:color w:val="1C2B39"/>
                              <w:sz w:val="32"/>
                              <w:szCs w:val="24"/>
                            </w:rPr>
                          </w:pPr>
                          <w:r w:rsidRPr="00274616">
                            <w:rPr>
                              <w:rFonts w:cs="Arial"/>
                              <w:color w:val="1C2B39"/>
                              <w:sz w:val="32"/>
                              <w:szCs w:val="24"/>
                            </w:rPr>
                            <w:t>+353 42 933 2399</w:t>
                          </w:r>
                        </w:p>
                        <w:p w:rsidR="008F6944" w:rsidRPr="00274616" w:rsidRDefault="008F6944" w:rsidP="008F6944">
                          <w:pPr>
                            <w:jc w:val="center"/>
                            <w:rPr>
                              <w:rFonts w:cs="Arial"/>
                              <w:color w:val="1C2B39"/>
                              <w:sz w:val="2"/>
                              <w:szCs w:val="2"/>
                            </w:rPr>
                          </w:pPr>
                        </w:p>
                        <w:p w:rsidR="008F6944" w:rsidRPr="00274616" w:rsidRDefault="008F6944" w:rsidP="008F6944">
                          <w:pPr>
                            <w:jc w:val="center"/>
                            <w:rPr>
                              <w:rFonts w:cs="Arial"/>
                              <w:color w:val="761A25"/>
                              <w:sz w:val="2"/>
                              <w:szCs w:val="24"/>
                            </w:rPr>
                          </w:pPr>
                        </w:p>
                        <w:p w:rsidR="008F6944" w:rsidRPr="00274616" w:rsidRDefault="008F6944" w:rsidP="008F6944">
                          <w:pPr>
                            <w:jc w:val="center"/>
                            <w:rPr>
                              <w:rFonts w:cs="Arial"/>
                              <w:color w:val="761A25"/>
                              <w:sz w:val="24"/>
                              <w:szCs w:val="24"/>
                            </w:rPr>
                          </w:pPr>
                          <w:r w:rsidRPr="00274616">
                            <w:rPr>
                              <w:rFonts w:cs="Arial"/>
                              <w:color w:val="761A25"/>
                              <w:sz w:val="24"/>
                              <w:szCs w:val="24"/>
                            </w:rPr>
                            <w:t>This document is the copyright of Measuresoft and may not be modified, copied or distributed in any form whatsoever without the prior permission of Measuresoft.</w:t>
                          </w:r>
                        </w:p>
                        <w:p w:rsidR="008F6944" w:rsidRPr="00274616" w:rsidRDefault="008F6944" w:rsidP="008F6944">
                          <w:pPr>
                            <w:rPr>
                              <w:rFonts w:cs="Arial"/>
                            </w:rPr>
                          </w:pPr>
                        </w:p>
                        <w:p w:rsidR="008F6944" w:rsidRPr="00274616" w:rsidRDefault="008F6944" w:rsidP="008F6944">
                          <w:pPr>
                            <w:pStyle w:val="Contactinfo"/>
                            <w:ind w:left="0"/>
                            <w:jc w:val="left"/>
                            <w:rPr>
                              <w:rFonts w:ascii="Arial" w:hAnsi="Arial" w:cs="Arial"/>
                            </w:rPr>
                          </w:pPr>
                        </w:p>
                      </w:txbxContent>
                    </v:textbox>
                    <w10:wrap type="square" anchorx="margin" anchory="margin"/>
                    <w10:anchorlock/>
                  </v:shape>
                </w:pict>
              </mc:Fallback>
            </mc:AlternateContent>
          </w:r>
          <w:r>
            <w:rPr>
              <w:noProof/>
              <w:lang w:val="en-GB" w:eastAsia="en-GB"/>
            </w:rPr>
            <mc:AlternateContent>
              <mc:Choice Requires="wps">
                <w:drawing>
                  <wp:anchor distT="0" distB="0" distL="114300" distR="114300" simplePos="0" relativeHeight="251659264" behindDoc="0" locked="1" layoutInCell="1" allowOverlap="1">
                    <wp:simplePos x="0" y="0"/>
                    <wp:positionH relativeFrom="margin">
                      <wp:posOffset>-181610</wp:posOffset>
                    </wp:positionH>
                    <wp:positionV relativeFrom="margin">
                      <wp:posOffset>2505075</wp:posOffset>
                    </wp:positionV>
                    <wp:extent cx="6555105" cy="2423160"/>
                    <wp:effectExtent l="0" t="0" r="0" b="15240"/>
                    <wp:wrapSquare wrapText="bothSides"/>
                    <wp:docPr id="5" name="Text Box 37" descr="Title and sub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55105" cy="2423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6944" w:rsidRPr="00274616" w:rsidRDefault="008F6944" w:rsidP="008F6944">
                                <w:pPr>
                                  <w:pStyle w:val="Logo"/>
                                  <w:rPr>
                                    <w:rFonts w:ascii="Arial" w:hAnsi="Arial" w:cs="Arial"/>
                                  </w:rPr>
                                </w:pPr>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EndPr/>
                                <w:sdtContent>
                                  <w:p w:rsidR="008F6944" w:rsidRPr="00274616" w:rsidRDefault="008F6944" w:rsidP="008F6944">
                                    <w:pPr>
                                      <w:pStyle w:val="Title0"/>
                                      <w:rPr>
                                        <w:rFonts w:cs="Arial"/>
                                        <w:color w:val="00B0F0"/>
                                        <w:sz w:val="48"/>
                                      </w:rPr>
                                    </w:pPr>
                                    <w:r>
                                      <w:rPr>
                                        <w:rFonts w:cs="Arial"/>
                                        <w:color w:val="00B0F0"/>
                                        <w:sz w:val="48"/>
                                        <w:lang w:val="en-GB"/>
                                      </w:rPr>
                                      <w:t>Alpha Driver INI &amp; Text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EndPr/>
                                <w:sdtContent>
                                  <w:p w:rsidR="008F6944" w:rsidRPr="00274616" w:rsidRDefault="008F6944" w:rsidP="008F6944">
                                    <w:pPr>
                                      <w:pStyle w:val="Subtitle"/>
                                      <w:rPr>
                                        <w:rFonts w:ascii="Arial" w:hAnsi="Arial" w:cs="Arial"/>
                                      </w:rPr>
                                    </w:pPr>
                                    <w:r>
                                      <w:rPr>
                                        <w:rFonts w:ascii="Arial" w:hAnsi="Arial" w:cs="Arial"/>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7" o:spid="_x0000_s1029" type="#_x0000_t202" alt="Title and subtitle" style="position:absolute;margin-left:-14.3pt;margin-top:197.25pt;width:516.15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" filled="f" stroked="f" strokeweight=".5pt">
                    <v:path arrowok="t"/>
                    <v:textbox inset="0,0,0,0">
                      <w:txbxContent>
                        <w:p w:rsidR="008F6944" w:rsidRPr="00274616" w:rsidRDefault="008F6944" w:rsidP="008F6944">
                          <w:pPr>
                            <w:pStyle w:val="Logo"/>
                            <w:rPr>
                              <w:rFonts w:ascii="Arial" w:hAnsi="Arial" w:cs="Arial"/>
                            </w:rPr>
                          </w:pPr>
                          <w:bookmarkStart w:id="4" w:name="_GoBack"/>
                        </w:p>
                        <w:sdt>
                          <w:sdtPr>
                            <w:rPr>
                              <w:rFonts w:cs="Arial"/>
                              <w:color w:val="00B0F0"/>
                              <w:sz w:val="48"/>
                            </w:rPr>
                            <w:alias w:val="Title"/>
                            <w:tag w:val=""/>
                            <w:id w:val="-484476375"/>
                            <w:dataBinding w:prefixMappings="xmlns:ns0='http://purl.org/dc/elements/1.1/' xmlns:ns1='http://schemas.openxmlformats.org/package/2006/metadata/core-properties' " w:xpath="/ns1:coreProperties[1]/ns0:title[1]" w:storeItemID="{6C3C8BC8-F283-45AE-878A-BAB7291924A1}"/>
                            <w:text/>
                          </w:sdtPr>
                          <w:sdtContent>
                            <w:p w:rsidR="008F6944" w:rsidRPr="00274616" w:rsidRDefault="008F6944" w:rsidP="008F6944">
                              <w:pPr>
                                <w:pStyle w:val="Title0"/>
                                <w:rPr>
                                  <w:rFonts w:cs="Arial"/>
                                  <w:color w:val="00B0F0"/>
                                  <w:sz w:val="48"/>
                                </w:rPr>
                              </w:pPr>
                              <w:r>
                                <w:rPr>
                                  <w:rFonts w:cs="Arial"/>
                                  <w:color w:val="00B0F0"/>
                                  <w:sz w:val="48"/>
                                  <w:lang w:val="en-GB"/>
                                </w:rPr>
                                <w:t>Alpha Driver INI &amp; Text Manual</w:t>
                              </w:r>
                            </w:p>
                          </w:sdtContent>
                        </w:sdt>
                        <w:sdt>
                          <w:sdtPr>
                            <w:rPr>
                              <w:rFonts w:ascii="Arial" w:hAnsi="Arial" w:cs="Arial"/>
                            </w:rPr>
                            <w:alias w:val="Subtitle"/>
                            <w:tag w:val=""/>
                            <w:id w:val="-713504028"/>
                            <w:showingPlcHdr/>
                            <w:dataBinding w:prefixMappings="xmlns:ns0='http://purl.org/dc/elements/1.1/' xmlns:ns1='http://schemas.openxmlformats.org/package/2006/metadata/core-properties' " w:xpath="/ns1:coreProperties[1]/ns0:subject[1]" w:storeItemID="{6C3C8BC8-F283-45AE-878A-BAB7291924A1}"/>
                            <w:text/>
                          </w:sdtPr>
                          <w:sdtContent>
                            <w:p w:rsidR="008F6944" w:rsidRPr="00274616" w:rsidRDefault="008F6944" w:rsidP="008F6944">
                              <w:pPr>
                                <w:pStyle w:val="Subtitle"/>
                                <w:rPr>
                                  <w:rFonts w:ascii="Arial" w:hAnsi="Arial" w:cs="Arial"/>
                                </w:rPr>
                              </w:pPr>
                              <w:r>
                                <w:rPr>
                                  <w:rFonts w:ascii="Arial" w:hAnsi="Arial" w:cs="Arial"/>
                                </w:rPr>
                                <w:t xml:space="preserve">     </w:t>
                              </w:r>
                            </w:p>
                          </w:sdtContent>
                        </w:sdt>
                        <w:bookmarkEnd w:id="4" w:displacedByCustomXml="prev"/>
                      </w:txbxContent>
                    </v:textbox>
                    <w10:wrap type="square" anchorx="margin" anchory="margin"/>
                    <w10:anchorlock/>
                  </v:shape>
                </w:pict>
              </mc:Fallback>
            </mc:AlternateContent>
          </w:r>
          <w:r>
            <w:br w:type="page"/>
          </w:r>
          <w:r>
            <w:rPr>
              <w:noProof/>
              <w:lang w:val="en-GB" w:eastAsia="en-GB"/>
            </w:rPr>
            <mc:AlternateContent>
              <mc:Choice Requires="wpg">
                <w:drawing>
                  <wp:anchor distT="0" distB="0" distL="114300" distR="114300" simplePos="0" relativeHeight="251662336" behindDoc="0" locked="1"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19075" cy="9714230"/>
                    <wp:effectExtent l="0" t="3175" r="2540" b="0"/>
                    <wp:wrapNone/>
                    <wp:docPr id="2" name="Group 38" descr="Decorative sideba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9714230"/>
                              <a:chOff x="0" y="0"/>
                              <a:chExt cx="228600" cy="9144000"/>
                            </a:xfrm>
                          </wpg:grpSpPr>
                          <wps:wsp>
                            <wps:cNvPr id="3" name="Rectangle 39"/>
                            <wps:cNvSpPr>
                              <a:spLocks noChangeArrowheads="1"/>
                            </wps:cNvSpPr>
                            <wps:spPr bwMode="auto">
                              <a:xfrm>
                                <a:off x="0" y="0"/>
                                <a:ext cx="228600" cy="878205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s:wsp>
                            <wps:cNvPr id="4" name="Rectangle 40"/>
                            <wps:cNvSpPr>
                              <a:spLocks noChangeAspect="1"/>
                            </wps:cNvSpPr>
                            <wps:spPr bwMode="auto">
                              <a:xfrm>
                                <a:off x="0" y="8915400"/>
                                <a:ext cx="228600" cy="228600"/>
                              </a:xfrm>
                              <a:prstGeom prst="rect">
                                <a:avLst/>
                              </a:prstGeom>
                              <a:solidFill>
                                <a:srgbClr val="00B0F0"/>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4254BAB5" id="Group 38" o:spid="_x0000_s1026" alt="Decorative sidebar" style="position:absolute;margin-left:0;margin-top:0;width:17.25pt;height:764.9pt;z-index:251662336;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0pXMIA&#10;AADaAAAADwAAAGRycy9kb3ducmV2LnhtbESPQYvCMBSE74L/ITxhbzbV1VWqaRFBUPBi3YPeHs2z&#10;LTYvpYna/fcbYWGPw8x8w6yz3jTiSZ2rLSuYRDEI4sLqmksF3+fdeAnCeWSNjWVS8EMOsnQ4WGOi&#10;7YtP9Mx9KQKEXYIKKu/bREpXVGTQRbYlDt7NdgZ9kF0pdYevADeNnMbxlzRYc1iosKVtRcU9fxgF&#10;i819au1xqWdYHvY5+8t1ri9KfYz6zQqEp97/h//ae63gE95Xwg2Q6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SlcwgAAANoAAAAPAAAAAAAAAAAAAAAAAJgCAABkcnMvZG93&#10;bnJldi54bWxQSwUGAAAAAAQABAD1AAAAhwMAAAAA&#10;" fillcolor="#00b0f0" stroked="f" strokeweight="2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2DxcIA&#10;AADaAAAADwAAAGRycy9kb3ducmV2LnhtbESP0YrCMBRE3wX/IVzBN02VRbQ2FXVX8UHEdf2AS3O3&#10;LdvclCar1a83guDjMDNnmGTRmkpcqHGlZQWjYQSCOLO65FzB+WczmIJwHlljZZkU3MjBIu12Eoy1&#10;vfI3XU4+FwHCLkYFhfd1LKXLCjLohrYmDt6vbQz6IJtc6gavAW4qOY6iiTRYclgosKZ1Qdnf6d8o&#10;0Pv7zOKSV/fj9lBvKhl9TvhLqX6vXc5BeGr9O/xq77SCD3heCTdAp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3YPFwgAAANoAAAAPAAAAAAAAAAAAAAAAAJgCAABkcnMvZG93&#10;bnJldi54bWxQSwUGAAAAAAQABAD1AAAAhwMAAAAA&#10;" fillcolor="#00b0f0" stroked="f" strokeweight="2pt">
                      <v:path arrowok="t"/>
                      <o:lock v:ext="edit" aspectratio="t"/>
                    </v:rect>
                    <w10:wrap anchorx="page" anchory="page"/>
                    <w10:anchorlock/>
                  </v:group>
                </w:pict>
              </mc:Fallback>
            </mc:AlternateContent>
          </w:r>
        </w:sdtContent>
      </w:sdt>
    </w:p>
    <w:p w:rsidR="009E746A" w:rsidRDefault="009E746A">
      <w:pPr>
        <w:pStyle w:val="Header"/>
        <w:tabs>
          <w:tab w:val="clear" w:pos="4320"/>
          <w:tab w:val="clear" w:pos="8640"/>
        </w:tabs>
        <w:sectPr w:rsidR="009E746A">
          <w:headerReference w:type="even" r:id="rId10"/>
          <w:headerReference w:type="default" r:id="rId11"/>
          <w:footerReference w:type="even" r:id="rId12"/>
          <w:footerReference w:type="default" r:id="rId13"/>
          <w:headerReference w:type="first" r:id="rId14"/>
          <w:footerReference w:type="first" r:id="rId15"/>
          <w:pgSz w:w="11909" w:h="16834" w:code="9"/>
          <w:pgMar w:top="1440" w:right="1440" w:bottom="1440" w:left="1440" w:header="720" w:footer="0" w:gutter="0"/>
          <w:cols w:space="720"/>
          <w:titlePg/>
        </w:sectPr>
      </w:pPr>
    </w:p>
    <w:p w:rsidR="009E746A" w:rsidRDefault="009E746A">
      <w:pPr>
        <w:pStyle w:val="Section"/>
      </w:pPr>
      <w:r>
        <w:lastRenderedPageBreak/>
        <w:t>Table of Contents</w:t>
      </w:r>
      <w:r>
        <w:fldChar w:fldCharType="begin"/>
      </w:r>
      <w:r>
        <w:instrText xml:space="preserve"> TOC \o "1-4" </w:instrText>
      </w:r>
      <w:r>
        <w:fldChar w:fldCharType="separate"/>
      </w:r>
    </w:p>
    <w:p w:rsidR="009E746A" w:rsidRDefault="009E746A">
      <w:pPr>
        <w:pStyle w:val="TOC1"/>
        <w:tabs>
          <w:tab w:val="right" w:leader="dot" w:pos="9134"/>
        </w:tabs>
        <w:rPr>
          <w:noProof/>
        </w:rPr>
      </w:pPr>
      <w:r>
        <w:rPr>
          <w:noProof/>
        </w:rPr>
        <w:t>INI Configuration File</w:t>
      </w:r>
      <w:r>
        <w:rPr>
          <w:noProof/>
        </w:rPr>
        <w:tab/>
      </w:r>
      <w:r>
        <w:rPr>
          <w:noProof/>
        </w:rPr>
        <w:fldChar w:fldCharType="begin"/>
      </w:r>
      <w:r>
        <w:rPr>
          <w:noProof/>
        </w:rPr>
        <w:instrText xml:space="preserve"> PAGEREF _Toc445614638 \h </w:instrText>
      </w:r>
      <w:r>
        <w:rPr>
          <w:noProof/>
        </w:rPr>
      </w:r>
      <w:r>
        <w:rPr>
          <w:noProof/>
        </w:rPr>
        <w:fldChar w:fldCharType="separate"/>
      </w:r>
      <w:r>
        <w:rPr>
          <w:noProof/>
        </w:rPr>
        <w:t>3</w:t>
      </w:r>
      <w:r>
        <w:rPr>
          <w:noProof/>
        </w:rPr>
        <w:fldChar w:fldCharType="end"/>
      </w:r>
    </w:p>
    <w:p w:rsidR="009E746A" w:rsidRDefault="009E746A">
      <w:pPr>
        <w:pStyle w:val="TOC2"/>
        <w:tabs>
          <w:tab w:val="right" w:leader="dot" w:pos="9134"/>
        </w:tabs>
        <w:rPr>
          <w:noProof/>
        </w:rPr>
      </w:pPr>
      <w:r>
        <w:rPr>
          <w:noProof/>
          <w:kern w:val="28"/>
        </w:rPr>
        <w:t>Device Section</w:t>
      </w:r>
      <w:r>
        <w:rPr>
          <w:noProof/>
        </w:rPr>
        <w:tab/>
      </w:r>
      <w:r>
        <w:rPr>
          <w:noProof/>
        </w:rPr>
        <w:fldChar w:fldCharType="begin"/>
      </w:r>
      <w:r>
        <w:rPr>
          <w:noProof/>
        </w:rPr>
        <w:instrText xml:space="preserve"> PAGEREF _Toc445614639 \h </w:instrText>
      </w:r>
      <w:r>
        <w:rPr>
          <w:noProof/>
        </w:rPr>
      </w:r>
      <w:r>
        <w:rPr>
          <w:noProof/>
        </w:rPr>
        <w:fldChar w:fldCharType="separate"/>
      </w:r>
      <w:r>
        <w:rPr>
          <w:noProof/>
        </w:rPr>
        <w:t>3</w:t>
      </w:r>
      <w:r>
        <w:rPr>
          <w:noProof/>
        </w:rPr>
        <w:fldChar w:fldCharType="end"/>
      </w:r>
    </w:p>
    <w:p w:rsidR="009E746A" w:rsidRDefault="009E746A">
      <w:pPr>
        <w:pStyle w:val="TOC3"/>
      </w:pPr>
      <w:r>
        <w:rPr>
          <w:kern w:val="28"/>
        </w:rPr>
        <w:t>Example1</w:t>
      </w:r>
      <w:r>
        <w:tab/>
      </w:r>
      <w:r>
        <w:fldChar w:fldCharType="begin"/>
      </w:r>
      <w:r>
        <w:instrText xml:space="preserve"> PAGEREF _Toc445614640 \h </w:instrText>
      </w:r>
      <w:r>
        <w:fldChar w:fldCharType="separate"/>
      </w:r>
      <w:r>
        <w:t>3</w:t>
      </w:r>
      <w:r>
        <w:fldChar w:fldCharType="end"/>
      </w:r>
    </w:p>
    <w:p w:rsidR="009E746A" w:rsidRDefault="009E746A">
      <w:pPr>
        <w:pStyle w:val="TOC2"/>
        <w:tabs>
          <w:tab w:val="right" w:leader="dot" w:pos="9134"/>
        </w:tabs>
        <w:rPr>
          <w:noProof/>
        </w:rPr>
      </w:pPr>
      <w:r>
        <w:rPr>
          <w:noProof/>
          <w:kern w:val="28"/>
        </w:rPr>
        <w:t>Module Section</w:t>
      </w:r>
      <w:r>
        <w:rPr>
          <w:noProof/>
        </w:rPr>
        <w:tab/>
      </w:r>
      <w:r>
        <w:rPr>
          <w:noProof/>
        </w:rPr>
        <w:fldChar w:fldCharType="begin"/>
      </w:r>
      <w:r>
        <w:rPr>
          <w:noProof/>
        </w:rPr>
        <w:instrText xml:space="preserve"> PAGEREF _Toc445614641 \h </w:instrText>
      </w:r>
      <w:r>
        <w:rPr>
          <w:noProof/>
        </w:rPr>
      </w:r>
      <w:r>
        <w:rPr>
          <w:noProof/>
        </w:rPr>
        <w:fldChar w:fldCharType="separate"/>
      </w:r>
      <w:r>
        <w:rPr>
          <w:noProof/>
        </w:rPr>
        <w:t>3</w:t>
      </w:r>
      <w:r>
        <w:rPr>
          <w:noProof/>
        </w:rPr>
        <w:fldChar w:fldCharType="end"/>
      </w:r>
    </w:p>
    <w:p w:rsidR="009E746A" w:rsidRDefault="009E746A">
      <w:pPr>
        <w:pStyle w:val="TOC3"/>
      </w:pPr>
      <w:r>
        <w:rPr>
          <w:kern w:val="28"/>
        </w:rPr>
        <w:t>Example 1</w:t>
      </w:r>
      <w:r>
        <w:tab/>
      </w:r>
      <w:r>
        <w:fldChar w:fldCharType="begin"/>
      </w:r>
      <w:r>
        <w:instrText xml:space="preserve"> PAGEREF _Toc445614642 \h </w:instrText>
      </w:r>
      <w:r>
        <w:fldChar w:fldCharType="separate"/>
      </w:r>
      <w:r>
        <w:t>3</w:t>
      </w:r>
      <w:r>
        <w:fldChar w:fldCharType="end"/>
      </w:r>
    </w:p>
    <w:p w:rsidR="009E746A" w:rsidRDefault="009E746A">
      <w:pPr>
        <w:pStyle w:val="TOC3"/>
      </w:pPr>
      <w:r>
        <w:rPr>
          <w:kern w:val="28"/>
        </w:rPr>
        <w:t>Example 2</w:t>
      </w:r>
      <w:r>
        <w:tab/>
      </w:r>
      <w:r>
        <w:fldChar w:fldCharType="begin"/>
      </w:r>
      <w:r>
        <w:instrText xml:space="preserve"> PAGEREF _Toc445614643 \h </w:instrText>
      </w:r>
      <w:r>
        <w:fldChar w:fldCharType="separate"/>
      </w:r>
      <w:r>
        <w:t>3</w:t>
      </w:r>
      <w:r>
        <w:fldChar w:fldCharType="end"/>
      </w:r>
    </w:p>
    <w:p w:rsidR="009E746A" w:rsidRDefault="009E746A">
      <w:pPr>
        <w:pStyle w:val="TOC2"/>
        <w:tabs>
          <w:tab w:val="right" w:leader="dot" w:pos="9134"/>
        </w:tabs>
        <w:rPr>
          <w:noProof/>
        </w:rPr>
      </w:pPr>
      <w:r>
        <w:rPr>
          <w:noProof/>
          <w:kern w:val="28"/>
        </w:rPr>
        <w:t>Module Measurement Section</w:t>
      </w:r>
      <w:r>
        <w:rPr>
          <w:noProof/>
        </w:rPr>
        <w:tab/>
      </w:r>
      <w:r>
        <w:rPr>
          <w:noProof/>
        </w:rPr>
        <w:fldChar w:fldCharType="begin"/>
      </w:r>
      <w:r>
        <w:rPr>
          <w:noProof/>
        </w:rPr>
        <w:instrText xml:space="preserve"> PAGEREF _Toc445614644 \h </w:instrText>
      </w:r>
      <w:r>
        <w:rPr>
          <w:noProof/>
        </w:rPr>
      </w:r>
      <w:r>
        <w:rPr>
          <w:noProof/>
        </w:rPr>
        <w:fldChar w:fldCharType="separate"/>
      </w:r>
      <w:r>
        <w:rPr>
          <w:noProof/>
        </w:rPr>
        <w:t>3</w:t>
      </w:r>
      <w:r>
        <w:rPr>
          <w:noProof/>
        </w:rPr>
        <w:fldChar w:fldCharType="end"/>
      </w:r>
    </w:p>
    <w:p w:rsidR="009E746A" w:rsidRDefault="009E746A">
      <w:pPr>
        <w:pStyle w:val="TOC3"/>
      </w:pPr>
      <w:r>
        <w:t>Example 1</w:t>
      </w:r>
      <w:r>
        <w:tab/>
      </w:r>
      <w:r>
        <w:fldChar w:fldCharType="begin"/>
      </w:r>
      <w:r>
        <w:instrText xml:space="preserve"> PAGEREF _Toc445614645 \h </w:instrText>
      </w:r>
      <w:r>
        <w:fldChar w:fldCharType="separate"/>
      </w:r>
      <w:r>
        <w:t>3</w:t>
      </w:r>
      <w:r>
        <w:fldChar w:fldCharType="end"/>
      </w:r>
    </w:p>
    <w:p w:rsidR="009E746A" w:rsidRDefault="009E746A">
      <w:pPr>
        <w:pStyle w:val="TOC3"/>
      </w:pPr>
      <w:r>
        <w:t>Example 2</w:t>
      </w:r>
      <w:r>
        <w:tab/>
      </w:r>
      <w:r>
        <w:fldChar w:fldCharType="begin"/>
      </w:r>
      <w:r>
        <w:instrText xml:space="preserve"> PAGEREF _Toc445614646 \h </w:instrText>
      </w:r>
      <w:r>
        <w:fldChar w:fldCharType="separate"/>
      </w:r>
      <w:r>
        <w:t>3</w:t>
      </w:r>
      <w:r>
        <w:fldChar w:fldCharType="end"/>
      </w:r>
    </w:p>
    <w:p w:rsidR="009E746A" w:rsidRDefault="009E746A">
      <w:pPr>
        <w:pStyle w:val="TOC3"/>
      </w:pPr>
      <w:r>
        <w:t>Example 3</w:t>
      </w:r>
      <w:r>
        <w:tab/>
      </w:r>
      <w:r>
        <w:fldChar w:fldCharType="begin"/>
      </w:r>
      <w:r>
        <w:instrText xml:space="preserve"> PAGEREF _Toc445614647 \h </w:instrText>
      </w:r>
      <w:r>
        <w:fldChar w:fldCharType="separate"/>
      </w:r>
      <w:r>
        <w:t>3</w:t>
      </w:r>
      <w:r>
        <w:fldChar w:fldCharType="end"/>
      </w:r>
    </w:p>
    <w:p w:rsidR="009E746A" w:rsidRDefault="009E746A">
      <w:pPr>
        <w:pStyle w:val="TOC1"/>
        <w:tabs>
          <w:tab w:val="right" w:leader="dot" w:pos="9134"/>
        </w:tabs>
        <w:rPr>
          <w:noProof/>
        </w:rPr>
      </w:pPr>
      <w:r>
        <w:rPr>
          <w:noProof/>
        </w:rPr>
        <w:t>Text Files</w:t>
      </w:r>
      <w:r>
        <w:rPr>
          <w:noProof/>
        </w:rPr>
        <w:tab/>
      </w:r>
      <w:r>
        <w:rPr>
          <w:noProof/>
        </w:rPr>
        <w:fldChar w:fldCharType="begin"/>
      </w:r>
      <w:r>
        <w:rPr>
          <w:noProof/>
        </w:rPr>
        <w:instrText xml:space="preserve"> PAGEREF _Toc445614648 \h </w:instrText>
      </w:r>
      <w:r>
        <w:rPr>
          <w:noProof/>
        </w:rPr>
      </w:r>
      <w:r>
        <w:rPr>
          <w:noProof/>
        </w:rPr>
        <w:fldChar w:fldCharType="separate"/>
      </w:r>
      <w:r>
        <w:rPr>
          <w:noProof/>
        </w:rPr>
        <w:t>3</w:t>
      </w:r>
      <w:r>
        <w:rPr>
          <w:noProof/>
        </w:rPr>
        <w:fldChar w:fldCharType="end"/>
      </w:r>
    </w:p>
    <w:p w:rsidR="009E746A" w:rsidRDefault="009E746A">
      <w:pPr>
        <w:widowControl w:val="0"/>
        <w:spacing w:before="240"/>
      </w:pPr>
      <w:r>
        <w:fldChar w:fldCharType="end"/>
      </w:r>
      <w:bookmarkStart w:id="5" w:name="_Toc444424220"/>
      <w:bookmarkStart w:id="6" w:name="_Toc444424328"/>
      <w:r>
        <w:br w:type="page"/>
      </w:r>
      <w:bookmarkEnd w:id="0"/>
      <w:bookmarkEnd w:id="5"/>
      <w:bookmarkEnd w:id="6"/>
    </w:p>
    <w:p w:rsidR="009E746A" w:rsidRDefault="009E746A">
      <w:pPr>
        <w:pStyle w:val="Heading1"/>
      </w:pPr>
      <w:bookmarkStart w:id="7" w:name="_Toc445614638"/>
      <w:r>
        <w:lastRenderedPageBreak/>
        <w:t>INI Configuration File</w:t>
      </w:r>
      <w:bookmarkEnd w:id="7"/>
    </w:p>
    <w:p w:rsidR="009E746A" w:rsidRDefault="009E746A">
      <w:pPr>
        <w:widowControl w:val="0"/>
        <w:spacing w:before="240"/>
        <w:rPr>
          <w:kern w:val="28"/>
        </w:rPr>
      </w:pPr>
      <w:r>
        <w:rPr>
          <w:kern w:val="28"/>
        </w:rPr>
        <w:t xml:space="preserve">A file called ‘AlphaConfig.ini’ will exist on Disk1 of the setup disk set. This file should be edited by distributor before shipment. It should detail the type of modules available for configuration and their properties. </w:t>
      </w:r>
    </w:p>
    <w:p w:rsidR="009E746A" w:rsidRDefault="009E746A">
      <w:pPr>
        <w:widowControl w:val="0"/>
        <w:spacing w:before="240"/>
        <w:rPr>
          <w:b/>
          <w:kern w:val="28"/>
        </w:rPr>
      </w:pPr>
      <w:r>
        <w:rPr>
          <w:b/>
          <w:kern w:val="28"/>
        </w:rPr>
        <w:t>Note:</w:t>
      </w:r>
    </w:p>
    <w:p w:rsidR="009E746A" w:rsidRDefault="009E746A">
      <w:pPr>
        <w:widowControl w:val="0"/>
        <w:spacing w:before="240"/>
        <w:rPr>
          <w:b/>
          <w:kern w:val="28"/>
        </w:rPr>
      </w:pPr>
      <w:r>
        <w:rPr>
          <w:b/>
          <w:kern w:val="28"/>
        </w:rPr>
        <w:t xml:space="preserve">The Key = Value pairs defined below must </w:t>
      </w:r>
      <w:r>
        <w:rPr>
          <w:b/>
          <w:kern w:val="28"/>
          <w:u w:val="single"/>
        </w:rPr>
        <w:t>not</w:t>
      </w:r>
      <w:r>
        <w:rPr>
          <w:b/>
          <w:kern w:val="28"/>
        </w:rPr>
        <w:t xml:space="preserve"> break over a single line in the INI file even if the examples do.</w:t>
      </w:r>
    </w:p>
    <w:p w:rsidR="009E746A" w:rsidRDefault="009E746A">
      <w:pPr>
        <w:pStyle w:val="BodyText2"/>
        <w:spacing w:before="240"/>
      </w:pPr>
      <w:r>
        <w:t>The examples that follow are just examples and are not intended to define a working system.</w:t>
      </w:r>
    </w:p>
    <w:p w:rsidR="009E746A" w:rsidRDefault="009E746A">
      <w:pPr>
        <w:widowControl w:val="0"/>
        <w:spacing w:before="240"/>
        <w:rPr>
          <w:kern w:val="28"/>
        </w:rPr>
      </w:pPr>
    </w:p>
    <w:p w:rsidR="009E746A" w:rsidRDefault="009E746A">
      <w:pPr>
        <w:pStyle w:val="Heading2"/>
        <w:rPr>
          <w:kern w:val="28"/>
        </w:rPr>
      </w:pPr>
      <w:r>
        <w:rPr>
          <w:kern w:val="28"/>
        </w:rPr>
        <w:br w:type="page"/>
      </w:r>
      <w:bookmarkStart w:id="8" w:name="_Toc445614639"/>
      <w:r>
        <w:rPr>
          <w:kern w:val="28"/>
        </w:rPr>
        <w:lastRenderedPageBreak/>
        <w:t>Device Section</w:t>
      </w:r>
      <w:bookmarkEnd w:id="8"/>
    </w:p>
    <w:p w:rsidR="009E746A" w:rsidRDefault="009E746A">
      <w:pPr>
        <w:widowControl w:val="0"/>
        <w:spacing w:before="240"/>
        <w:rPr>
          <w:kern w:val="28"/>
        </w:rPr>
      </w:pPr>
      <w:r>
        <w:rPr>
          <w:kern w:val="28"/>
        </w:rPr>
        <w:t xml:space="preserve">The first section that must exist is the </w:t>
      </w:r>
      <w:r>
        <w:rPr>
          <w:b/>
          <w:kern w:val="28"/>
        </w:rPr>
        <w:t>[Device]</w:t>
      </w:r>
      <w:r>
        <w:rPr>
          <w:kern w:val="28"/>
        </w:rPr>
        <w:t xml:space="preserve"> section. The following fields need to be completed for this section (* indicates the field is optional).</w:t>
      </w:r>
    </w:p>
    <w:p w:rsidR="009E746A" w:rsidRDefault="009E746A">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632"/>
      </w:tblGrid>
      <w:tr w:rsidR="009E746A">
        <w:trPr>
          <w:trHeight w:val="377"/>
        </w:trPr>
        <w:tc>
          <w:tcPr>
            <w:tcW w:w="1728" w:type="dxa"/>
            <w:shd w:val="pct20" w:color="auto" w:fill="FFFFFF"/>
          </w:tcPr>
          <w:p w:rsidR="009E746A" w:rsidRDefault="009E746A">
            <w:pPr>
              <w:widowControl w:val="0"/>
              <w:spacing w:before="240"/>
              <w:rPr>
                <w:kern w:val="28"/>
              </w:rPr>
            </w:pPr>
            <w:r>
              <w:rPr>
                <w:kern w:val="28"/>
              </w:rPr>
              <w:t>Key</w:t>
            </w:r>
          </w:p>
        </w:tc>
        <w:tc>
          <w:tcPr>
            <w:tcW w:w="7632" w:type="dxa"/>
            <w:shd w:val="pct20" w:color="auto" w:fill="FFFFFF"/>
          </w:tcPr>
          <w:p w:rsidR="009E746A" w:rsidRDefault="009E746A">
            <w:pPr>
              <w:widowControl w:val="0"/>
              <w:spacing w:before="240"/>
              <w:rPr>
                <w:kern w:val="28"/>
              </w:rPr>
            </w:pPr>
            <w:r>
              <w:rPr>
                <w:kern w:val="28"/>
              </w:rPr>
              <w:t>Value</w:t>
            </w:r>
          </w:p>
        </w:tc>
      </w:tr>
      <w:tr w:rsidR="009E746A">
        <w:tc>
          <w:tcPr>
            <w:tcW w:w="1728" w:type="dxa"/>
          </w:tcPr>
          <w:p w:rsidR="009E746A" w:rsidRDefault="009E746A">
            <w:pPr>
              <w:widowControl w:val="0"/>
              <w:spacing w:before="240"/>
              <w:rPr>
                <w:kern w:val="28"/>
              </w:rPr>
            </w:pPr>
            <w:r>
              <w:rPr>
                <w:kern w:val="28"/>
              </w:rPr>
              <w:t>Modules</w:t>
            </w:r>
          </w:p>
        </w:tc>
        <w:tc>
          <w:tcPr>
            <w:tcW w:w="7632" w:type="dxa"/>
          </w:tcPr>
          <w:p w:rsidR="009E746A" w:rsidRDefault="009E746A">
            <w:pPr>
              <w:widowControl w:val="0"/>
              <w:spacing w:before="240"/>
              <w:rPr>
                <w:kern w:val="28"/>
              </w:rPr>
            </w:pPr>
            <w:r>
              <w:rPr>
                <w:kern w:val="28"/>
              </w:rPr>
              <w:t>Lists modules with sections in this INI</w:t>
            </w:r>
          </w:p>
        </w:tc>
      </w:tr>
      <w:tr w:rsidR="009E746A">
        <w:tc>
          <w:tcPr>
            <w:tcW w:w="1728" w:type="dxa"/>
          </w:tcPr>
          <w:p w:rsidR="009E746A" w:rsidRDefault="009E746A">
            <w:pPr>
              <w:widowControl w:val="0"/>
              <w:spacing w:before="240"/>
              <w:rPr>
                <w:kern w:val="28"/>
              </w:rPr>
            </w:pPr>
            <w:r>
              <w:rPr>
                <w:kern w:val="28"/>
              </w:rPr>
              <w:t>RS485Baud</w:t>
            </w:r>
          </w:p>
        </w:tc>
        <w:tc>
          <w:tcPr>
            <w:tcW w:w="7632" w:type="dxa"/>
          </w:tcPr>
          <w:p w:rsidR="009E746A" w:rsidRDefault="009E746A">
            <w:pPr>
              <w:widowControl w:val="0"/>
              <w:rPr>
                <w:b/>
                <w:kern w:val="28"/>
              </w:rPr>
            </w:pPr>
          </w:p>
          <w:p w:rsidR="009E746A" w:rsidRDefault="009E746A">
            <w:pPr>
              <w:pStyle w:val="Header"/>
              <w:widowControl w:val="0"/>
              <w:tabs>
                <w:tab w:val="clear" w:pos="4320"/>
                <w:tab w:val="clear" w:pos="8640"/>
              </w:tabs>
              <w:rPr>
                <w:kern w:val="28"/>
              </w:rPr>
            </w:pPr>
            <w:r>
              <w:rPr>
                <w:kern w:val="28"/>
              </w:rPr>
              <w:t>Provides a list of mappings between Alpha Baud codes and baudrates for RS485</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r>
              <w:rPr>
                <w:kern w:val="28"/>
              </w:rPr>
              <w:t>RS232Baud</w:t>
            </w:r>
          </w:p>
        </w:tc>
        <w:tc>
          <w:tcPr>
            <w:tcW w:w="7632" w:type="dxa"/>
          </w:tcPr>
          <w:p w:rsidR="009E746A" w:rsidRDefault="009E746A">
            <w:pPr>
              <w:widowControl w:val="0"/>
              <w:rPr>
                <w:b/>
                <w:kern w:val="28"/>
              </w:rPr>
            </w:pPr>
          </w:p>
          <w:p w:rsidR="009E746A" w:rsidRDefault="009E746A">
            <w:pPr>
              <w:pStyle w:val="Header"/>
              <w:widowControl w:val="0"/>
              <w:tabs>
                <w:tab w:val="clear" w:pos="4320"/>
                <w:tab w:val="clear" w:pos="8640"/>
              </w:tabs>
              <w:rPr>
                <w:kern w:val="28"/>
              </w:rPr>
            </w:pPr>
            <w:r>
              <w:rPr>
                <w:kern w:val="28"/>
              </w:rPr>
              <w:t>Provides a list of mappings between Alpha Baud codes and baudrates for RS232</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r>
              <w:rPr>
                <w:kern w:val="28"/>
              </w:rPr>
              <w:t>MaxChanBlock</w:t>
            </w:r>
          </w:p>
        </w:tc>
        <w:tc>
          <w:tcPr>
            <w:tcW w:w="7632" w:type="dxa"/>
          </w:tcPr>
          <w:p w:rsidR="009E746A" w:rsidRDefault="009E746A">
            <w:pPr>
              <w:pStyle w:val="TOC1"/>
              <w:widowControl w:val="0"/>
              <w:spacing w:before="0" w:after="0"/>
              <w:rPr>
                <w:caps w:val="0"/>
                <w:kern w:val="28"/>
              </w:rPr>
            </w:pPr>
          </w:p>
          <w:p w:rsidR="009E746A" w:rsidRDefault="009E746A">
            <w:pPr>
              <w:pStyle w:val="Header"/>
              <w:widowControl w:val="0"/>
              <w:tabs>
                <w:tab w:val="clear" w:pos="4320"/>
                <w:tab w:val="clear" w:pos="8640"/>
              </w:tabs>
              <w:rPr>
                <w:kern w:val="28"/>
              </w:rPr>
            </w:pPr>
            <w:r>
              <w:rPr>
                <w:kern w:val="28"/>
              </w:rPr>
              <w:t>Specifies the maximum size of the Channel Blocks. Defaults to 48.</w:t>
            </w:r>
          </w:p>
          <w:p w:rsidR="009E746A" w:rsidRDefault="009E746A">
            <w:pPr>
              <w:pStyle w:val="Header"/>
              <w:widowControl w:val="0"/>
              <w:tabs>
                <w:tab w:val="clear" w:pos="4320"/>
                <w:tab w:val="clear" w:pos="8640"/>
              </w:tabs>
              <w:rPr>
                <w:kern w:val="28"/>
              </w:rPr>
            </w:pPr>
          </w:p>
        </w:tc>
      </w:tr>
      <w:tr w:rsidR="009E746A">
        <w:tc>
          <w:tcPr>
            <w:tcW w:w="1728" w:type="dxa"/>
          </w:tcPr>
          <w:p w:rsidR="009E746A" w:rsidRDefault="009E746A">
            <w:pPr>
              <w:widowControl w:val="0"/>
              <w:spacing w:before="240"/>
              <w:rPr>
                <w:kern w:val="28"/>
              </w:rPr>
            </w:pPr>
            <w:r>
              <w:rPr>
                <w:kern w:val="28"/>
              </w:rPr>
              <w:t>StdChanBlock</w:t>
            </w:r>
          </w:p>
        </w:tc>
        <w:tc>
          <w:tcPr>
            <w:tcW w:w="7632" w:type="dxa"/>
          </w:tcPr>
          <w:p w:rsidR="009E746A" w:rsidRDefault="009E746A">
            <w:pPr>
              <w:widowControl w:val="0"/>
              <w:rPr>
                <w:b/>
                <w:kern w:val="28"/>
              </w:rPr>
            </w:pPr>
          </w:p>
          <w:p w:rsidR="009E746A" w:rsidRDefault="009E746A">
            <w:pPr>
              <w:widowControl w:val="0"/>
              <w:rPr>
                <w:kern w:val="28"/>
              </w:rPr>
            </w:pPr>
            <w:r>
              <w:rPr>
                <w:kern w:val="28"/>
              </w:rPr>
              <w:t>Specifies the size of the standard Channel Block. Defaults to 32.</w:t>
            </w:r>
          </w:p>
          <w:p w:rsidR="009E746A" w:rsidRDefault="009E746A">
            <w:pPr>
              <w:widowControl w:val="0"/>
              <w:rPr>
                <w:kern w:val="28"/>
              </w:rPr>
            </w:pPr>
            <w:r>
              <w:rPr>
                <w:kern w:val="28"/>
              </w:rPr>
              <w:t xml:space="preserve">This value must be less then MaxChanBlock. </w:t>
            </w:r>
          </w:p>
          <w:p w:rsidR="009E746A" w:rsidRDefault="009E746A">
            <w:pPr>
              <w:widowControl w:val="0"/>
              <w:rPr>
                <w:kern w:val="28"/>
              </w:rPr>
            </w:pPr>
          </w:p>
          <w:p w:rsidR="009E746A" w:rsidRDefault="009E746A">
            <w:pPr>
              <w:widowControl w:val="0"/>
              <w:rPr>
                <w:b/>
                <w:kern w:val="28"/>
              </w:rPr>
            </w:pPr>
            <w:r>
              <w:rPr>
                <w:b/>
                <w:kern w:val="28"/>
              </w:rPr>
              <w:t>Note:</w:t>
            </w:r>
            <w:r>
              <w:rPr>
                <w:kern w:val="28"/>
              </w:rPr>
              <w:t xml:space="preserve">  Auxiliary Channels = MaxChanBlock - StdChanBlock</w:t>
            </w:r>
          </w:p>
        </w:tc>
      </w:tr>
    </w:tbl>
    <w:p w:rsidR="009E746A" w:rsidRDefault="009E746A">
      <w:pPr>
        <w:widowControl w:val="0"/>
        <w:spacing w:before="240"/>
        <w:rPr>
          <w:b/>
          <w:i/>
          <w:kern w:val="28"/>
        </w:rPr>
      </w:pPr>
    </w:p>
    <w:p w:rsidR="009E746A" w:rsidRDefault="009E746A">
      <w:pPr>
        <w:pStyle w:val="Heading3"/>
        <w:rPr>
          <w:kern w:val="28"/>
        </w:rPr>
      </w:pPr>
      <w:bookmarkStart w:id="9" w:name="_Toc445614640"/>
      <w:r>
        <w:rPr>
          <w:kern w:val="28"/>
        </w:rPr>
        <w:t>Example1</w:t>
      </w:r>
      <w:bookmarkEnd w:id="9"/>
    </w:p>
    <w:p w:rsidR="009E746A" w:rsidRDefault="009E746A">
      <w:pPr>
        <w:widowControl w:val="0"/>
        <w:spacing w:before="240"/>
        <w:rPr>
          <w:b/>
          <w:kern w:val="28"/>
        </w:rPr>
      </w:pPr>
      <w:r>
        <w:rPr>
          <w:b/>
          <w:kern w:val="28"/>
        </w:rPr>
        <w:t>[Device]</w:t>
      </w:r>
    </w:p>
    <w:p w:rsidR="009E746A" w:rsidRDefault="009E746A">
      <w:pPr>
        <w:widowControl w:val="0"/>
        <w:spacing w:before="240"/>
        <w:rPr>
          <w:b/>
          <w:kern w:val="28"/>
        </w:rPr>
      </w:pPr>
      <w:r>
        <w:rPr>
          <w:b/>
          <w:kern w:val="28"/>
        </w:rPr>
        <w:t xml:space="preserve">Modules = 910, 933 </w:t>
      </w:r>
    </w:p>
    <w:p w:rsidR="009E746A" w:rsidRDefault="009E746A">
      <w:pPr>
        <w:widowControl w:val="0"/>
        <w:spacing w:before="240"/>
        <w:rPr>
          <w:b/>
          <w:kern w:val="28"/>
        </w:rPr>
      </w:pPr>
      <w:r>
        <w:rPr>
          <w:b/>
          <w:kern w:val="28"/>
        </w:rPr>
        <w:t>RS232Baud = 5:38400, 4:19200, 3:9600, 2:4800, 1:2400, 0:1200</w:t>
      </w:r>
    </w:p>
    <w:p w:rsidR="009E746A" w:rsidRDefault="009E746A">
      <w:pPr>
        <w:widowControl w:val="0"/>
        <w:spacing w:before="240"/>
        <w:rPr>
          <w:b/>
          <w:kern w:val="28"/>
        </w:rPr>
      </w:pPr>
      <w:r>
        <w:rPr>
          <w:b/>
          <w:kern w:val="28"/>
        </w:rPr>
        <w:t>RS485Baud = 6:56000, 5:38400, 4:19200, 3:9600</w:t>
      </w:r>
    </w:p>
    <w:p w:rsidR="009E746A" w:rsidRDefault="009E746A">
      <w:pPr>
        <w:widowControl w:val="0"/>
        <w:spacing w:before="240"/>
        <w:rPr>
          <w:b/>
          <w:kern w:val="28"/>
        </w:rPr>
      </w:pPr>
    </w:p>
    <w:p w:rsidR="009E746A" w:rsidRDefault="009E746A">
      <w:pPr>
        <w:pStyle w:val="Header"/>
        <w:widowControl w:val="0"/>
        <w:tabs>
          <w:tab w:val="clear" w:pos="4320"/>
          <w:tab w:val="clear" w:pos="8640"/>
        </w:tabs>
        <w:spacing w:before="240"/>
        <w:rPr>
          <w:kern w:val="28"/>
        </w:rPr>
      </w:pPr>
    </w:p>
    <w:p w:rsidR="009E746A" w:rsidRDefault="009E746A">
      <w:pPr>
        <w:pStyle w:val="Heading2"/>
        <w:rPr>
          <w:kern w:val="28"/>
        </w:rPr>
      </w:pPr>
      <w:r>
        <w:rPr>
          <w:kern w:val="28"/>
        </w:rPr>
        <w:br w:type="page"/>
      </w:r>
      <w:bookmarkStart w:id="10" w:name="_Toc445614641"/>
      <w:r>
        <w:rPr>
          <w:kern w:val="28"/>
        </w:rPr>
        <w:lastRenderedPageBreak/>
        <w:t>Module Section</w:t>
      </w:r>
      <w:bookmarkEnd w:id="10"/>
    </w:p>
    <w:p w:rsidR="009E746A" w:rsidRDefault="009E746A">
      <w:pPr>
        <w:widowControl w:val="0"/>
        <w:spacing w:before="240"/>
        <w:rPr>
          <w:kern w:val="28"/>
        </w:rPr>
      </w:pPr>
      <w:r>
        <w:rPr>
          <w:kern w:val="28"/>
        </w:rPr>
        <w:t xml:space="preserve">For each Module defined in the device section module list there should be a corresponding section in the INI file. The names of these sections are defined by the module list. Taking the example above we would look for the following sections </w:t>
      </w:r>
      <w:r>
        <w:rPr>
          <w:b/>
          <w:kern w:val="28"/>
        </w:rPr>
        <w:t>[910]</w:t>
      </w:r>
      <w:r>
        <w:rPr>
          <w:kern w:val="28"/>
        </w:rPr>
        <w:t xml:space="preserve"> and </w:t>
      </w:r>
      <w:r>
        <w:rPr>
          <w:b/>
          <w:kern w:val="28"/>
        </w:rPr>
        <w:t>[933]</w:t>
      </w:r>
    </w:p>
    <w:p w:rsidR="009E746A" w:rsidRDefault="009E746A">
      <w:pPr>
        <w:widowControl w:val="0"/>
        <w:spacing w:before="240"/>
        <w:rPr>
          <w:kern w:val="28"/>
        </w:rPr>
      </w:pPr>
      <w:r>
        <w:rPr>
          <w:kern w:val="28"/>
        </w:rPr>
        <w:t>The following fields need to be completed for these sections (* indicates the field is optional).</w:t>
      </w:r>
    </w:p>
    <w:p w:rsidR="009E746A" w:rsidRDefault="009E746A">
      <w:pPr>
        <w:widowControl w:val="0"/>
        <w:spacing w:before="240"/>
        <w:rPr>
          <w:kern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9E746A">
        <w:trPr>
          <w:trHeight w:val="377"/>
        </w:trPr>
        <w:tc>
          <w:tcPr>
            <w:tcW w:w="1458" w:type="dxa"/>
            <w:shd w:val="pct20" w:color="auto" w:fill="FFFFFF"/>
          </w:tcPr>
          <w:p w:rsidR="009E746A" w:rsidRDefault="009E746A">
            <w:pPr>
              <w:widowControl w:val="0"/>
              <w:spacing w:before="240"/>
              <w:rPr>
                <w:kern w:val="28"/>
              </w:rPr>
            </w:pPr>
            <w:r>
              <w:rPr>
                <w:kern w:val="28"/>
              </w:rPr>
              <w:t>Key</w:t>
            </w:r>
          </w:p>
        </w:tc>
        <w:tc>
          <w:tcPr>
            <w:tcW w:w="7902" w:type="dxa"/>
            <w:shd w:val="pct20" w:color="auto" w:fill="FFFFFF"/>
          </w:tcPr>
          <w:p w:rsidR="009E746A" w:rsidRDefault="009E746A">
            <w:pPr>
              <w:widowControl w:val="0"/>
              <w:spacing w:before="240"/>
              <w:rPr>
                <w:kern w:val="28"/>
              </w:rPr>
            </w:pPr>
            <w:r>
              <w:rPr>
                <w:kern w:val="28"/>
              </w:rPr>
              <w:t>Value</w:t>
            </w:r>
          </w:p>
        </w:tc>
      </w:tr>
      <w:tr w:rsidR="009E746A">
        <w:tc>
          <w:tcPr>
            <w:tcW w:w="1458" w:type="dxa"/>
          </w:tcPr>
          <w:p w:rsidR="009E746A" w:rsidRDefault="009E746A">
            <w:pPr>
              <w:widowControl w:val="0"/>
              <w:spacing w:before="240"/>
              <w:rPr>
                <w:kern w:val="28"/>
              </w:rPr>
            </w:pPr>
            <w:r>
              <w:rPr>
                <w:kern w:val="28"/>
              </w:rPr>
              <w:t>Description</w:t>
            </w:r>
          </w:p>
        </w:tc>
        <w:tc>
          <w:tcPr>
            <w:tcW w:w="7902" w:type="dxa"/>
          </w:tcPr>
          <w:p w:rsidR="009E746A" w:rsidRDefault="009E746A">
            <w:pPr>
              <w:widowControl w:val="0"/>
              <w:spacing w:before="240"/>
              <w:rPr>
                <w:kern w:val="28"/>
              </w:rPr>
            </w:pPr>
            <w:r>
              <w:rPr>
                <w:kern w:val="28"/>
              </w:rPr>
              <w:t>Gives a brief description of the module</w:t>
            </w:r>
          </w:p>
        </w:tc>
      </w:tr>
      <w:tr w:rsidR="009E746A">
        <w:tc>
          <w:tcPr>
            <w:tcW w:w="1458" w:type="dxa"/>
          </w:tcPr>
          <w:p w:rsidR="009E746A" w:rsidRDefault="009E746A">
            <w:pPr>
              <w:widowControl w:val="0"/>
              <w:spacing w:before="240"/>
              <w:rPr>
                <w:kern w:val="28"/>
              </w:rPr>
            </w:pPr>
            <w:r>
              <w:rPr>
                <w:kern w:val="28"/>
              </w:rPr>
              <w:t>Channels</w:t>
            </w:r>
          </w:p>
        </w:tc>
        <w:tc>
          <w:tcPr>
            <w:tcW w:w="7902" w:type="dxa"/>
          </w:tcPr>
          <w:p w:rsidR="009E746A" w:rsidRDefault="009E746A">
            <w:pPr>
              <w:widowControl w:val="0"/>
              <w:spacing w:before="240"/>
              <w:rPr>
                <w:kern w:val="28"/>
              </w:rPr>
            </w:pPr>
            <w:r>
              <w:rPr>
                <w:kern w:val="28"/>
              </w:rPr>
              <w:t>Details the type of channels supported by this module</w:t>
            </w:r>
          </w:p>
          <w:p w:rsidR="009E746A" w:rsidRDefault="009E746A">
            <w:pPr>
              <w:widowControl w:val="0"/>
              <w:spacing w:before="240"/>
              <w:rPr>
                <w:kern w:val="28"/>
              </w:rPr>
            </w:pPr>
            <w:r>
              <w:rPr>
                <w:b/>
                <w:kern w:val="28"/>
              </w:rPr>
              <w:t>Format :</w:t>
            </w:r>
            <w:r>
              <w:rPr>
                <w:kern w:val="28"/>
              </w:rPr>
              <w:t xml:space="preserve"> nn:CTid-cs</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nn</w:t>
            </w:r>
            <w:r>
              <w:rPr>
                <w:kern w:val="28"/>
              </w:rPr>
              <w:t xml:space="preserve"> = Number of channels</w:t>
            </w:r>
          </w:p>
          <w:p w:rsidR="009E746A" w:rsidRDefault="009E746A">
            <w:pPr>
              <w:widowControl w:val="0"/>
              <w:rPr>
                <w:b/>
                <w:kern w:val="28"/>
              </w:rPr>
            </w:pPr>
          </w:p>
          <w:p w:rsidR="009E746A" w:rsidRDefault="009E746A">
            <w:pPr>
              <w:widowControl w:val="0"/>
              <w:rPr>
                <w:kern w:val="28"/>
              </w:rPr>
            </w:pPr>
            <w:r>
              <w:rPr>
                <w:b/>
                <w:kern w:val="28"/>
              </w:rPr>
              <w:t>CT</w:t>
            </w:r>
            <w:r>
              <w:rPr>
                <w:kern w:val="28"/>
              </w:rPr>
              <w:t xml:space="preserve"> = Channel Type – AI,DI,AO,DO,CI</w:t>
            </w:r>
          </w:p>
          <w:p w:rsidR="009E746A" w:rsidRDefault="009E746A">
            <w:pPr>
              <w:widowControl w:val="0"/>
              <w:rPr>
                <w:b/>
                <w:kern w:val="28"/>
              </w:rPr>
            </w:pPr>
          </w:p>
          <w:p w:rsidR="009E746A" w:rsidRDefault="009E746A">
            <w:pPr>
              <w:widowControl w:val="0"/>
              <w:rPr>
                <w:kern w:val="28"/>
              </w:rPr>
            </w:pPr>
            <w:r>
              <w:rPr>
                <w:b/>
                <w:kern w:val="28"/>
              </w:rPr>
              <w:t>id</w:t>
            </w:r>
            <w:r>
              <w:rPr>
                <w:kern w:val="28"/>
              </w:rPr>
              <w:t xml:space="preserve"> = If more than one CT of the same type exists for this module then a sequence number must be provided.</w:t>
            </w:r>
          </w:p>
          <w:p w:rsidR="009E746A" w:rsidRDefault="009E746A">
            <w:pPr>
              <w:widowControl w:val="0"/>
              <w:rPr>
                <w:b/>
                <w:kern w:val="28"/>
              </w:rPr>
            </w:pPr>
            <w:r>
              <w:rPr>
                <w:b/>
                <w:kern w:val="28"/>
              </w:rPr>
              <w:t xml:space="preserve"> </w:t>
            </w:r>
          </w:p>
          <w:p w:rsidR="009E746A" w:rsidRDefault="009E746A">
            <w:pPr>
              <w:widowControl w:val="0"/>
              <w:rPr>
                <w:kern w:val="28"/>
              </w:rPr>
            </w:pPr>
            <w:r>
              <w:rPr>
                <w:b/>
                <w:kern w:val="28"/>
              </w:rPr>
              <w:t>-cs</w:t>
            </w:r>
            <w:r>
              <w:rPr>
                <w:kern w:val="28"/>
              </w:rPr>
              <w:t xml:space="preserve"> = If there is channel sharing it will be identified here. If channel pairs are being shared the value would be 2 if it every 3 channels are shared then the value would be 3 etc.</w:t>
            </w:r>
          </w:p>
          <w:p w:rsidR="009E746A" w:rsidRDefault="009E746A">
            <w:pPr>
              <w:widowControl w:val="0"/>
              <w:rPr>
                <w:b/>
                <w:kern w:val="28"/>
              </w:rPr>
            </w:pPr>
          </w:p>
          <w:p w:rsidR="009E746A" w:rsidRDefault="009E746A">
            <w:pPr>
              <w:widowControl w:val="0"/>
              <w:rPr>
                <w:b/>
                <w:kern w:val="28"/>
              </w:rPr>
            </w:pPr>
            <w:r>
              <w:rPr>
                <w:b/>
                <w:kern w:val="28"/>
              </w:rPr>
              <w:t>Note : id is optional, -cs is optional</w:t>
            </w:r>
          </w:p>
          <w:p w:rsidR="009E746A" w:rsidRDefault="009E746A">
            <w:pPr>
              <w:widowControl w:val="0"/>
              <w:rPr>
                <w:b/>
                <w:kern w:val="28"/>
              </w:rPr>
            </w:pPr>
          </w:p>
        </w:tc>
      </w:tr>
      <w:tr w:rsidR="009E746A">
        <w:tc>
          <w:tcPr>
            <w:tcW w:w="1458" w:type="dxa"/>
          </w:tcPr>
          <w:p w:rsidR="009E746A" w:rsidRDefault="009E746A">
            <w:pPr>
              <w:widowControl w:val="0"/>
              <w:spacing w:before="240"/>
              <w:rPr>
                <w:kern w:val="28"/>
              </w:rPr>
            </w:pPr>
            <w:r>
              <w:rPr>
                <w:kern w:val="28"/>
              </w:rPr>
              <w:t>Auxiliary</w:t>
            </w:r>
          </w:p>
        </w:tc>
        <w:tc>
          <w:tcPr>
            <w:tcW w:w="7902" w:type="dxa"/>
          </w:tcPr>
          <w:p w:rsidR="009E746A" w:rsidRDefault="009E746A">
            <w:pPr>
              <w:widowControl w:val="0"/>
              <w:spacing w:before="240"/>
              <w:rPr>
                <w:kern w:val="28"/>
              </w:rPr>
            </w:pPr>
            <w:r>
              <w:rPr>
                <w:kern w:val="28"/>
              </w:rPr>
              <w:t>* Details the type of auxiliary channels supported by this module</w:t>
            </w:r>
          </w:p>
          <w:p w:rsidR="009E746A" w:rsidRDefault="009E746A">
            <w:pPr>
              <w:widowControl w:val="0"/>
              <w:spacing w:before="240"/>
              <w:rPr>
                <w:b/>
                <w:kern w:val="28"/>
              </w:rPr>
            </w:pPr>
            <w:r>
              <w:rPr>
                <w:b/>
                <w:kern w:val="28"/>
              </w:rPr>
              <w:t>Format :</w:t>
            </w:r>
            <w:r>
              <w:rPr>
                <w:kern w:val="28"/>
              </w:rPr>
              <w:t xml:space="preserve"> nn:CTid </w:t>
            </w:r>
            <w:r>
              <w:rPr>
                <w:b/>
                <w:kern w:val="28"/>
              </w:rPr>
              <w:t>as above</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Alarm</w:t>
            </w:r>
          </w:p>
        </w:tc>
        <w:tc>
          <w:tcPr>
            <w:tcW w:w="7902" w:type="dxa"/>
          </w:tcPr>
          <w:p w:rsidR="009E746A" w:rsidRDefault="009E746A">
            <w:pPr>
              <w:widowControl w:val="0"/>
              <w:spacing w:before="240"/>
              <w:rPr>
                <w:kern w:val="28"/>
              </w:rPr>
            </w:pPr>
            <w:r>
              <w:rPr>
                <w:kern w:val="28"/>
              </w:rPr>
              <w:t xml:space="preserve">* Specifies whether the Aplha alarm scheme will be supported on this module. A value of </w:t>
            </w:r>
            <w:r>
              <w:rPr>
                <w:b/>
                <w:kern w:val="28"/>
              </w:rPr>
              <w:t xml:space="preserve">supported </w:t>
            </w:r>
            <w:r>
              <w:rPr>
                <w:kern w:val="28"/>
              </w:rPr>
              <w:t>means it is.</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CI</w:t>
            </w:r>
          </w:p>
        </w:tc>
        <w:tc>
          <w:tcPr>
            <w:tcW w:w="7902" w:type="dxa"/>
          </w:tcPr>
          <w:p w:rsidR="009E746A" w:rsidRDefault="009E746A">
            <w:pPr>
              <w:widowControl w:val="0"/>
              <w:spacing w:before="240"/>
              <w:rPr>
                <w:kern w:val="28"/>
              </w:rPr>
            </w:pPr>
            <w:r>
              <w:rPr>
                <w:kern w:val="28"/>
              </w:rPr>
              <w:t xml:space="preserve">* Specifies that this module supports the CI command. Used during initialisation and reset functions.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CR</w:t>
            </w:r>
          </w:p>
        </w:tc>
        <w:tc>
          <w:tcPr>
            <w:tcW w:w="7902" w:type="dxa"/>
          </w:tcPr>
          <w:p w:rsidR="009E746A" w:rsidRDefault="009E746A">
            <w:pPr>
              <w:widowControl w:val="0"/>
              <w:spacing w:before="240"/>
              <w:rPr>
                <w:kern w:val="28"/>
              </w:rPr>
            </w:pPr>
            <w:r>
              <w:rPr>
                <w:kern w:val="28"/>
              </w:rPr>
              <w:t xml:space="preserve">* Specifies that this module supports the CR command. Used during Clear Initali Conditions.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t>EventTrace</w:t>
            </w:r>
          </w:p>
        </w:tc>
        <w:tc>
          <w:tcPr>
            <w:tcW w:w="7902" w:type="dxa"/>
          </w:tcPr>
          <w:p w:rsidR="009E746A" w:rsidRDefault="009E746A">
            <w:pPr>
              <w:widowControl w:val="0"/>
              <w:spacing w:before="240"/>
              <w:rPr>
                <w:kern w:val="28"/>
              </w:rPr>
            </w:pPr>
            <w:r>
              <w:rPr>
                <w:kern w:val="28"/>
              </w:rPr>
              <w:t xml:space="preserve">* Specifies that this module supports events. A value of </w:t>
            </w:r>
            <w:r>
              <w:rPr>
                <w:b/>
                <w:kern w:val="28"/>
              </w:rPr>
              <w:t>on</w:t>
            </w:r>
            <w:r>
              <w:rPr>
                <w:kern w:val="28"/>
              </w:rPr>
              <w:t xml:space="preserve"> means it is supported.</w:t>
            </w:r>
          </w:p>
          <w:p w:rsidR="009E746A" w:rsidRDefault="009E746A">
            <w:pPr>
              <w:widowControl w:val="0"/>
              <w:spacing w:before="240"/>
              <w:rPr>
                <w:kern w:val="28"/>
              </w:rPr>
            </w:pPr>
          </w:p>
        </w:tc>
      </w:tr>
      <w:tr w:rsidR="009E746A">
        <w:tc>
          <w:tcPr>
            <w:tcW w:w="1458" w:type="dxa"/>
          </w:tcPr>
          <w:p w:rsidR="009E746A" w:rsidRDefault="009E746A">
            <w:pPr>
              <w:widowControl w:val="0"/>
              <w:spacing w:before="240"/>
              <w:rPr>
                <w:kern w:val="28"/>
              </w:rPr>
            </w:pPr>
            <w:r>
              <w:rPr>
                <w:kern w:val="28"/>
              </w:rPr>
              <w:lastRenderedPageBreak/>
              <w:t>Command0</w:t>
            </w:r>
          </w:p>
          <w:p w:rsidR="009E746A" w:rsidRDefault="009E746A">
            <w:pPr>
              <w:widowControl w:val="0"/>
              <w:spacing w:before="240"/>
              <w:rPr>
                <w:kern w:val="28"/>
              </w:rPr>
            </w:pPr>
            <w:r>
              <w:rPr>
                <w:kern w:val="28"/>
              </w:rPr>
              <w:t xml:space="preserve">… </w:t>
            </w:r>
          </w:p>
          <w:p w:rsidR="009E746A" w:rsidRDefault="009E746A">
            <w:pPr>
              <w:widowControl w:val="0"/>
              <w:spacing w:before="240"/>
              <w:rPr>
                <w:kern w:val="28"/>
              </w:rPr>
            </w:pPr>
            <w:r>
              <w:rPr>
                <w:kern w:val="28"/>
              </w:rPr>
              <w:t>Command6</w:t>
            </w:r>
          </w:p>
        </w:tc>
        <w:tc>
          <w:tcPr>
            <w:tcW w:w="7902" w:type="dxa"/>
          </w:tcPr>
          <w:p w:rsidR="009E746A" w:rsidRDefault="009E746A">
            <w:pPr>
              <w:widowControl w:val="0"/>
              <w:spacing w:before="240"/>
              <w:rPr>
                <w:kern w:val="28"/>
              </w:rPr>
            </w:pPr>
            <w:r>
              <w:rPr>
                <w:kern w:val="28"/>
              </w:rPr>
              <w:t>* Up to six extra module commands can be configured.</w:t>
            </w:r>
          </w:p>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r>
              <w:rPr>
                <w:b/>
                <w:i/>
                <w:kern w:val="28"/>
              </w:rPr>
              <w:t>cmd, descriptor, cntrl_type, data_type , DD_list</w:t>
            </w:r>
          </w:p>
          <w:p w:rsidR="009E746A" w:rsidRDefault="009E746A">
            <w:pPr>
              <w:pStyle w:val="Header"/>
              <w:widowControl w:val="0"/>
              <w:tabs>
                <w:tab w:val="clear" w:pos="4320"/>
                <w:tab w:val="clear" w:pos="8640"/>
              </w:tabs>
              <w:rPr>
                <w:kern w:val="28"/>
              </w:rPr>
            </w:pPr>
            <w:r>
              <w:rPr>
                <w:kern w:val="28"/>
              </w:rPr>
              <w:t xml:space="preserve"> </w:t>
            </w:r>
          </w:p>
          <w:p w:rsidR="009E746A" w:rsidRDefault="009E746A">
            <w:pPr>
              <w:pStyle w:val="Header"/>
              <w:widowControl w:val="0"/>
              <w:tabs>
                <w:tab w:val="clear" w:pos="4320"/>
                <w:tab w:val="clear" w:pos="8640"/>
              </w:tabs>
              <w:rPr>
                <w:kern w:val="28"/>
              </w:rPr>
            </w:pPr>
            <w:r>
              <w:rPr>
                <w:b/>
                <w:i/>
                <w:kern w:val="28"/>
              </w:rPr>
              <w:t>cmd</w:t>
            </w:r>
            <w:r>
              <w:rPr>
                <w:kern w:val="28"/>
              </w:rPr>
              <w:t xml:space="preserve"> = Two character field which gives the command string.</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i/>
                <w:kern w:val="28"/>
              </w:rPr>
              <w:t>descriptor</w:t>
            </w:r>
            <w:r>
              <w:rPr>
                <w:kern w:val="28"/>
              </w:rPr>
              <w:t xml:space="preserve"> = Describes the functionality of the command. This will be displayed in the configuration window. This field should be kept to a limit of 19 characters.</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kern w:val="28"/>
              </w:rPr>
              <w:t xml:space="preserve">if the </w:t>
            </w:r>
            <w:r>
              <w:rPr>
                <w:b/>
                <w:kern w:val="28"/>
              </w:rPr>
              <w:t>default</w:t>
            </w:r>
            <w:r>
              <w:rPr>
                <w:kern w:val="28"/>
              </w:rPr>
              <w:t xml:space="preserve"> option exists then the specified option will be used as the default.</w:t>
            </w:r>
          </w:p>
        </w:tc>
      </w:tr>
    </w:tbl>
    <w:p w:rsidR="009E746A" w:rsidRDefault="009E746A">
      <w:pPr>
        <w:rPr>
          <w:kern w:val="28"/>
        </w:rPr>
      </w:pPr>
    </w:p>
    <w:p w:rsidR="009E746A" w:rsidRDefault="009E746A">
      <w:pPr>
        <w:pStyle w:val="Heading3"/>
        <w:rPr>
          <w:kern w:val="28"/>
        </w:rPr>
      </w:pPr>
      <w:r>
        <w:rPr>
          <w:kern w:val="28"/>
        </w:rPr>
        <w:br w:type="page"/>
      </w:r>
      <w:bookmarkStart w:id="11" w:name="_Toc445614642"/>
      <w:r>
        <w:rPr>
          <w:kern w:val="28"/>
        </w:rPr>
        <w:lastRenderedPageBreak/>
        <w:t>Example 1</w:t>
      </w:r>
      <w:bookmarkEnd w:id="11"/>
    </w:p>
    <w:p w:rsidR="009E746A" w:rsidRDefault="009E746A">
      <w:pPr>
        <w:pStyle w:val="TOC1"/>
        <w:widowControl w:val="0"/>
        <w:spacing w:before="240" w:after="0"/>
        <w:rPr>
          <w:caps w:val="0"/>
          <w:kern w:val="28"/>
        </w:rPr>
      </w:pPr>
      <w:r>
        <w:rPr>
          <w:caps w:val="0"/>
          <w:kern w:val="28"/>
        </w:rPr>
        <w:t>[910]</w:t>
      </w:r>
    </w:p>
    <w:p w:rsidR="009E746A" w:rsidRDefault="009E746A">
      <w:pPr>
        <w:widowControl w:val="0"/>
        <w:spacing w:before="240"/>
        <w:rPr>
          <w:b/>
          <w:kern w:val="28"/>
        </w:rPr>
      </w:pPr>
      <w:r>
        <w:rPr>
          <w:b/>
          <w:kern w:val="28"/>
        </w:rPr>
        <w:t>description = Thermocouple Module 20 Channels</w:t>
      </w:r>
    </w:p>
    <w:p w:rsidR="009E746A" w:rsidRDefault="009E746A">
      <w:pPr>
        <w:pStyle w:val="TOC1"/>
        <w:widowControl w:val="0"/>
        <w:spacing w:before="240" w:after="0"/>
        <w:rPr>
          <w:caps w:val="0"/>
          <w:kern w:val="28"/>
        </w:rPr>
      </w:pPr>
      <w:r>
        <w:rPr>
          <w:caps w:val="0"/>
          <w:kern w:val="28"/>
        </w:rPr>
        <w:t>channels = 20:AI</w:t>
      </w:r>
    </w:p>
    <w:p w:rsidR="009E746A" w:rsidRDefault="009E746A">
      <w:pPr>
        <w:widowControl w:val="0"/>
        <w:spacing w:before="240"/>
        <w:rPr>
          <w:b/>
          <w:kern w:val="28"/>
        </w:rPr>
      </w:pPr>
      <w:r>
        <w:rPr>
          <w:b/>
          <w:kern w:val="28"/>
        </w:rPr>
        <w:t>auxiliary = 3:DO,1:DI</w:t>
      </w:r>
    </w:p>
    <w:p w:rsidR="009E746A" w:rsidRDefault="009E746A">
      <w:pPr>
        <w:pStyle w:val="TOC1"/>
        <w:widowControl w:val="0"/>
        <w:spacing w:before="240" w:after="0"/>
        <w:rPr>
          <w:caps w:val="0"/>
          <w:kern w:val="28"/>
        </w:rPr>
      </w:pPr>
      <w:r>
        <w:rPr>
          <w:caps w:val="0"/>
          <w:kern w:val="28"/>
        </w:rPr>
        <w:t>alarm = supported</w:t>
      </w:r>
    </w:p>
    <w:p w:rsidR="009E746A" w:rsidRDefault="009E746A"/>
    <w:p w:rsidR="009E746A" w:rsidRDefault="009E746A">
      <w:pPr>
        <w:rPr>
          <w:b/>
        </w:rPr>
      </w:pPr>
      <w:r>
        <w:rPr>
          <w:b/>
        </w:rPr>
        <w:t>CI = on</w:t>
      </w:r>
    </w:p>
    <w:p w:rsidR="009E746A" w:rsidRDefault="009E746A"/>
    <w:p w:rsidR="009E746A" w:rsidRDefault="009E746A">
      <w:pPr>
        <w:rPr>
          <w:b/>
        </w:rPr>
      </w:pPr>
      <w:r>
        <w:rPr>
          <w:b/>
        </w:rPr>
        <w:t>CR = on</w:t>
      </w:r>
    </w:p>
    <w:p w:rsidR="009E746A" w:rsidRDefault="009E746A">
      <w:pPr>
        <w:widowControl w:val="0"/>
        <w:spacing w:before="240"/>
        <w:rPr>
          <w:b/>
          <w:kern w:val="28"/>
        </w:rPr>
      </w:pPr>
      <w:r>
        <w:rPr>
          <w:b/>
          <w:kern w:val="28"/>
        </w:rPr>
        <w:t>command0 = CJ , Set Cold Junction Temperature , EB , FLOAT</w:t>
      </w:r>
    </w:p>
    <w:p w:rsidR="009E746A" w:rsidRDefault="009E746A">
      <w:pPr>
        <w:widowControl w:val="0"/>
        <w:spacing w:before="240"/>
        <w:rPr>
          <w:b/>
          <w:kern w:val="28"/>
        </w:rPr>
      </w:pPr>
      <w:r>
        <w:rPr>
          <w:b/>
          <w:kern w:val="28"/>
        </w:rPr>
        <w:t xml:space="preserve">command1 = FR , Select Mains Frequency , DD , UINT , 0:50Hz , 1:60Hz , default:1 </w:t>
      </w:r>
    </w:p>
    <w:p w:rsidR="009E746A" w:rsidRDefault="009E746A">
      <w:pPr>
        <w:widowControl w:val="0"/>
        <w:spacing w:before="240"/>
        <w:rPr>
          <w:b/>
          <w:kern w:val="28"/>
        </w:rPr>
      </w:pPr>
      <w:r>
        <w:rPr>
          <w:b/>
          <w:kern w:val="28"/>
        </w:rPr>
        <w:t xml:space="preserve">command2 = UT , Set Temperature Units , DD , UINT , 0:Celsius , 1:Fahrenheit </w:t>
      </w:r>
    </w:p>
    <w:p w:rsidR="009E746A" w:rsidRDefault="009E746A">
      <w:pPr>
        <w:widowControl w:val="0"/>
        <w:spacing w:before="240"/>
        <w:rPr>
          <w:kern w:val="28"/>
        </w:rPr>
      </w:pPr>
    </w:p>
    <w:p w:rsidR="009E746A" w:rsidRDefault="009E746A">
      <w:pPr>
        <w:pStyle w:val="Heading3"/>
        <w:rPr>
          <w:caps/>
          <w:kern w:val="28"/>
        </w:rPr>
      </w:pPr>
      <w:bookmarkStart w:id="12" w:name="_Toc445614643"/>
      <w:r>
        <w:rPr>
          <w:kern w:val="28"/>
        </w:rPr>
        <w:t>Example 2</w:t>
      </w:r>
      <w:bookmarkEnd w:id="12"/>
    </w:p>
    <w:p w:rsidR="009E746A" w:rsidRDefault="009E746A">
      <w:pPr>
        <w:pStyle w:val="TOC1"/>
        <w:widowControl w:val="0"/>
        <w:spacing w:before="240" w:after="0"/>
        <w:rPr>
          <w:kern w:val="28"/>
        </w:rPr>
      </w:pPr>
      <w:r>
        <w:rPr>
          <w:kern w:val="28"/>
        </w:rPr>
        <w:t>[933]</w:t>
      </w:r>
    </w:p>
    <w:p w:rsidR="009E746A" w:rsidRDefault="009E746A">
      <w:pPr>
        <w:pStyle w:val="TOC1"/>
        <w:widowControl w:val="0"/>
        <w:spacing w:before="240" w:after="0"/>
        <w:rPr>
          <w:caps w:val="0"/>
          <w:kern w:val="28"/>
        </w:rPr>
      </w:pPr>
      <w:r>
        <w:rPr>
          <w:caps w:val="0"/>
          <w:kern w:val="28"/>
        </w:rPr>
        <w:t>description=Event Input Module</w:t>
      </w:r>
    </w:p>
    <w:p w:rsidR="009E746A" w:rsidRDefault="009E746A">
      <w:pPr>
        <w:pStyle w:val="TOC1"/>
        <w:widowControl w:val="0"/>
        <w:spacing w:before="240" w:after="0"/>
        <w:rPr>
          <w:caps w:val="0"/>
          <w:kern w:val="28"/>
        </w:rPr>
      </w:pPr>
      <w:r>
        <w:rPr>
          <w:caps w:val="0"/>
          <w:kern w:val="28"/>
        </w:rPr>
        <w:t>channels=4:DI1,4:DI2,10:DI3</w:t>
      </w:r>
    </w:p>
    <w:p w:rsidR="009E746A" w:rsidRDefault="009E746A">
      <w:pPr>
        <w:widowControl w:val="0"/>
        <w:spacing w:before="240"/>
        <w:rPr>
          <w:b/>
          <w:kern w:val="28"/>
        </w:rPr>
      </w:pPr>
      <w:r>
        <w:rPr>
          <w:b/>
          <w:kern w:val="28"/>
        </w:rPr>
        <w:t>auxiliary=3:DO,1:DI</w:t>
      </w:r>
    </w:p>
    <w:p w:rsidR="009E746A" w:rsidRDefault="009E746A">
      <w:pPr>
        <w:widowControl w:val="0"/>
        <w:spacing w:before="240"/>
        <w:rPr>
          <w:b/>
          <w:kern w:val="28"/>
        </w:rPr>
      </w:pPr>
      <w:r>
        <w:rPr>
          <w:b/>
          <w:kern w:val="28"/>
        </w:rPr>
        <w:t>alarm = supported</w:t>
      </w:r>
    </w:p>
    <w:p w:rsidR="009E746A" w:rsidRDefault="009E746A">
      <w:pPr>
        <w:widowControl w:val="0"/>
        <w:spacing w:before="240"/>
        <w:rPr>
          <w:b/>
          <w:kern w:val="28"/>
        </w:rPr>
      </w:pPr>
      <w:r>
        <w:rPr>
          <w:b/>
          <w:kern w:val="28"/>
        </w:rPr>
        <w:t>EventTrace = on</w:t>
      </w:r>
    </w:p>
    <w:p w:rsidR="009E746A" w:rsidRDefault="009E746A">
      <w:pPr>
        <w:widowControl w:val="0"/>
        <w:spacing w:before="240"/>
        <w:rPr>
          <w:b/>
          <w:kern w:val="28"/>
        </w:rPr>
      </w:pPr>
      <w:r>
        <w:rPr>
          <w:b/>
          <w:kern w:val="28"/>
        </w:rPr>
        <w:t>command0=DB,Set Debounce Time 1-200mS,EB,INT</w:t>
      </w:r>
    </w:p>
    <w:p w:rsidR="009E746A" w:rsidRDefault="009E746A">
      <w:pPr>
        <w:widowControl w:val="0"/>
        <w:spacing w:before="240"/>
        <w:rPr>
          <w:b/>
          <w:kern w:val="28"/>
        </w:rPr>
      </w:pPr>
      <w:r>
        <w:rPr>
          <w:b/>
          <w:kern w:val="28"/>
        </w:rPr>
        <w:t>command1=MP,Multiple Period Mode,EB,INT</w:t>
      </w:r>
    </w:p>
    <w:p w:rsidR="009E746A" w:rsidRDefault="009E746A">
      <w:pPr>
        <w:widowControl w:val="0"/>
        <w:spacing w:before="240"/>
        <w:rPr>
          <w:b/>
          <w:kern w:val="28"/>
        </w:rPr>
      </w:pPr>
      <w:r>
        <w:rPr>
          <w:b/>
          <w:kern w:val="28"/>
        </w:rPr>
        <w:t>command2=VR,Read Event Data,CB,INT</w:t>
      </w:r>
    </w:p>
    <w:p w:rsidR="009E746A" w:rsidRDefault="009E746A">
      <w:pPr>
        <w:widowControl w:val="0"/>
        <w:spacing w:before="240"/>
        <w:rPr>
          <w:b/>
          <w:kern w:val="28"/>
        </w:rPr>
      </w:pPr>
      <w:r>
        <w:rPr>
          <w:b/>
          <w:kern w:val="28"/>
        </w:rPr>
        <w:t>command3=VC,Clear Event Buffer,CB,INT</w:t>
      </w:r>
    </w:p>
    <w:p w:rsidR="009E746A" w:rsidRDefault="009E746A">
      <w:pPr>
        <w:widowControl w:val="0"/>
        <w:spacing w:before="240"/>
        <w:rPr>
          <w:b/>
          <w:kern w:val="28"/>
        </w:rPr>
      </w:pPr>
      <w:r>
        <w:rPr>
          <w:b/>
          <w:kern w:val="28"/>
        </w:rPr>
        <w:t>command4=VM,Set as event Master,CB,UINT</w:t>
      </w:r>
    </w:p>
    <w:p w:rsidR="009E746A" w:rsidRDefault="009E746A">
      <w:pPr>
        <w:widowControl w:val="0"/>
        <w:spacing w:before="240"/>
        <w:rPr>
          <w:kern w:val="28"/>
        </w:rPr>
      </w:pPr>
    </w:p>
    <w:p w:rsidR="009E746A" w:rsidRDefault="009E746A">
      <w:pPr>
        <w:widowControl w:val="0"/>
        <w:spacing w:before="240"/>
        <w:rPr>
          <w:kern w:val="28"/>
        </w:rPr>
      </w:pPr>
    </w:p>
    <w:p w:rsidR="009E746A" w:rsidRDefault="009E746A">
      <w:pPr>
        <w:pStyle w:val="Heading2"/>
        <w:rPr>
          <w:kern w:val="28"/>
        </w:rPr>
      </w:pPr>
      <w:r>
        <w:rPr>
          <w:kern w:val="28"/>
        </w:rPr>
        <w:br w:type="page"/>
      </w:r>
      <w:bookmarkStart w:id="13" w:name="_Toc445614644"/>
      <w:r>
        <w:rPr>
          <w:kern w:val="28"/>
        </w:rPr>
        <w:lastRenderedPageBreak/>
        <w:t>Module Measurement Section</w:t>
      </w:r>
      <w:bookmarkEnd w:id="13"/>
    </w:p>
    <w:p w:rsidR="009E746A" w:rsidRDefault="009E746A"/>
    <w:p w:rsidR="009E746A" w:rsidRDefault="009E746A">
      <w:r>
        <w:t xml:space="preserve">For each channel range that has been described by the </w:t>
      </w:r>
      <w:r>
        <w:rPr>
          <w:b/>
        </w:rPr>
        <w:t>channels</w:t>
      </w:r>
      <w:r>
        <w:t xml:space="preserve"> field in the module section there must be a corresponding section in the INI file. The name of this section depends on what has been specified by the </w:t>
      </w:r>
      <w:r>
        <w:rPr>
          <w:b/>
        </w:rPr>
        <w:t>channels</w:t>
      </w:r>
      <w:r>
        <w:t xml:space="preserve"> field.</w:t>
      </w:r>
    </w:p>
    <w:p w:rsidR="009E746A" w:rsidRDefault="009E746A"/>
    <w:p w:rsidR="009E746A" w:rsidRDefault="009E746A">
      <w:pPr>
        <w:rPr>
          <w:kern w:val="28"/>
        </w:rPr>
      </w:pPr>
      <w:r>
        <w:t xml:space="preserve">In the example above we had a 910 module with </w:t>
      </w:r>
      <w:r>
        <w:rPr>
          <w:b/>
          <w:kern w:val="28"/>
        </w:rPr>
        <w:t>channels = 20:AI</w:t>
      </w:r>
      <w:r>
        <w:rPr>
          <w:kern w:val="28"/>
        </w:rPr>
        <w:t>. Therefore we would look for section</w:t>
      </w:r>
      <w:r>
        <w:rPr>
          <w:b/>
          <w:kern w:val="28"/>
        </w:rPr>
        <w:t xml:space="preserve"> [910:AI]</w:t>
      </w:r>
    </w:p>
    <w:p w:rsidR="009E746A" w:rsidRDefault="009E746A">
      <w:pPr>
        <w:rPr>
          <w:kern w:val="28"/>
        </w:rPr>
      </w:pPr>
    </w:p>
    <w:p w:rsidR="009E746A" w:rsidRDefault="009E746A">
      <w:pPr>
        <w:rPr>
          <w:kern w:val="28"/>
        </w:rPr>
      </w:pPr>
      <w:r>
        <w:rPr>
          <w:kern w:val="28"/>
        </w:rPr>
        <w:t xml:space="preserve">We also had a 933 with </w:t>
      </w:r>
      <w:r>
        <w:rPr>
          <w:b/>
          <w:kern w:val="28"/>
        </w:rPr>
        <w:t xml:space="preserve">channels=4:DI1,4:DI2,10:DI3. </w:t>
      </w:r>
      <w:r>
        <w:rPr>
          <w:kern w:val="28"/>
        </w:rPr>
        <w:t xml:space="preserve">Therefore in this case we would look for sections </w:t>
      </w:r>
      <w:r>
        <w:rPr>
          <w:b/>
          <w:kern w:val="28"/>
        </w:rPr>
        <w:t>[933:DI1], [933:DI2] and [933:DI3]</w:t>
      </w:r>
      <w:r>
        <w:rPr>
          <w:kern w:val="28"/>
        </w:rPr>
        <w:t>.</w:t>
      </w:r>
    </w:p>
    <w:p w:rsidR="009E746A" w:rsidRDefault="009E746A">
      <w:pPr>
        <w:rPr>
          <w:kern w:val="28"/>
        </w:rPr>
      </w:pPr>
    </w:p>
    <w:p w:rsidR="009E746A" w:rsidRDefault="009E746A">
      <w:pPr>
        <w:rPr>
          <w:b/>
          <w:kern w:val="28"/>
        </w:rPr>
      </w:pPr>
      <w:r>
        <w:rPr>
          <w:kern w:val="28"/>
        </w:rPr>
        <w:t xml:space="preserve">If the 910 had channel sharing on e.g. </w:t>
      </w:r>
      <w:r>
        <w:rPr>
          <w:b/>
          <w:kern w:val="28"/>
        </w:rPr>
        <w:t>channels = 20:AI-2</w:t>
      </w:r>
      <w:r>
        <w:rPr>
          <w:kern w:val="28"/>
        </w:rPr>
        <w:t xml:space="preserve"> we would have looked for </w:t>
      </w:r>
      <w:r>
        <w:rPr>
          <w:b/>
          <w:kern w:val="28"/>
        </w:rPr>
        <w:t>[910:AI-2]</w:t>
      </w:r>
    </w:p>
    <w:p w:rsidR="009E746A" w:rsidRDefault="009E746A">
      <w:pPr>
        <w:rPr>
          <w:b/>
          <w:kern w:val="28"/>
        </w:rPr>
      </w:pPr>
    </w:p>
    <w:p w:rsidR="009E746A" w:rsidRDefault="009E746A">
      <w:pPr>
        <w:widowControl w:val="0"/>
        <w:spacing w:before="240"/>
        <w:rPr>
          <w:kern w:val="28"/>
        </w:rPr>
      </w:pPr>
      <w:r>
        <w:rPr>
          <w:kern w:val="28"/>
        </w:rPr>
        <w:t>The following fields need to be completed for this section (* indicates the field is optional).</w:t>
      </w:r>
    </w:p>
    <w:p w:rsidR="009E746A" w:rsidRDefault="009E746A">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7902"/>
      </w:tblGrid>
      <w:tr w:rsidR="009E746A">
        <w:trPr>
          <w:trHeight w:val="377"/>
        </w:trPr>
        <w:tc>
          <w:tcPr>
            <w:tcW w:w="1458" w:type="dxa"/>
            <w:shd w:val="pct20" w:color="auto" w:fill="FFFFFF"/>
          </w:tcPr>
          <w:p w:rsidR="009E746A" w:rsidRDefault="009E746A">
            <w:pPr>
              <w:widowControl w:val="0"/>
              <w:spacing w:before="240"/>
              <w:rPr>
                <w:kern w:val="28"/>
              </w:rPr>
            </w:pPr>
            <w:r>
              <w:rPr>
                <w:kern w:val="28"/>
              </w:rPr>
              <w:t>Key</w:t>
            </w:r>
          </w:p>
        </w:tc>
        <w:tc>
          <w:tcPr>
            <w:tcW w:w="7902" w:type="dxa"/>
            <w:shd w:val="pct20" w:color="auto" w:fill="FFFFFF"/>
          </w:tcPr>
          <w:p w:rsidR="009E746A" w:rsidRDefault="009E746A">
            <w:pPr>
              <w:widowControl w:val="0"/>
              <w:spacing w:before="240"/>
              <w:rPr>
                <w:kern w:val="28"/>
              </w:rPr>
            </w:pPr>
            <w:r>
              <w:rPr>
                <w:kern w:val="28"/>
              </w:rPr>
              <w:t>Value</w:t>
            </w:r>
          </w:p>
        </w:tc>
      </w:tr>
      <w:tr w:rsidR="009E746A">
        <w:tc>
          <w:tcPr>
            <w:tcW w:w="1458" w:type="dxa"/>
          </w:tcPr>
          <w:p w:rsidR="009E746A" w:rsidRDefault="009E746A">
            <w:pPr>
              <w:widowControl w:val="0"/>
              <w:spacing w:before="240"/>
              <w:rPr>
                <w:kern w:val="28"/>
              </w:rPr>
            </w:pPr>
            <w:r>
              <w:rPr>
                <w:kern w:val="28"/>
              </w:rPr>
              <w:t>CMn,n,n,n</w:t>
            </w:r>
          </w:p>
          <w:p w:rsidR="009E746A" w:rsidRDefault="009E746A">
            <w:pPr>
              <w:pStyle w:val="TOC1"/>
              <w:widowControl w:val="0"/>
              <w:spacing w:before="240" w:after="0"/>
              <w:rPr>
                <w:caps w:val="0"/>
                <w:kern w:val="28"/>
              </w:rPr>
            </w:pPr>
            <w:r>
              <w:rPr>
                <w:caps w:val="0"/>
                <w:kern w:val="28"/>
              </w:rPr>
              <w:t>Where n describes a sequence variable. See examples below.</w:t>
            </w:r>
          </w:p>
        </w:tc>
        <w:tc>
          <w:tcPr>
            <w:tcW w:w="7902" w:type="dxa"/>
          </w:tcPr>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r>
              <w:rPr>
                <w:b/>
                <w:i/>
                <w:kern w:val="28"/>
              </w:rPr>
              <w:t>descriptor, cntrl_type, data_type , DD_list</w:t>
            </w:r>
          </w:p>
          <w:p w:rsidR="009E746A" w:rsidRDefault="009E746A">
            <w:pPr>
              <w:pStyle w:val="Header"/>
              <w:widowControl w:val="0"/>
              <w:tabs>
                <w:tab w:val="clear" w:pos="4320"/>
                <w:tab w:val="clear" w:pos="8640"/>
              </w:tabs>
              <w:rPr>
                <w:b/>
                <w:kern w:val="28"/>
              </w:rPr>
            </w:pPr>
            <w:r>
              <w:rPr>
                <w:kern w:val="28"/>
              </w:rPr>
              <w:t xml:space="preserve"> </w:t>
            </w:r>
          </w:p>
          <w:p w:rsidR="009E746A" w:rsidRDefault="009E746A">
            <w:pPr>
              <w:pStyle w:val="Header"/>
              <w:widowControl w:val="0"/>
              <w:tabs>
                <w:tab w:val="clear" w:pos="4320"/>
                <w:tab w:val="clear" w:pos="8640"/>
              </w:tabs>
              <w:rPr>
                <w:b/>
                <w:i/>
                <w:kern w:val="28"/>
              </w:rPr>
            </w:pPr>
          </w:p>
          <w:p w:rsidR="009E746A" w:rsidRDefault="009E746A">
            <w:pPr>
              <w:pStyle w:val="Header"/>
              <w:widowControl w:val="0"/>
              <w:tabs>
                <w:tab w:val="clear" w:pos="4320"/>
                <w:tab w:val="clear" w:pos="8640"/>
              </w:tabs>
              <w:rPr>
                <w:kern w:val="28"/>
              </w:rPr>
            </w:pPr>
            <w:r>
              <w:rPr>
                <w:b/>
                <w:i/>
                <w:kern w:val="28"/>
              </w:rPr>
              <w:t>descriptor</w:t>
            </w:r>
            <w:r>
              <w:rPr>
                <w:kern w:val="28"/>
              </w:rPr>
              <w:t xml:space="preserve"> = Describes the functionality of this parameter. This will be displayed in the configuration window. This field should be kept to a limit of 19 characters.</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widowControl w:val="0"/>
              <w:rPr>
                <w:kern w:val="28"/>
              </w:rPr>
            </w:pPr>
          </w:p>
          <w:p w:rsidR="009E746A" w:rsidRDefault="009E746A">
            <w:pPr>
              <w:widowControl w:val="0"/>
              <w:rPr>
                <w:kern w:val="28"/>
              </w:rPr>
            </w:pPr>
            <w:r>
              <w:rPr>
                <w:kern w:val="28"/>
              </w:rPr>
              <w:t xml:space="preserve">if the </w:t>
            </w:r>
            <w:r>
              <w:rPr>
                <w:b/>
                <w:kern w:val="28"/>
              </w:rPr>
              <w:t>default</w:t>
            </w:r>
            <w:r>
              <w:rPr>
                <w:kern w:val="28"/>
              </w:rPr>
              <w:t xml:space="preserve"> option exists then the specified option will be used as the default.</w:t>
            </w:r>
          </w:p>
          <w:p w:rsidR="009E746A" w:rsidRDefault="009E746A">
            <w:pPr>
              <w:widowControl w:val="0"/>
              <w:rPr>
                <w:kern w:val="28"/>
              </w:rPr>
            </w:pPr>
          </w:p>
          <w:p w:rsidR="009E746A" w:rsidRDefault="009E746A">
            <w:pPr>
              <w:widowControl w:val="0"/>
              <w:rPr>
                <w:b/>
                <w:kern w:val="28"/>
              </w:rPr>
            </w:pPr>
            <w:r>
              <w:rPr>
                <w:b/>
                <w:kern w:val="28"/>
              </w:rPr>
              <w:t>Digital Inputs as Counters</w:t>
            </w:r>
          </w:p>
          <w:p w:rsidR="009E746A" w:rsidRDefault="009E746A">
            <w:pPr>
              <w:widowControl w:val="0"/>
              <w:rPr>
                <w:kern w:val="28"/>
              </w:rPr>
            </w:pPr>
            <w:r>
              <w:rPr>
                <w:kern w:val="28"/>
              </w:rPr>
              <w:t>If the channel type is a DI and “/CI” is specified as the last three characters of the descriptor string then if the user selects this option in the drop down list the channel will be treated as a counter input.</w:t>
            </w:r>
          </w:p>
          <w:p w:rsidR="009E746A" w:rsidRDefault="009E746A">
            <w:pPr>
              <w:widowControl w:val="0"/>
              <w:rPr>
                <w:kern w:val="28"/>
              </w:rPr>
            </w:pPr>
          </w:p>
          <w:p w:rsidR="009E746A" w:rsidRDefault="009E746A">
            <w:pPr>
              <w:widowControl w:val="0"/>
              <w:rPr>
                <w:b/>
                <w:kern w:val="28"/>
              </w:rPr>
            </w:pPr>
            <w:r>
              <w:rPr>
                <w:b/>
                <w:kern w:val="28"/>
              </w:rPr>
              <w:t>Digital Inputs as Analogs</w:t>
            </w:r>
          </w:p>
          <w:p w:rsidR="009E746A" w:rsidRDefault="009E746A">
            <w:pPr>
              <w:widowControl w:val="0"/>
              <w:rPr>
                <w:kern w:val="28"/>
              </w:rPr>
            </w:pPr>
            <w:r>
              <w:rPr>
                <w:kern w:val="28"/>
              </w:rPr>
              <w:lastRenderedPageBreak/>
              <w:t>If the channel type is a DI and “/AN” is specified  the last three characters of the descriptor string then if the user selects this option in the drop down list the channel will be treated as a analog input.</w:t>
            </w:r>
          </w:p>
          <w:p w:rsidR="009E746A" w:rsidRDefault="009E746A">
            <w:pPr>
              <w:widowControl w:val="0"/>
              <w:rPr>
                <w:kern w:val="28"/>
              </w:rPr>
            </w:pPr>
          </w:p>
          <w:p w:rsidR="009E746A" w:rsidRDefault="009E746A">
            <w:pPr>
              <w:widowControl w:val="0"/>
              <w:rPr>
                <w:b/>
                <w:kern w:val="28"/>
              </w:rPr>
            </w:pPr>
            <w:r>
              <w:rPr>
                <w:b/>
                <w:kern w:val="28"/>
              </w:rPr>
              <w:t>Channel Sharing</w:t>
            </w:r>
          </w:p>
          <w:p w:rsidR="009E746A" w:rsidRDefault="009E746A">
            <w:pPr>
              <w:widowControl w:val="0"/>
              <w:rPr>
                <w:kern w:val="28"/>
              </w:rPr>
            </w:pPr>
            <w:r>
              <w:rPr>
                <w:kern w:val="28"/>
              </w:rPr>
              <w:t xml:space="preserve">If the channel block supports channel sharing and ‘/SH’ is the last three characters of the descriptor string then if the user selects this option in the drop down list this channel and the following nn channels will be shared. </w:t>
            </w:r>
          </w:p>
          <w:p w:rsidR="009E746A" w:rsidRDefault="009E746A">
            <w:pPr>
              <w:widowControl w:val="0"/>
              <w:rPr>
                <w:kern w:val="28"/>
              </w:rPr>
            </w:pPr>
          </w:p>
          <w:p w:rsidR="009E746A" w:rsidRDefault="009E746A">
            <w:pPr>
              <w:pStyle w:val="BodyText2"/>
            </w:pPr>
            <w:r>
              <w:t>Note : If the channel sharing is in pairs then only every odd channel will allow this option to be displayed. Similarly for all other shared groupings.</w:t>
            </w:r>
          </w:p>
          <w:p w:rsidR="009E746A" w:rsidRDefault="009E746A">
            <w:pPr>
              <w:widowControl w:val="0"/>
              <w:rPr>
                <w:b/>
                <w:kern w:val="28"/>
              </w:rPr>
            </w:pPr>
          </w:p>
        </w:tc>
      </w:tr>
      <w:tr w:rsidR="009E746A">
        <w:tc>
          <w:tcPr>
            <w:tcW w:w="1458" w:type="dxa"/>
          </w:tcPr>
          <w:p w:rsidR="009E746A" w:rsidRDefault="009E746A">
            <w:pPr>
              <w:widowControl w:val="0"/>
              <w:spacing w:before="240"/>
              <w:rPr>
                <w:kern w:val="28"/>
              </w:rPr>
            </w:pPr>
            <w:r>
              <w:rPr>
                <w:kern w:val="28"/>
              </w:rPr>
              <w:lastRenderedPageBreak/>
              <w:t>Command0</w:t>
            </w:r>
          </w:p>
          <w:p w:rsidR="009E746A" w:rsidRDefault="009E746A">
            <w:pPr>
              <w:widowControl w:val="0"/>
              <w:spacing w:before="240"/>
              <w:rPr>
                <w:kern w:val="28"/>
              </w:rPr>
            </w:pPr>
            <w:r>
              <w:rPr>
                <w:kern w:val="28"/>
              </w:rPr>
              <w:t xml:space="preserve">… </w:t>
            </w:r>
          </w:p>
          <w:p w:rsidR="009E746A" w:rsidRDefault="009E746A">
            <w:pPr>
              <w:widowControl w:val="0"/>
              <w:spacing w:before="240"/>
              <w:rPr>
                <w:kern w:val="28"/>
              </w:rPr>
            </w:pPr>
            <w:r>
              <w:rPr>
                <w:kern w:val="28"/>
              </w:rPr>
              <w:t>Command2</w:t>
            </w:r>
          </w:p>
        </w:tc>
        <w:tc>
          <w:tcPr>
            <w:tcW w:w="7902" w:type="dxa"/>
          </w:tcPr>
          <w:p w:rsidR="009E746A" w:rsidRDefault="009E746A">
            <w:pPr>
              <w:widowControl w:val="0"/>
              <w:spacing w:before="240"/>
              <w:rPr>
                <w:kern w:val="28"/>
              </w:rPr>
            </w:pPr>
            <w:r>
              <w:rPr>
                <w:kern w:val="28"/>
              </w:rPr>
              <w:t>* Up to two extra module commands can be configured.</w:t>
            </w:r>
          </w:p>
          <w:p w:rsidR="009E746A" w:rsidRDefault="009E746A">
            <w:pPr>
              <w:widowControl w:val="0"/>
              <w:spacing w:before="240"/>
              <w:rPr>
                <w:kern w:val="28"/>
              </w:rPr>
            </w:pPr>
            <w:r>
              <w:rPr>
                <w:b/>
                <w:kern w:val="28"/>
              </w:rPr>
              <w:t>Format :</w:t>
            </w:r>
            <w:r>
              <w:rPr>
                <w:kern w:val="28"/>
              </w:rPr>
              <w:t xml:space="preserve"> </w:t>
            </w:r>
          </w:p>
          <w:p w:rsidR="009E746A" w:rsidRDefault="009E746A">
            <w:pPr>
              <w:widowControl w:val="0"/>
              <w:spacing w:before="240"/>
              <w:rPr>
                <w:b/>
                <w:i/>
                <w:kern w:val="28"/>
              </w:rPr>
            </w:pPr>
            <w:r>
              <w:rPr>
                <w:b/>
                <w:i/>
                <w:kern w:val="28"/>
              </w:rPr>
              <w:t>cmd, descriptor, cntrl_type, data_type , DD_list</w:t>
            </w:r>
          </w:p>
          <w:p w:rsidR="009E746A" w:rsidRDefault="009E746A">
            <w:pPr>
              <w:pStyle w:val="Header"/>
              <w:widowControl w:val="0"/>
              <w:tabs>
                <w:tab w:val="clear" w:pos="4320"/>
                <w:tab w:val="clear" w:pos="8640"/>
              </w:tabs>
              <w:rPr>
                <w:kern w:val="28"/>
              </w:rPr>
            </w:pPr>
            <w:r>
              <w:rPr>
                <w:kern w:val="28"/>
              </w:rPr>
              <w:t xml:space="preserve"> </w:t>
            </w:r>
          </w:p>
          <w:p w:rsidR="009E746A" w:rsidRDefault="009E746A">
            <w:pPr>
              <w:pStyle w:val="Header"/>
              <w:widowControl w:val="0"/>
              <w:tabs>
                <w:tab w:val="clear" w:pos="4320"/>
                <w:tab w:val="clear" w:pos="8640"/>
              </w:tabs>
              <w:rPr>
                <w:kern w:val="28"/>
              </w:rPr>
            </w:pPr>
            <w:r>
              <w:rPr>
                <w:b/>
                <w:i/>
                <w:kern w:val="28"/>
              </w:rPr>
              <w:t>cmd</w:t>
            </w:r>
            <w:r>
              <w:rPr>
                <w:kern w:val="28"/>
              </w:rPr>
              <w:t xml:space="preserve"> = Two character field which gives the command string.</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i/>
                <w:kern w:val="28"/>
              </w:rPr>
              <w:t>descriptor</w:t>
            </w:r>
            <w:r>
              <w:rPr>
                <w:kern w:val="28"/>
              </w:rPr>
              <w:t xml:space="preserve"> = Describes the functionality of the command. This will be displayed in the configuration window. This field should be kept to a limit of 19 characters.</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cntrl_</w:t>
            </w:r>
            <w:r>
              <w:rPr>
                <w:b/>
                <w:i/>
                <w:kern w:val="28"/>
              </w:rPr>
              <w:t>type</w:t>
            </w:r>
            <w:r>
              <w:rPr>
                <w:kern w:val="28"/>
              </w:rPr>
              <w:t xml:space="preserve"> = Specifies the control type to be used in the configuration screen: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b/>
                <w:kern w:val="28"/>
              </w:rPr>
              <w:t>DD</w:t>
            </w:r>
            <w:r>
              <w:rPr>
                <w:kern w:val="28"/>
              </w:rPr>
              <w:t xml:space="preserve"> – Drop down list</w:t>
            </w:r>
          </w:p>
          <w:p w:rsidR="009E746A" w:rsidRDefault="009E746A">
            <w:pPr>
              <w:pStyle w:val="Header"/>
              <w:widowControl w:val="0"/>
              <w:tabs>
                <w:tab w:val="clear" w:pos="4320"/>
                <w:tab w:val="clear" w:pos="8640"/>
              </w:tabs>
              <w:rPr>
                <w:kern w:val="28"/>
              </w:rPr>
            </w:pPr>
            <w:r>
              <w:rPr>
                <w:b/>
                <w:kern w:val="28"/>
              </w:rPr>
              <w:t>EB</w:t>
            </w:r>
            <w:r>
              <w:rPr>
                <w:kern w:val="28"/>
              </w:rPr>
              <w:t xml:space="preserve"> – Edit Box</w:t>
            </w:r>
          </w:p>
          <w:p w:rsidR="009E746A" w:rsidRDefault="009E746A">
            <w:pPr>
              <w:pStyle w:val="Header"/>
              <w:widowControl w:val="0"/>
              <w:tabs>
                <w:tab w:val="clear" w:pos="4320"/>
                <w:tab w:val="clear" w:pos="8640"/>
              </w:tabs>
              <w:rPr>
                <w:kern w:val="28"/>
              </w:rPr>
            </w:pPr>
            <w:r>
              <w:rPr>
                <w:b/>
                <w:kern w:val="28"/>
              </w:rPr>
              <w:t>CB</w:t>
            </w:r>
            <w:r>
              <w:rPr>
                <w:kern w:val="28"/>
              </w:rPr>
              <w:t xml:space="preserve"> – Check box</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i/>
                <w:kern w:val="28"/>
              </w:rPr>
              <w:t>data_type</w:t>
            </w:r>
            <w:r>
              <w:rPr>
                <w:kern w:val="28"/>
              </w:rPr>
              <w:t xml:space="preserve"> = Specifies the data type to be used for the control:</w:t>
            </w:r>
          </w:p>
          <w:p w:rsidR="009E746A" w:rsidRDefault="009E746A">
            <w:pPr>
              <w:pStyle w:val="Header"/>
              <w:widowControl w:val="0"/>
              <w:tabs>
                <w:tab w:val="clear" w:pos="4320"/>
                <w:tab w:val="clear" w:pos="8640"/>
              </w:tabs>
              <w:rPr>
                <w:b/>
                <w:kern w:val="28"/>
              </w:rPr>
            </w:pPr>
          </w:p>
          <w:p w:rsidR="009E746A" w:rsidRDefault="009E746A">
            <w:pPr>
              <w:pStyle w:val="Header"/>
              <w:widowControl w:val="0"/>
              <w:tabs>
                <w:tab w:val="clear" w:pos="4320"/>
                <w:tab w:val="clear" w:pos="8640"/>
              </w:tabs>
              <w:rPr>
                <w:kern w:val="28"/>
              </w:rPr>
            </w:pPr>
            <w:r>
              <w:rPr>
                <w:b/>
                <w:kern w:val="28"/>
              </w:rPr>
              <w:t>UINT</w:t>
            </w:r>
            <w:r>
              <w:rPr>
                <w:kern w:val="28"/>
              </w:rPr>
              <w:t xml:space="preserve"> – Unsigned Integer</w:t>
            </w:r>
          </w:p>
          <w:p w:rsidR="009E746A" w:rsidRDefault="009E746A">
            <w:pPr>
              <w:pStyle w:val="Header"/>
              <w:widowControl w:val="0"/>
              <w:tabs>
                <w:tab w:val="clear" w:pos="4320"/>
                <w:tab w:val="clear" w:pos="8640"/>
              </w:tabs>
              <w:rPr>
                <w:kern w:val="28"/>
              </w:rPr>
            </w:pPr>
            <w:r>
              <w:rPr>
                <w:b/>
                <w:kern w:val="28"/>
              </w:rPr>
              <w:t>INT</w:t>
            </w:r>
            <w:r>
              <w:rPr>
                <w:kern w:val="28"/>
              </w:rPr>
              <w:t xml:space="preserve"> – Integer</w:t>
            </w:r>
          </w:p>
          <w:p w:rsidR="009E746A" w:rsidRDefault="009E746A">
            <w:pPr>
              <w:pStyle w:val="Header"/>
              <w:widowControl w:val="0"/>
              <w:tabs>
                <w:tab w:val="clear" w:pos="4320"/>
                <w:tab w:val="clear" w:pos="8640"/>
              </w:tabs>
              <w:rPr>
                <w:kern w:val="28"/>
              </w:rPr>
            </w:pPr>
            <w:r>
              <w:rPr>
                <w:b/>
                <w:kern w:val="28"/>
              </w:rPr>
              <w:t xml:space="preserve">FLOAT </w:t>
            </w:r>
            <w:r>
              <w:rPr>
                <w:kern w:val="28"/>
              </w:rPr>
              <w:t>– Float</w:t>
            </w:r>
          </w:p>
          <w:p w:rsidR="009E746A" w:rsidRDefault="009E746A">
            <w:pPr>
              <w:pStyle w:val="Header"/>
              <w:widowControl w:val="0"/>
              <w:tabs>
                <w:tab w:val="clear" w:pos="4320"/>
                <w:tab w:val="clear" w:pos="8640"/>
              </w:tabs>
              <w:rPr>
                <w:kern w:val="28"/>
              </w:rPr>
            </w:pPr>
          </w:p>
          <w:p w:rsidR="009E746A" w:rsidRDefault="009E746A">
            <w:pPr>
              <w:widowControl w:val="0"/>
              <w:spacing w:before="240"/>
              <w:rPr>
                <w:b/>
                <w:kern w:val="28"/>
              </w:rPr>
            </w:pPr>
            <w:r>
              <w:rPr>
                <w:b/>
                <w:i/>
                <w:kern w:val="28"/>
              </w:rPr>
              <w:t>DD_list</w:t>
            </w:r>
            <w:r>
              <w:rPr>
                <w:b/>
                <w:kern w:val="28"/>
              </w:rPr>
              <w:t xml:space="preserve"> </w:t>
            </w:r>
            <w:r>
              <w:rPr>
                <w:kern w:val="28"/>
              </w:rPr>
              <w:t xml:space="preserve">= This should only appear where </w:t>
            </w:r>
            <w:r>
              <w:rPr>
                <w:b/>
                <w:kern w:val="28"/>
              </w:rPr>
              <w:t>cntrl_type</w:t>
            </w:r>
            <w:r>
              <w:rPr>
                <w:kern w:val="28"/>
              </w:rPr>
              <w:t xml:space="preserve"> = DD. It describes the </w:t>
            </w:r>
            <w:r>
              <w:rPr>
                <w:b/>
                <w:kern w:val="28"/>
              </w:rPr>
              <w:t>value:descriptor</w:t>
            </w:r>
            <w:r>
              <w:rPr>
                <w:kern w:val="28"/>
              </w:rPr>
              <w:t xml:space="preserve"> pairs that will appear in the drop down list. Right hand is the descriptor and the left hand is its associated alpha value. e.g. </w:t>
            </w:r>
            <w:r>
              <w:rPr>
                <w:b/>
                <w:kern w:val="28"/>
              </w:rPr>
              <w:t>0:50Hz , 1:60Hz</w:t>
            </w:r>
            <w:r>
              <w:rPr>
                <w:kern w:val="28"/>
              </w:rPr>
              <w:t xml:space="preserve"> </w:t>
            </w:r>
            <w:r>
              <w:rPr>
                <w:b/>
                <w:kern w:val="28"/>
              </w:rPr>
              <w:t xml:space="preserve">, default:1 </w:t>
            </w:r>
          </w:p>
          <w:p w:rsidR="009E746A" w:rsidRDefault="009E746A">
            <w:pPr>
              <w:pStyle w:val="Header"/>
              <w:widowControl w:val="0"/>
              <w:tabs>
                <w:tab w:val="clear" w:pos="4320"/>
                <w:tab w:val="clear" w:pos="8640"/>
              </w:tabs>
              <w:rPr>
                <w:kern w:val="28"/>
              </w:rPr>
            </w:pPr>
          </w:p>
          <w:p w:rsidR="009E746A" w:rsidRDefault="009E746A">
            <w:pPr>
              <w:pStyle w:val="Header"/>
              <w:widowControl w:val="0"/>
              <w:tabs>
                <w:tab w:val="clear" w:pos="4320"/>
                <w:tab w:val="clear" w:pos="8640"/>
              </w:tabs>
              <w:rPr>
                <w:kern w:val="28"/>
              </w:rPr>
            </w:pPr>
            <w:r>
              <w:rPr>
                <w:kern w:val="28"/>
              </w:rPr>
              <w:t xml:space="preserve">if the </w:t>
            </w:r>
            <w:r>
              <w:rPr>
                <w:b/>
                <w:kern w:val="28"/>
              </w:rPr>
              <w:t>default</w:t>
            </w:r>
            <w:r>
              <w:rPr>
                <w:kern w:val="28"/>
              </w:rPr>
              <w:t xml:space="preserve"> option exists then the specified option will be used as the default.</w:t>
            </w:r>
          </w:p>
        </w:tc>
      </w:tr>
    </w:tbl>
    <w:p w:rsidR="009E746A" w:rsidRDefault="009E746A">
      <w:pPr>
        <w:pStyle w:val="Header"/>
        <w:tabs>
          <w:tab w:val="clear" w:pos="4320"/>
          <w:tab w:val="clear" w:pos="8640"/>
        </w:tabs>
      </w:pPr>
    </w:p>
    <w:p w:rsidR="009E746A" w:rsidRDefault="009E746A">
      <w:pPr>
        <w:pStyle w:val="Header"/>
        <w:tabs>
          <w:tab w:val="clear" w:pos="4320"/>
          <w:tab w:val="clear" w:pos="8640"/>
        </w:tabs>
      </w:pPr>
    </w:p>
    <w:p w:rsidR="009E746A" w:rsidRDefault="009E746A">
      <w:pPr>
        <w:pStyle w:val="Heading3"/>
      </w:pPr>
      <w:r>
        <w:br w:type="page"/>
      </w:r>
      <w:bookmarkStart w:id="14" w:name="_Toc445614645"/>
      <w:r>
        <w:lastRenderedPageBreak/>
        <w:t>Example 1</w:t>
      </w:r>
      <w:bookmarkEnd w:id="14"/>
    </w:p>
    <w:p w:rsidR="009E746A" w:rsidRDefault="009E746A"/>
    <w:p w:rsidR="009E746A" w:rsidRDefault="009E746A">
      <w:pPr>
        <w:rPr>
          <w:b/>
        </w:rPr>
      </w:pPr>
      <w:r>
        <w:rPr>
          <w:b/>
        </w:rPr>
        <w:t>[910:AI]</w:t>
      </w:r>
    </w:p>
    <w:p w:rsidR="009E746A" w:rsidRDefault="009E746A">
      <w:pPr>
        <w:rPr>
          <w:b/>
        </w:rPr>
      </w:pPr>
    </w:p>
    <w:p w:rsidR="009E746A" w:rsidRDefault="009E746A">
      <w:pPr>
        <w:rPr>
          <w:b/>
        </w:rPr>
      </w:pPr>
      <w:r>
        <w:rPr>
          <w:b/>
        </w:rPr>
        <w:t>CMp1 = Measurement Type , DD , UINT , 0:skip, 1:Voltage, 2:Current, 3:ThermInt CJC</w:t>
      </w:r>
    </w:p>
    <w:p w:rsidR="009E746A" w:rsidRDefault="009E746A">
      <w:pPr>
        <w:pStyle w:val="Header"/>
        <w:tabs>
          <w:tab w:val="clear" w:pos="4320"/>
          <w:tab w:val="clear" w:pos="8640"/>
        </w:tabs>
        <w:rPr>
          <w:b/>
        </w:rPr>
      </w:pPr>
    </w:p>
    <w:p w:rsidR="009E746A" w:rsidRDefault="009E746A">
      <w:pPr>
        <w:rPr>
          <w:b/>
        </w:rPr>
      </w:pPr>
      <w:r>
        <w:rPr>
          <w:b/>
        </w:rPr>
        <w:t>CM1,p2 = Units , DD , UINT , 0:uV , 1:mV</w:t>
      </w:r>
    </w:p>
    <w:p w:rsidR="009E746A" w:rsidRDefault="009E746A">
      <w:pPr>
        <w:rPr>
          <w:b/>
        </w:rPr>
      </w:pPr>
    </w:p>
    <w:p w:rsidR="009E746A" w:rsidRDefault="009E746A">
      <w:pPr>
        <w:rPr>
          <w:b/>
        </w:rPr>
      </w:pPr>
      <w:r>
        <w:rPr>
          <w:b/>
        </w:rPr>
        <w:t>CM2,p2 = Units , DD , UINT , 0:0-20mA , 1:0-10%</w:t>
      </w:r>
    </w:p>
    <w:p w:rsidR="009E746A" w:rsidRDefault="009E746A">
      <w:pPr>
        <w:rPr>
          <w:b/>
        </w:rPr>
      </w:pPr>
    </w:p>
    <w:p w:rsidR="009E746A" w:rsidRDefault="009E746A">
      <w:pPr>
        <w:rPr>
          <w:b/>
        </w:rPr>
      </w:pPr>
      <w:r>
        <w:rPr>
          <w:b/>
        </w:rPr>
        <w:t>CM3,p2 = Thermocouple Type , DD , UINT , 0:K , 1:B , 2:E , 3:J , 4:N , 5:R , 6:S , 7:T</w:t>
      </w:r>
    </w:p>
    <w:p w:rsidR="009E746A" w:rsidRDefault="009E746A">
      <w:pPr>
        <w:rPr>
          <w:b/>
        </w:rPr>
      </w:pPr>
    </w:p>
    <w:p w:rsidR="009E746A" w:rsidRDefault="009E746A">
      <w:pPr>
        <w:rPr>
          <w:b/>
        </w:rPr>
      </w:pPr>
      <w:r>
        <w:rPr>
          <w:b/>
        </w:rPr>
        <w:t>CMp1,p2,p3 = Select Range , DD , UINT , 0:Auto, 1:23mV , 2:180mV , 3:1.5V , 4:10V</w:t>
      </w:r>
    </w:p>
    <w:p w:rsidR="009E746A" w:rsidRDefault="009E746A">
      <w:pPr>
        <w:rPr>
          <w:b/>
        </w:rPr>
      </w:pPr>
    </w:p>
    <w:p w:rsidR="009E746A" w:rsidRDefault="009E746A">
      <w:pPr>
        <w:rPr>
          <w:b/>
        </w:rPr>
      </w:pPr>
      <w:r>
        <w:rPr>
          <w:b/>
        </w:rPr>
        <w:t>CMp1,p2,p3,p4 = Resolution , DD , UINT , 0:17bit , 1:13bit</w:t>
      </w:r>
    </w:p>
    <w:p w:rsidR="009E746A" w:rsidRDefault="009E746A">
      <w:pPr>
        <w:rPr>
          <w:b/>
        </w:rPr>
      </w:pPr>
    </w:p>
    <w:p w:rsidR="009E746A" w:rsidRDefault="009E746A">
      <w:pPr>
        <w:rPr>
          <w:b/>
        </w:rPr>
      </w:pPr>
      <w:r>
        <w:rPr>
          <w:b/>
        </w:rPr>
        <w:t>command0 = CJ , Set Cold Junction Temperature , EB , INT</w:t>
      </w:r>
    </w:p>
    <w:p w:rsidR="009E746A" w:rsidRDefault="009E746A">
      <w:pPr>
        <w:rPr>
          <w:b/>
        </w:rPr>
      </w:pPr>
      <w:r>
        <w:rPr>
          <w:b/>
        </w:rPr>
        <w:t xml:space="preserve">command1 = FR , Select Mains Frequency , DD , UINT , 0:50Hz , 1:60Hz , default:1 </w:t>
      </w:r>
    </w:p>
    <w:p w:rsidR="009E746A" w:rsidRDefault="009E746A">
      <w:pPr>
        <w:rPr>
          <w:b/>
          <w:sz w:val="16"/>
        </w:rPr>
      </w:pPr>
    </w:p>
    <w:p w:rsidR="009E746A" w:rsidRDefault="009E746A">
      <w:r>
        <w:t xml:space="preserve">In the above example </w:t>
      </w:r>
      <w:r>
        <w:rPr>
          <w:b/>
        </w:rPr>
        <w:t>CMp1</w:t>
      </w:r>
      <w:r>
        <w:t xml:space="preserve"> identifies the display optionst be shown for the first parameter of the CM command. If the user selects </w:t>
      </w:r>
      <w:r>
        <w:rPr>
          <w:b/>
        </w:rPr>
        <w:t>Voltage</w:t>
      </w:r>
      <w:r>
        <w:t xml:space="preserve"> then the configuration utility will present him with the details defined by </w:t>
      </w:r>
      <w:r>
        <w:rPr>
          <w:b/>
        </w:rPr>
        <w:t>CM1,p2</w:t>
      </w:r>
      <w:r>
        <w:t xml:space="preserve"> for the second parameter . If </w:t>
      </w:r>
      <w:r>
        <w:rPr>
          <w:b/>
        </w:rPr>
        <w:t>Current</w:t>
      </w:r>
      <w:r>
        <w:t xml:space="preserve"> were selected then the display options would be those defined by </w:t>
      </w:r>
      <w:r>
        <w:rPr>
          <w:b/>
        </w:rPr>
        <w:t>CM2,p2</w:t>
      </w:r>
      <w:r>
        <w:t xml:space="preserve"> etc. In the case of </w:t>
      </w:r>
      <w:r>
        <w:rPr>
          <w:b/>
        </w:rPr>
        <w:t>CMp1,p2,p3 and CMp1,p2,p3,p4</w:t>
      </w:r>
      <w:r>
        <w:t xml:space="preserve"> the values chosen for p1,p2 and p1,p2,p3 respectively are of no consequence for the selection of the display options.</w:t>
      </w:r>
    </w:p>
    <w:p w:rsidR="009E746A" w:rsidRDefault="009E746A"/>
    <w:p w:rsidR="009E746A" w:rsidRDefault="009E746A">
      <w:pPr>
        <w:pStyle w:val="Heading3"/>
      </w:pPr>
      <w:bookmarkStart w:id="15" w:name="_Toc445614646"/>
      <w:r>
        <w:t>Example 2</w:t>
      </w:r>
      <w:bookmarkEnd w:id="15"/>
    </w:p>
    <w:p w:rsidR="009E746A" w:rsidRDefault="009E746A">
      <w:pPr>
        <w:rPr>
          <w:b/>
        </w:rPr>
      </w:pPr>
    </w:p>
    <w:p w:rsidR="009E746A" w:rsidRDefault="009E746A">
      <w:pPr>
        <w:rPr>
          <w:b/>
        </w:rPr>
      </w:pPr>
      <w:r>
        <w:rPr>
          <w:b/>
        </w:rPr>
        <w:t>[933:DI1]</w:t>
      </w:r>
    </w:p>
    <w:p w:rsidR="009E746A" w:rsidRDefault="009E746A">
      <w:pPr>
        <w:rPr>
          <w:b/>
        </w:rPr>
      </w:pPr>
    </w:p>
    <w:p w:rsidR="009E746A" w:rsidRDefault="009E746A">
      <w:pPr>
        <w:rPr>
          <w:b/>
        </w:rPr>
      </w:pPr>
      <w:r>
        <w:rPr>
          <w:b/>
        </w:rPr>
        <w:t xml:space="preserve">CMp1=Measurement  Type, DD , UINT , 0:Skip , 30:Input Status , 31:Counter 16 bit/CI </w:t>
      </w:r>
    </w:p>
    <w:p w:rsidR="009E746A" w:rsidRDefault="009E746A">
      <w:pPr>
        <w:ind w:left="2880" w:firstLine="720"/>
        <w:rPr>
          <w:b/>
        </w:rPr>
      </w:pPr>
      <w:r>
        <w:rPr>
          <w:b/>
        </w:rPr>
        <w:t>, 32:High Freq. Meas., 34:Event</w:t>
      </w:r>
    </w:p>
    <w:p w:rsidR="009E746A" w:rsidRDefault="009E746A">
      <w:pPr>
        <w:rPr>
          <w:b/>
        </w:rPr>
      </w:pPr>
    </w:p>
    <w:p w:rsidR="009E746A" w:rsidRDefault="009E746A">
      <w:pPr>
        <w:rPr>
          <w:b/>
        </w:rPr>
      </w:pPr>
      <w:r>
        <w:rPr>
          <w:b/>
        </w:rPr>
        <w:t>CM32,p2=Gate Time,DD,UINT,0:1 sec gate time,1:10 sec gate time</w:t>
      </w:r>
    </w:p>
    <w:p w:rsidR="009E746A" w:rsidRDefault="009E746A">
      <w:pPr>
        <w:pStyle w:val="TOC1"/>
        <w:spacing w:before="0" w:after="0"/>
        <w:rPr>
          <w:caps w:val="0"/>
        </w:rPr>
      </w:pPr>
    </w:p>
    <w:p w:rsidR="009E746A" w:rsidRDefault="009E746A">
      <w:pPr>
        <w:rPr>
          <w:b/>
        </w:rPr>
      </w:pPr>
      <w:r>
        <w:rPr>
          <w:b/>
        </w:rPr>
        <w:t>[933:DI2]</w:t>
      </w:r>
    </w:p>
    <w:p w:rsidR="009E746A" w:rsidRDefault="009E746A">
      <w:pPr>
        <w:rPr>
          <w:b/>
        </w:rPr>
      </w:pPr>
      <w:r>
        <w:rPr>
          <w:b/>
        </w:rPr>
        <w:t xml:space="preserve">CMp1=Measurement Type, DD , UINT , 0:Skip , 30:Input Status , 31:Counter 16 bit/CI </w:t>
      </w:r>
    </w:p>
    <w:p w:rsidR="009E746A" w:rsidRDefault="009E746A">
      <w:pPr>
        <w:ind w:left="2880"/>
        <w:rPr>
          <w:b/>
        </w:rPr>
      </w:pPr>
      <w:r>
        <w:rPr>
          <w:b/>
        </w:rPr>
        <w:t>, 32:Low Frequency Meas., 34:Event, 35:Interval Measure</w:t>
      </w:r>
    </w:p>
    <w:p w:rsidR="009E746A" w:rsidRDefault="009E746A">
      <w:pPr>
        <w:rPr>
          <w:b/>
        </w:rPr>
      </w:pPr>
    </w:p>
    <w:p w:rsidR="009E746A" w:rsidRDefault="009E746A">
      <w:pPr>
        <w:rPr>
          <w:b/>
        </w:rPr>
      </w:pPr>
      <w:r>
        <w:rPr>
          <w:b/>
        </w:rPr>
        <w:t>CM32,p2=Gate Time,DD,UINT,0:1 sec gate time,1:10 sec gate time</w:t>
      </w:r>
    </w:p>
    <w:p w:rsidR="009E746A" w:rsidRDefault="009E746A">
      <w:pPr>
        <w:rPr>
          <w:b/>
        </w:rPr>
      </w:pPr>
    </w:p>
    <w:p w:rsidR="009E746A" w:rsidRDefault="009E746A">
      <w:pPr>
        <w:rPr>
          <w:b/>
        </w:rPr>
      </w:pPr>
      <w:r>
        <w:rPr>
          <w:b/>
        </w:rPr>
        <w:t>[933:DI3]</w:t>
      </w:r>
    </w:p>
    <w:p w:rsidR="009E746A" w:rsidRDefault="009E746A">
      <w:pPr>
        <w:rPr>
          <w:b/>
        </w:rPr>
      </w:pPr>
      <w:r>
        <w:rPr>
          <w:b/>
        </w:rPr>
        <w:t xml:space="preserve">CMp1=Measurement Type, DD , UINT , 0:Skip , 30:Input Status , 31:Counter 16 bit/CI </w:t>
      </w:r>
    </w:p>
    <w:p w:rsidR="009E746A" w:rsidRDefault="009E746A">
      <w:pPr>
        <w:ind w:left="3600" w:firstLine="720"/>
        <w:rPr>
          <w:b/>
        </w:rPr>
      </w:pPr>
      <w:r>
        <w:rPr>
          <w:b/>
        </w:rPr>
        <w:t>, 32:Low Frequency Meas., 34:Event</w:t>
      </w:r>
    </w:p>
    <w:p w:rsidR="009E746A" w:rsidRDefault="009E746A">
      <w:pPr>
        <w:rPr>
          <w:b/>
        </w:rPr>
      </w:pPr>
    </w:p>
    <w:p w:rsidR="009E746A" w:rsidRDefault="009E746A">
      <w:pPr>
        <w:rPr>
          <w:b/>
        </w:rPr>
      </w:pPr>
      <w:r>
        <w:rPr>
          <w:b/>
        </w:rPr>
        <w:t>CM32,p2=Gate Time,DD,UINT,0:1 sec gate time,1:10 sec gate time</w:t>
      </w:r>
    </w:p>
    <w:p w:rsidR="009E746A" w:rsidRDefault="009E746A"/>
    <w:p w:rsidR="009E746A" w:rsidRDefault="009E746A">
      <w:r>
        <w:t xml:space="preserve">In the above example the user would only be prompted for a second parameter to the CM command if </w:t>
      </w:r>
      <w:r>
        <w:rPr>
          <w:b/>
        </w:rPr>
        <w:t>Low Frequency Meas.</w:t>
      </w:r>
      <w:r>
        <w:t xml:space="preserve"> has been chosen.</w:t>
      </w:r>
    </w:p>
    <w:p w:rsidR="009E746A" w:rsidRDefault="009E746A"/>
    <w:p w:rsidR="009E746A" w:rsidRDefault="009E746A">
      <w:r>
        <w:rPr>
          <w:b/>
        </w:rPr>
        <w:t>Note:</w:t>
      </w:r>
      <w:r>
        <w:t xml:space="preserve"> If the user has chosen </w:t>
      </w:r>
      <w:r>
        <w:rPr>
          <w:b/>
        </w:rPr>
        <w:t>Counter 16 bit/CI</w:t>
      </w:r>
      <w:r>
        <w:t xml:space="preserve"> then the channel would be treated as a Counter Input.</w:t>
      </w:r>
    </w:p>
    <w:p w:rsidR="009E746A" w:rsidRDefault="009E746A"/>
    <w:p w:rsidR="009E746A" w:rsidRDefault="009E746A">
      <w:pPr>
        <w:pStyle w:val="Heading3"/>
      </w:pPr>
      <w:bookmarkStart w:id="16" w:name="_Toc445614647"/>
      <w:r>
        <w:lastRenderedPageBreak/>
        <w:t>Example 3</w:t>
      </w:r>
      <w:bookmarkEnd w:id="16"/>
    </w:p>
    <w:p w:rsidR="009E746A" w:rsidRDefault="009E746A"/>
    <w:p w:rsidR="009E746A" w:rsidRDefault="009E746A">
      <w:r>
        <w:t xml:space="preserve">If we had the following section which supported channel sharing and a user were to select the </w:t>
      </w:r>
      <w:r>
        <w:rPr>
          <w:b/>
        </w:rPr>
        <w:t>Full Bridge Strain/SH</w:t>
      </w:r>
      <w:r>
        <w:t xml:space="preserve"> then the channel it was selected for and the next channel would be shared. The </w:t>
      </w:r>
      <w:r>
        <w:rPr>
          <w:b/>
        </w:rPr>
        <w:t>Full Bridge Strain/SH</w:t>
      </w:r>
      <w:r>
        <w:t xml:space="preserve"> option would only appear on every odd channel.</w:t>
      </w:r>
    </w:p>
    <w:p w:rsidR="009E746A" w:rsidRDefault="009E746A"/>
    <w:p w:rsidR="009E746A" w:rsidRDefault="009E746A">
      <w:pPr>
        <w:pStyle w:val="TOC1"/>
        <w:spacing w:before="0" w:after="0"/>
        <w:rPr>
          <w:caps w:val="0"/>
        </w:rPr>
      </w:pPr>
      <w:r>
        <w:rPr>
          <w:caps w:val="0"/>
        </w:rPr>
        <w:t>[910:AI-2]</w:t>
      </w:r>
    </w:p>
    <w:p w:rsidR="009E746A" w:rsidRDefault="009E746A"/>
    <w:p w:rsidR="009E746A" w:rsidRDefault="009E746A">
      <w:pPr>
        <w:rPr>
          <w:b/>
        </w:rPr>
      </w:pPr>
      <w:r>
        <w:rPr>
          <w:b/>
        </w:rPr>
        <w:t>CMp1 = Measurement Type , DD , UINT , 0:skip, 1:Voltage, 2:Current, 14: Full Bridge Strain/SH</w:t>
      </w:r>
    </w:p>
    <w:p w:rsidR="009E746A" w:rsidRDefault="009E746A">
      <w:pPr>
        <w:rPr>
          <w:b/>
        </w:rPr>
      </w:pPr>
    </w:p>
    <w:p w:rsidR="009E746A" w:rsidRDefault="009E746A">
      <w:pPr>
        <w:rPr>
          <w:b/>
        </w:rPr>
      </w:pPr>
      <w:r>
        <w:rPr>
          <w:b/>
        </w:rPr>
        <w:t>CM1,p2 = Units , DD , UINT , 0:uV , 1:mV</w:t>
      </w:r>
    </w:p>
    <w:p w:rsidR="009E746A" w:rsidRDefault="009E746A">
      <w:pPr>
        <w:rPr>
          <w:b/>
        </w:rPr>
      </w:pPr>
    </w:p>
    <w:p w:rsidR="009E746A" w:rsidRDefault="009E746A">
      <w:pPr>
        <w:rPr>
          <w:b/>
        </w:rPr>
      </w:pPr>
      <w:r>
        <w:rPr>
          <w:b/>
        </w:rPr>
        <w:t>CM2,p2 = Units , DD , UINT , 0:0-20mA , 1:0-10%</w:t>
      </w:r>
    </w:p>
    <w:p w:rsidR="009E746A" w:rsidRDefault="009E746A">
      <w:pPr>
        <w:rPr>
          <w:b/>
        </w:rPr>
      </w:pPr>
    </w:p>
    <w:p w:rsidR="009E746A" w:rsidRDefault="009E746A">
      <w:pPr>
        <w:rPr>
          <w:b/>
        </w:rPr>
      </w:pPr>
    </w:p>
    <w:p w:rsidR="009E746A" w:rsidRDefault="009E746A">
      <w:pPr>
        <w:rPr>
          <w:b/>
        </w:rPr>
      </w:pPr>
      <w:r>
        <w:rPr>
          <w:b/>
        </w:rPr>
        <w:t xml:space="preserve">CMp1,p2,p3 = Select Range , DD , UINT , 0:Automatic Range Selection, 1:23mV , 2:180mV </w:t>
      </w:r>
    </w:p>
    <w:p w:rsidR="009E746A" w:rsidRDefault="009E746A">
      <w:pPr>
        <w:ind w:left="2880" w:firstLine="720"/>
        <w:rPr>
          <w:b/>
        </w:rPr>
      </w:pPr>
      <w:r>
        <w:rPr>
          <w:b/>
        </w:rPr>
        <w:t>, 3:1.5V , 4:10V</w:t>
      </w:r>
    </w:p>
    <w:p w:rsidR="009E746A" w:rsidRDefault="009E746A">
      <w:pPr>
        <w:rPr>
          <w:b/>
        </w:rPr>
      </w:pPr>
    </w:p>
    <w:p w:rsidR="009E746A" w:rsidRDefault="009E746A">
      <w:pPr>
        <w:rPr>
          <w:b/>
        </w:rPr>
      </w:pPr>
      <w:r>
        <w:rPr>
          <w:b/>
        </w:rPr>
        <w:t>CMp1,p2,p3,p4 = Resolution , DD , UINT , 0:17bit , 1:13bit</w:t>
      </w:r>
    </w:p>
    <w:p w:rsidR="009E746A" w:rsidRDefault="009E746A">
      <w:pPr>
        <w:rPr>
          <w:b/>
        </w:rPr>
      </w:pPr>
    </w:p>
    <w:p w:rsidR="009E746A" w:rsidRDefault="009E746A">
      <w:pPr>
        <w:rPr>
          <w:b/>
        </w:rPr>
      </w:pPr>
      <w:r>
        <w:rPr>
          <w:b/>
        </w:rPr>
        <w:t>command0 = CJ , Set Cold Junction Temperature , EB , INT</w:t>
      </w:r>
    </w:p>
    <w:p w:rsidR="009E746A" w:rsidRDefault="009E746A">
      <w:pPr>
        <w:rPr>
          <w:b/>
        </w:rPr>
      </w:pPr>
      <w:r>
        <w:rPr>
          <w:b/>
        </w:rPr>
        <w:t xml:space="preserve">command1 = FR , Select Mains Frequency , DD , UINT , 0:50Hz , 1:60Hz , default:1 </w:t>
      </w:r>
    </w:p>
    <w:p w:rsidR="009E746A" w:rsidRDefault="009E746A">
      <w:pPr>
        <w:pStyle w:val="Heading1"/>
      </w:pPr>
      <w:r>
        <w:br w:type="page"/>
      </w:r>
      <w:bookmarkStart w:id="17" w:name="_Toc445614648"/>
      <w:r>
        <w:lastRenderedPageBreak/>
        <w:t>Text Files</w:t>
      </w:r>
      <w:bookmarkEnd w:id="17"/>
    </w:p>
    <w:p w:rsidR="009E746A" w:rsidRDefault="009E746A"/>
    <w:p w:rsidR="009E746A" w:rsidRDefault="009E746A">
      <w:r>
        <w:t>A number of text files have been provided which allow for extra commnds to be sent to the Alpha Device at specific times during the running of the Alpha Driver. These files are:</w:t>
      </w:r>
    </w:p>
    <w:p w:rsidR="009E746A" w:rsidRDefault="009E746A"/>
    <w:p w:rsidR="009E746A" w:rsidRDefault="009E746A">
      <w:r>
        <w:t>Open.txt</w:t>
      </w:r>
      <w:r>
        <w:tab/>
        <w:t>Used when device enabled</w:t>
      </w:r>
    </w:p>
    <w:p w:rsidR="009E746A" w:rsidRDefault="009E746A">
      <w:r>
        <w:t>Config,txt</w:t>
      </w:r>
      <w:r>
        <w:tab/>
        <w:t>Used when device configured</w:t>
      </w:r>
    </w:p>
    <w:p w:rsidR="009E746A" w:rsidRDefault="009E746A">
      <w:r>
        <w:t>Initialise.txt</w:t>
      </w:r>
      <w:r>
        <w:tab/>
        <w:t>Used when analog input channels initialised</w:t>
      </w:r>
    </w:p>
    <w:p w:rsidR="009E746A" w:rsidRDefault="009E746A">
      <w:r>
        <w:t>Reset.txt</w:t>
      </w:r>
      <w:r>
        <w:tab/>
        <w:t>Used when counter input channels reset</w:t>
      </w:r>
    </w:p>
    <w:p w:rsidR="009E746A" w:rsidRDefault="009E746A">
      <w:r>
        <w:t>Close.txt</w:t>
      </w:r>
      <w:r>
        <w:tab/>
        <w:t>Used when device closes</w:t>
      </w:r>
    </w:p>
    <w:p w:rsidR="009E746A" w:rsidRDefault="009E746A"/>
    <w:p w:rsidR="009E746A" w:rsidRDefault="009E746A">
      <w:r>
        <w:t>The format of these files is as follows:</w:t>
      </w:r>
    </w:p>
    <w:p w:rsidR="009E746A" w:rsidRDefault="009E746A"/>
    <w:p w:rsidR="009E746A" w:rsidRDefault="009E746A">
      <w:r>
        <w:rPr>
          <w:b/>
          <w:i/>
        </w:rPr>
        <w:t>resp_required, timeout, command_string</w:t>
      </w:r>
    </w:p>
    <w:p w:rsidR="009E746A" w:rsidRDefault="009E746A"/>
    <w:p w:rsidR="009E746A" w:rsidRDefault="009E746A"/>
    <w:p w:rsidR="009E746A" w:rsidRDefault="009E746A">
      <w:r>
        <w:rPr>
          <w:b/>
          <w:i/>
        </w:rPr>
        <w:t>resp_required</w:t>
      </w:r>
      <w:r>
        <w:t xml:space="preserve"> – This should be set to 1 if a response is expected for this command string and 0 if not.</w:t>
      </w:r>
    </w:p>
    <w:p w:rsidR="009E746A" w:rsidRDefault="009E746A"/>
    <w:p w:rsidR="009E746A" w:rsidRDefault="009E746A">
      <w:r>
        <w:rPr>
          <w:b/>
          <w:i/>
        </w:rPr>
        <w:t>timeout</w:t>
      </w:r>
      <w:r>
        <w:t xml:space="preserve"> – Timeout in milliseconds. This can be provided even if no response is required.</w:t>
      </w:r>
    </w:p>
    <w:p w:rsidR="009E746A" w:rsidRDefault="009E746A"/>
    <w:p w:rsidR="009E746A" w:rsidRDefault="009E746A">
      <w:r>
        <w:rPr>
          <w:b/>
          <w:i/>
        </w:rPr>
        <w:t>command_string</w:t>
      </w:r>
      <w:r>
        <w:t xml:space="preserve"> – The command string that you require to send to the alpha device. No STX, ETX or checksum is required.</w:t>
      </w:r>
    </w:p>
    <w:p w:rsidR="009E746A" w:rsidRDefault="009E746A"/>
    <w:sectPr w:rsidR="009E746A">
      <w:pgSz w:w="12240" w:h="15840" w:code="1"/>
      <w:pgMar w:top="1440" w:right="1800" w:bottom="1440" w:left="1296"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18D" w:rsidRDefault="0016218D">
      <w:r>
        <w:separator/>
      </w:r>
    </w:p>
  </w:endnote>
  <w:endnote w:type="continuationSeparator" w:id="0">
    <w:p w:rsidR="0016218D" w:rsidRDefault="0016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ayout w:type="fixed"/>
      <w:tblLook w:val="0000" w:firstRow="0" w:lastRow="0" w:firstColumn="0" w:lastColumn="0" w:noHBand="0" w:noVBand="0"/>
    </w:tblPr>
    <w:tblGrid>
      <w:gridCol w:w="2733"/>
      <w:gridCol w:w="2847"/>
      <w:gridCol w:w="270"/>
      <w:gridCol w:w="3240"/>
    </w:tblGrid>
    <w:tr w:rsidR="009E746A">
      <w:tc>
        <w:tcPr>
          <w:tcW w:w="2733" w:type="dxa"/>
        </w:tcPr>
        <w:p w:rsidR="009E746A" w:rsidRDefault="009E746A">
          <w:pPr>
            <w:pStyle w:val="Footer"/>
            <w:rPr>
              <w:sz w:val="16"/>
            </w:rPr>
          </w:pPr>
        </w:p>
      </w:tc>
      <w:tc>
        <w:tcPr>
          <w:tcW w:w="3117" w:type="dxa"/>
          <w:gridSpan w:val="2"/>
        </w:tcPr>
        <w:p w:rsidR="009E746A" w:rsidRDefault="009E746A">
          <w:pPr>
            <w:pStyle w:val="Footer"/>
            <w:jc w:val="center"/>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D87531">
            <w:rPr>
              <w:noProof/>
              <w:snapToGrid w:val="0"/>
              <w:sz w:val="16"/>
            </w:rPr>
            <w:t>2</w:t>
          </w:r>
          <w:r>
            <w:rPr>
              <w:snapToGrid w:val="0"/>
              <w:sz w:val="16"/>
            </w:rPr>
            <w:fldChar w:fldCharType="end"/>
          </w:r>
          <w:r>
            <w:rPr>
              <w:snapToGrid w:val="0"/>
              <w:sz w:val="16"/>
            </w:rPr>
            <w:t xml:space="preserve"> of </w:t>
          </w:r>
          <w:fldSimple w:instr=" NUMPAGES  \* MERGEFORMAT ">
            <w:r w:rsidR="00D87531" w:rsidRPr="00D87531">
              <w:rPr>
                <w:noProof/>
                <w:snapToGrid w:val="0"/>
                <w:sz w:val="16"/>
              </w:rPr>
              <w:t>12</w:t>
            </w:r>
          </w:fldSimple>
        </w:p>
      </w:tc>
      <w:tc>
        <w:tcPr>
          <w:tcW w:w="3240" w:type="dxa"/>
        </w:tcPr>
        <w:p w:rsidR="009E746A" w:rsidRDefault="009E746A">
          <w:pPr>
            <w:pStyle w:val="Footer"/>
            <w:jc w:val="right"/>
            <w:rPr>
              <w:sz w:val="16"/>
            </w:rPr>
          </w:pPr>
        </w:p>
      </w:tc>
    </w:tr>
    <w:tr w:rsidR="009E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9090" w:type="dxa"/>
          <w:gridSpan w:val="4"/>
          <w:tcBorders>
            <w:top w:val="nil"/>
            <w:left w:val="nil"/>
            <w:bottom w:val="nil"/>
            <w:right w:val="nil"/>
          </w:tcBorders>
        </w:tcPr>
        <w:p w:rsidR="009E746A" w:rsidRDefault="009E746A">
          <w:pPr>
            <w:pStyle w:val="Footer"/>
            <w:rPr>
              <w:sz w:val="18"/>
            </w:rPr>
          </w:pPr>
          <w:r>
            <w:rPr>
              <w:snapToGrid w:val="0"/>
              <w:sz w:val="18"/>
            </w:rPr>
            <w:fldChar w:fldCharType="begin"/>
          </w:r>
          <w:r>
            <w:rPr>
              <w:snapToGrid w:val="0"/>
              <w:sz w:val="18"/>
            </w:rPr>
            <w:instrText xml:space="preserve"> FILENAME </w:instrText>
          </w:r>
          <w:r>
            <w:rPr>
              <w:snapToGrid w:val="0"/>
              <w:sz w:val="18"/>
            </w:rPr>
            <w:fldChar w:fldCharType="separate"/>
          </w:r>
          <w:r>
            <w:rPr>
              <w:noProof/>
              <w:snapToGrid w:val="0"/>
              <w:sz w:val="18"/>
            </w:rPr>
            <w:t>Alpha Driver - INI and Text file Documentation.doc</w:t>
          </w:r>
          <w:r>
            <w:rPr>
              <w:snapToGrid w:val="0"/>
              <w:sz w:val="18"/>
            </w:rPr>
            <w:fldChar w:fldCharType="end"/>
          </w:r>
        </w:p>
      </w:tc>
    </w:tr>
    <w:tr w:rsidR="009E74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5580" w:type="dxa"/>
          <w:gridSpan w:val="2"/>
          <w:tcBorders>
            <w:top w:val="nil"/>
            <w:left w:val="nil"/>
            <w:bottom w:val="nil"/>
            <w:right w:val="nil"/>
          </w:tcBorders>
        </w:tcPr>
        <w:p w:rsidR="009E746A" w:rsidRDefault="009E746A">
          <w:pPr>
            <w:pStyle w:val="Footer"/>
            <w:rPr>
              <w:sz w:val="18"/>
            </w:rPr>
          </w:pPr>
          <w:r>
            <w:rPr>
              <w:sz w:val="16"/>
            </w:rPr>
            <w:sym w:font="Symbol" w:char="F0D3"/>
          </w:r>
          <w:r>
            <w:rPr>
              <w:sz w:val="16"/>
            </w:rPr>
            <w:t xml:space="preserve"> Measuresoft Development Ltd.</w:t>
          </w:r>
        </w:p>
      </w:tc>
      <w:tc>
        <w:tcPr>
          <w:tcW w:w="3510" w:type="dxa"/>
          <w:gridSpan w:val="2"/>
          <w:tcBorders>
            <w:top w:val="nil"/>
            <w:left w:val="nil"/>
            <w:bottom w:val="nil"/>
            <w:right w:val="nil"/>
          </w:tcBorders>
        </w:tcPr>
        <w:p w:rsidR="009E746A" w:rsidRDefault="009E746A">
          <w:pPr>
            <w:pStyle w:val="Footer"/>
            <w:jc w:val="right"/>
            <w:rPr>
              <w:sz w:val="16"/>
            </w:rPr>
          </w:pPr>
          <w:r>
            <w:rPr>
              <w:sz w:val="16"/>
            </w:rPr>
            <w:t xml:space="preserve">Version </w:t>
          </w:r>
          <w:bookmarkStart w:id="3" w:name="DocVersionFooter"/>
          <w:r w:rsidR="00D87531">
            <w:rPr>
              <w:sz w:val="16"/>
            </w:rPr>
            <w:t>6.8</w:t>
          </w:r>
          <w:bookmarkStart w:id="4" w:name="_GoBack"/>
          <w:bookmarkEnd w:id="4"/>
          <w:r w:rsidR="0051562F">
            <w:rPr>
              <w:sz w:val="16"/>
            </w:rPr>
            <w:t>.0.0</w:t>
          </w:r>
          <w:bookmarkEnd w:id="3"/>
        </w:p>
      </w:tc>
    </w:tr>
  </w:tbl>
  <w:p w:rsidR="009E746A" w:rsidRDefault="009E74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18D" w:rsidRDefault="0016218D">
      <w:r>
        <w:separator/>
      </w:r>
    </w:p>
  </w:footnote>
  <w:footnote w:type="continuationSeparator" w:id="0">
    <w:p w:rsidR="0016218D" w:rsidRDefault="0016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jc w:val="center"/>
      <w:rPr>
        <w:lang w:val="en-GB"/>
      </w:rPr>
    </w:pPr>
    <w:r>
      <w:rPr>
        <w:lang w:val="en-GB"/>
      </w:rPr>
      <w:t>Alpha Driver</w:t>
    </w:r>
  </w:p>
  <w:p w:rsidR="009E746A" w:rsidRDefault="009E746A">
    <w:pPr>
      <w:jc w:val="center"/>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46A" w:rsidRDefault="009E74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7263C96"/>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BA3CD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3766AA5"/>
    <w:multiLevelType w:val="singleLevel"/>
    <w:tmpl w:val="0409000F"/>
    <w:lvl w:ilvl="0">
      <w:start w:val="1"/>
      <w:numFmt w:val="decimal"/>
      <w:lvlText w:val="%1."/>
      <w:lvlJc w:val="left"/>
      <w:pPr>
        <w:tabs>
          <w:tab w:val="num" w:pos="360"/>
        </w:tabs>
        <w:ind w:left="360" w:hanging="360"/>
      </w:pPr>
    </w:lvl>
  </w:abstractNum>
  <w:abstractNum w:abstractNumId="3">
    <w:nsid w:val="3B4B5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57F63E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6FED1D6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46A"/>
    <w:rsid w:val="0000175A"/>
    <w:rsid w:val="00001A80"/>
    <w:rsid w:val="00001BD0"/>
    <w:rsid w:val="00002250"/>
    <w:rsid w:val="00003874"/>
    <w:rsid w:val="00003C73"/>
    <w:rsid w:val="000048C6"/>
    <w:rsid w:val="00005866"/>
    <w:rsid w:val="00005A45"/>
    <w:rsid w:val="00005C8A"/>
    <w:rsid w:val="00005EC0"/>
    <w:rsid w:val="00006F34"/>
    <w:rsid w:val="0000706B"/>
    <w:rsid w:val="000070BD"/>
    <w:rsid w:val="00010946"/>
    <w:rsid w:val="00010BBF"/>
    <w:rsid w:val="0001104F"/>
    <w:rsid w:val="00013CC3"/>
    <w:rsid w:val="00014712"/>
    <w:rsid w:val="00015119"/>
    <w:rsid w:val="00015CDA"/>
    <w:rsid w:val="000163F7"/>
    <w:rsid w:val="000170BF"/>
    <w:rsid w:val="000178A9"/>
    <w:rsid w:val="0002048B"/>
    <w:rsid w:val="00021F29"/>
    <w:rsid w:val="000222A1"/>
    <w:rsid w:val="00022ACA"/>
    <w:rsid w:val="00023059"/>
    <w:rsid w:val="00023926"/>
    <w:rsid w:val="00025E5C"/>
    <w:rsid w:val="00025E9E"/>
    <w:rsid w:val="00026C84"/>
    <w:rsid w:val="000270D5"/>
    <w:rsid w:val="00027424"/>
    <w:rsid w:val="0002781A"/>
    <w:rsid w:val="00027B39"/>
    <w:rsid w:val="00027D89"/>
    <w:rsid w:val="0003127E"/>
    <w:rsid w:val="00032710"/>
    <w:rsid w:val="00032ACD"/>
    <w:rsid w:val="0003341C"/>
    <w:rsid w:val="00034437"/>
    <w:rsid w:val="000348A3"/>
    <w:rsid w:val="00035752"/>
    <w:rsid w:val="00036CFF"/>
    <w:rsid w:val="00037CF2"/>
    <w:rsid w:val="00040C7E"/>
    <w:rsid w:val="00040E83"/>
    <w:rsid w:val="00041A97"/>
    <w:rsid w:val="00041CCA"/>
    <w:rsid w:val="00041D87"/>
    <w:rsid w:val="0004347F"/>
    <w:rsid w:val="00043510"/>
    <w:rsid w:val="00043E77"/>
    <w:rsid w:val="00044421"/>
    <w:rsid w:val="00045EA6"/>
    <w:rsid w:val="00046A6F"/>
    <w:rsid w:val="000472FD"/>
    <w:rsid w:val="00047FA4"/>
    <w:rsid w:val="000507FF"/>
    <w:rsid w:val="000517A3"/>
    <w:rsid w:val="00054A49"/>
    <w:rsid w:val="00054B1A"/>
    <w:rsid w:val="00054D4F"/>
    <w:rsid w:val="000561C8"/>
    <w:rsid w:val="00056C56"/>
    <w:rsid w:val="00057FB3"/>
    <w:rsid w:val="0006167F"/>
    <w:rsid w:val="000621A4"/>
    <w:rsid w:val="00062770"/>
    <w:rsid w:val="00063DD8"/>
    <w:rsid w:val="0006580B"/>
    <w:rsid w:val="00065D32"/>
    <w:rsid w:val="000662D5"/>
    <w:rsid w:val="00066800"/>
    <w:rsid w:val="00067300"/>
    <w:rsid w:val="000676BD"/>
    <w:rsid w:val="00070194"/>
    <w:rsid w:val="000706BB"/>
    <w:rsid w:val="00070D18"/>
    <w:rsid w:val="00071477"/>
    <w:rsid w:val="00072BCA"/>
    <w:rsid w:val="000730EF"/>
    <w:rsid w:val="000731A5"/>
    <w:rsid w:val="00073CAA"/>
    <w:rsid w:val="000741EF"/>
    <w:rsid w:val="00074D96"/>
    <w:rsid w:val="000751F9"/>
    <w:rsid w:val="00077F86"/>
    <w:rsid w:val="00080283"/>
    <w:rsid w:val="00080823"/>
    <w:rsid w:val="0008097A"/>
    <w:rsid w:val="000811B9"/>
    <w:rsid w:val="00081B0C"/>
    <w:rsid w:val="00082AC1"/>
    <w:rsid w:val="00082DD6"/>
    <w:rsid w:val="000844CC"/>
    <w:rsid w:val="0008497E"/>
    <w:rsid w:val="0008515D"/>
    <w:rsid w:val="0008528F"/>
    <w:rsid w:val="000862AB"/>
    <w:rsid w:val="00086FEB"/>
    <w:rsid w:val="00087DBA"/>
    <w:rsid w:val="00087E19"/>
    <w:rsid w:val="00090425"/>
    <w:rsid w:val="0009098F"/>
    <w:rsid w:val="00090DF4"/>
    <w:rsid w:val="00091A2B"/>
    <w:rsid w:val="00092E0B"/>
    <w:rsid w:val="00092F3F"/>
    <w:rsid w:val="00093DA9"/>
    <w:rsid w:val="00095C19"/>
    <w:rsid w:val="00096E21"/>
    <w:rsid w:val="00096EAD"/>
    <w:rsid w:val="000975C1"/>
    <w:rsid w:val="000976F8"/>
    <w:rsid w:val="000A0348"/>
    <w:rsid w:val="000A0612"/>
    <w:rsid w:val="000A06E1"/>
    <w:rsid w:val="000A078F"/>
    <w:rsid w:val="000A08A4"/>
    <w:rsid w:val="000A1587"/>
    <w:rsid w:val="000A20A9"/>
    <w:rsid w:val="000A258F"/>
    <w:rsid w:val="000A2EC9"/>
    <w:rsid w:val="000A36DC"/>
    <w:rsid w:val="000A40FC"/>
    <w:rsid w:val="000A4A1B"/>
    <w:rsid w:val="000A53B2"/>
    <w:rsid w:val="000A5D43"/>
    <w:rsid w:val="000A6387"/>
    <w:rsid w:val="000A667B"/>
    <w:rsid w:val="000A7844"/>
    <w:rsid w:val="000A7935"/>
    <w:rsid w:val="000A7F68"/>
    <w:rsid w:val="000B039F"/>
    <w:rsid w:val="000B2863"/>
    <w:rsid w:val="000B3386"/>
    <w:rsid w:val="000B3856"/>
    <w:rsid w:val="000B3C29"/>
    <w:rsid w:val="000B3F34"/>
    <w:rsid w:val="000B43E8"/>
    <w:rsid w:val="000B521E"/>
    <w:rsid w:val="000B5A22"/>
    <w:rsid w:val="000B600E"/>
    <w:rsid w:val="000B6877"/>
    <w:rsid w:val="000B763C"/>
    <w:rsid w:val="000B774E"/>
    <w:rsid w:val="000B7EBB"/>
    <w:rsid w:val="000C2047"/>
    <w:rsid w:val="000C340B"/>
    <w:rsid w:val="000C36FA"/>
    <w:rsid w:val="000C3B1B"/>
    <w:rsid w:val="000C4F08"/>
    <w:rsid w:val="000C619A"/>
    <w:rsid w:val="000C6A67"/>
    <w:rsid w:val="000C769A"/>
    <w:rsid w:val="000C77CC"/>
    <w:rsid w:val="000D0408"/>
    <w:rsid w:val="000D04D6"/>
    <w:rsid w:val="000D06B1"/>
    <w:rsid w:val="000D0937"/>
    <w:rsid w:val="000D0F7C"/>
    <w:rsid w:val="000D1383"/>
    <w:rsid w:val="000D1EAF"/>
    <w:rsid w:val="000D2478"/>
    <w:rsid w:val="000D24DE"/>
    <w:rsid w:val="000D336C"/>
    <w:rsid w:val="000D3C09"/>
    <w:rsid w:val="000D4637"/>
    <w:rsid w:val="000D58B7"/>
    <w:rsid w:val="000D7399"/>
    <w:rsid w:val="000D7933"/>
    <w:rsid w:val="000D7F94"/>
    <w:rsid w:val="000E1314"/>
    <w:rsid w:val="000E1539"/>
    <w:rsid w:val="000E34FE"/>
    <w:rsid w:val="000E486C"/>
    <w:rsid w:val="000E5029"/>
    <w:rsid w:val="000E54FB"/>
    <w:rsid w:val="000E618A"/>
    <w:rsid w:val="000E7159"/>
    <w:rsid w:val="000E73D0"/>
    <w:rsid w:val="000E75A5"/>
    <w:rsid w:val="000E7EE7"/>
    <w:rsid w:val="000E7EEF"/>
    <w:rsid w:val="000F0125"/>
    <w:rsid w:val="000F0F30"/>
    <w:rsid w:val="000F178F"/>
    <w:rsid w:val="000F1BA5"/>
    <w:rsid w:val="000F301B"/>
    <w:rsid w:val="000F311B"/>
    <w:rsid w:val="000F575C"/>
    <w:rsid w:val="000F6021"/>
    <w:rsid w:val="000F68AC"/>
    <w:rsid w:val="000F6EE4"/>
    <w:rsid w:val="00100016"/>
    <w:rsid w:val="00100BA5"/>
    <w:rsid w:val="00100BBB"/>
    <w:rsid w:val="00101594"/>
    <w:rsid w:val="00101CB9"/>
    <w:rsid w:val="001024BF"/>
    <w:rsid w:val="00103818"/>
    <w:rsid w:val="0010474D"/>
    <w:rsid w:val="00104852"/>
    <w:rsid w:val="00105817"/>
    <w:rsid w:val="00105D08"/>
    <w:rsid w:val="001065C1"/>
    <w:rsid w:val="00106B56"/>
    <w:rsid w:val="00110174"/>
    <w:rsid w:val="00110FD6"/>
    <w:rsid w:val="00111141"/>
    <w:rsid w:val="00111FD8"/>
    <w:rsid w:val="00112668"/>
    <w:rsid w:val="00112990"/>
    <w:rsid w:val="00113159"/>
    <w:rsid w:val="001138F1"/>
    <w:rsid w:val="00113974"/>
    <w:rsid w:val="00114551"/>
    <w:rsid w:val="0011531D"/>
    <w:rsid w:val="00116D7B"/>
    <w:rsid w:val="0011715A"/>
    <w:rsid w:val="001176C5"/>
    <w:rsid w:val="0011776A"/>
    <w:rsid w:val="001201DB"/>
    <w:rsid w:val="001205FD"/>
    <w:rsid w:val="001208F6"/>
    <w:rsid w:val="001215F1"/>
    <w:rsid w:val="00121873"/>
    <w:rsid w:val="00122731"/>
    <w:rsid w:val="00122C6F"/>
    <w:rsid w:val="0012394A"/>
    <w:rsid w:val="0012423B"/>
    <w:rsid w:val="00124C78"/>
    <w:rsid w:val="00124E8E"/>
    <w:rsid w:val="001252C5"/>
    <w:rsid w:val="00125D52"/>
    <w:rsid w:val="00125DBA"/>
    <w:rsid w:val="00126DF2"/>
    <w:rsid w:val="00127C93"/>
    <w:rsid w:val="00127FC7"/>
    <w:rsid w:val="00130196"/>
    <w:rsid w:val="0013074A"/>
    <w:rsid w:val="00130ECC"/>
    <w:rsid w:val="00131A2B"/>
    <w:rsid w:val="00131DA2"/>
    <w:rsid w:val="00132A63"/>
    <w:rsid w:val="001332B1"/>
    <w:rsid w:val="00133D1D"/>
    <w:rsid w:val="001345CA"/>
    <w:rsid w:val="001359B0"/>
    <w:rsid w:val="00136805"/>
    <w:rsid w:val="00136CA0"/>
    <w:rsid w:val="001374D6"/>
    <w:rsid w:val="00137A51"/>
    <w:rsid w:val="00137C33"/>
    <w:rsid w:val="001405EC"/>
    <w:rsid w:val="00140A13"/>
    <w:rsid w:val="00140CC2"/>
    <w:rsid w:val="0014198E"/>
    <w:rsid w:val="00142092"/>
    <w:rsid w:val="00142E70"/>
    <w:rsid w:val="00143504"/>
    <w:rsid w:val="00143ACA"/>
    <w:rsid w:val="001450CC"/>
    <w:rsid w:val="00145791"/>
    <w:rsid w:val="001462E2"/>
    <w:rsid w:val="001464B0"/>
    <w:rsid w:val="00147962"/>
    <w:rsid w:val="001503CA"/>
    <w:rsid w:val="0015159A"/>
    <w:rsid w:val="0015255C"/>
    <w:rsid w:val="00152CC6"/>
    <w:rsid w:val="001532BF"/>
    <w:rsid w:val="00153C63"/>
    <w:rsid w:val="00154350"/>
    <w:rsid w:val="00154EE0"/>
    <w:rsid w:val="00154FA3"/>
    <w:rsid w:val="00156740"/>
    <w:rsid w:val="00156D57"/>
    <w:rsid w:val="001578E9"/>
    <w:rsid w:val="001603E3"/>
    <w:rsid w:val="0016218D"/>
    <w:rsid w:val="0016270F"/>
    <w:rsid w:val="00162B50"/>
    <w:rsid w:val="00162D18"/>
    <w:rsid w:val="00163111"/>
    <w:rsid w:val="00164129"/>
    <w:rsid w:val="0016432F"/>
    <w:rsid w:val="001648CF"/>
    <w:rsid w:val="0016540F"/>
    <w:rsid w:val="00165475"/>
    <w:rsid w:val="001658FA"/>
    <w:rsid w:val="001663D1"/>
    <w:rsid w:val="00166493"/>
    <w:rsid w:val="00166BEF"/>
    <w:rsid w:val="00167749"/>
    <w:rsid w:val="0017145A"/>
    <w:rsid w:val="00171764"/>
    <w:rsid w:val="001717A2"/>
    <w:rsid w:val="00171BAA"/>
    <w:rsid w:val="00171DC9"/>
    <w:rsid w:val="00172188"/>
    <w:rsid w:val="001726AB"/>
    <w:rsid w:val="001729D0"/>
    <w:rsid w:val="001741EA"/>
    <w:rsid w:val="0017459D"/>
    <w:rsid w:val="00175617"/>
    <w:rsid w:val="001764A2"/>
    <w:rsid w:val="00176B2C"/>
    <w:rsid w:val="00176DA2"/>
    <w:rsid w:val="00181B40"/>
    <w:rsid w:val="0018221B"/>
    <w:rsid w:val="0018227F"/>
    <w:rsid w:val="00183870"/>
    <w:rsid w:val="001838E9"/>
    <w:rsid w:val="00184857"/>
    <w:rsid w:val="00184A87"/>
    <w:rsid w:val="0018624B"/>
    <w:rsid w:val="001862F0"/>
    <w:rsid w:val="001868A2"/>
    <w:rsid w:val="00186F0C"/>
    <w:rsid w:val="00187307"/>
    <w:rsid w:val="00191C18"/>
    <w:rsid w:val="00192568"/>
    <w:rsid w:val="00192D7E"/>
    <w:rsid w:val="001940F7"/>
    <w:rsid w:val="001944AD"/>
    <w:rsid w:val="00194DD5"/>
    <w:rsid w:val="001952E2"/>
    <w:rsid w:val="001975BA"/>
    <w:rsid w:val="00197A33"/>
    <w:rsid w:val="00197D7F"/>
    <w:rsid w:val="00197EEE"/>
    <w:rsid w:val="001A0705"/>
    <w:rsid w:val="001A0920"/>
    <w:rsid w:val="001A0998"/>
    <w:rsid w:val="001A0AA9"/>
    <w:rsid w:val="001A103E"/>
    <w:rsid w:val="001A135A"/>
    <w:rsid w:val="001A34AC"/>
    <w:rsid w:val="001A3B13"/>
    <w:rsid w:val="001A3C0A"/>
    <w:rsid w:val="001A4994"/>
    <w:rsid w:val="001A4C31"/>
    <w:rsid w:val="001A560D"/>
    <w:rsid w:val="001A575C"/>
    <w:rsid w:val="001A759F"/>
    <w:rsid w:val="001A7804"/>
    <w:rsid w:val="001A7900"/>
    <w:rsid w:val="001A7F32"/>
    <w:rsid w:val="001B02BF"/>
    <w:rsid w:val="001B072A"/>
    <w:rsid w:val="001B0798"/>
    <w:rsid w:val="001B39A4"/>
    <w:rsid w:val="001B4756"/>
    <w:rsid w:val="001B4D4C"/>
    <w:rsid w:val="001B4DF3"/>
    <w:rsid w:val="001B6238"/>
    <w:rsid w:val="001B63CF"/>
    <w:rsid w:val="001B7637"/>
    <w:rsid w:val="001C012C"/>
    <w:rsid w:val="001C0B2E"/>
    <w:rsid w:val="001C2402"/>
    <w:rsid w:val="001C2C30"/>
    <w:rsid w:val="001C2E89"/>
    <w:rsid w:val="001C31EC"/>
    <w:rsid w:val="001C3C66"/>
    <w:rsid w:val="001C4102"/>
    <w:rsid w:val="001C41D8"/>
    <w:rsid w:val="001C4565"/>
    <w:rsid w:val="001C558B"/>
    <w:rsid w:val="001C57F8"/>
    <w:rsid w:val="001C5A33"/>
    <w:rsid w:val="001C6594"/>
    <w:rsid w:val="001C6847"/>
    <w:rsid w:val="001C7642"/>
    <w:rsid w:val="001C7AAA"/>
    <w:rsid w:val="001C7DE7"/>
    <w:rsid w:val="001D043C"/>
    <w:rsid w:val="001D0844"/>
    <w:rsid w:val="001D0DBE"/>
    <w:rsid w:val="001D26B2"/>
    <w:rsid w:val="001D27F6"/>
    <w:rsid w:val="001D2B74"/>
    <w:rsid w:val="001D3C88"/>
    <w:rsid w:val="001D4460"/>
    <w:rsid w:val="001D4507"/>
    <w:rsid w:val="001D4A53"/>
    <w:rsid w:val="001D4D78"/>
    <w:rsid w:val="001D74A2"/>
    <w:rsid w:val="001D7999"/>
    <w:rsid w:val="001E094E"/>
    <w:rsid w:val="001E10C9"/>
    <w:rsid w:val="001E14C7"/>
    <w:rsid w:val="001E1CB3"/>
    <w:rsid w:val="001E48FA"/>
    <w:rsid w:val="001E5C41"/>
    <w:rsid w:val="001E6F13"/>
    <w:rsid w:val="001E7361"/>
    <w:rsid w:val="001E73F4"/>
    <w:rsid w:val="001F066C"/>
    <w:rsid w:val="001F0987"/>
    <w:rsid w:val="001F13CA"/>
    <w:rsid w:val="001F1520"/>
    <w:rsid w:val="001F268B"/>
    <w:rsid w:val="001F2A6A"/>
    <w:rsid w:val="001F3B75"/>
    <w:rsid w:val="001F4017"/>
    <w:rsid w:val="001F410A"/>
    <w:rsid w:val="001F5C68"/>
    <w:rsid w:val="001F60FB"/>
    <w:rsid w:val="00200831"/>
    <w:rsid w:val="00201E8F"/>
    <w:rsid w:val="0020295E"/>
    <w:rsid w:val="00204DEE"/>
    <w:rsid w:val="00206673"/>
    <w:rsid w:val="00210522"/>
    <w:rsid w:val="00210EAA"/>
    <w:rsid w:val="002118D1"/>
    <w:rsid w:val="00211AED"/>
    <w:rsid w:val="00211FCD"/>
    <w:rsid w:val="002121FF"/>
    <w:rsid w:val="002131D7"/>
    <w:rsid w:val="00213417"/>
    <w:rsid w:val="00214D2C"/>
    <w:rsid w:val="0021649F"/>
    <w:rsid w:val="00216BF5"/>
    <w:rsid w:val="00216EB5"/>
    <w:rsid w:val="0022043B"/>
    <w:rsid w:val="002212A3"/>
    <w:rsid w:val="00221625"/>
    <w:rsid w:val="002225FC"/>
    <w:rsid w:val="00222DFC"/>
    <w:rsid w:val="00223464"/>
    <w:rsid w:val="00223685"/>
    <w:rsid w:val="002238DB"/>
    <w:rsid w:val="00223CD8"/>
    <w:rsid w:val="00224180"/>
    <w:rsid w:val="00224A38"/>
    <w:rsid w:val="0022522E"/>
    <w:rsid w:val="002256D3"/>
    <w:rsid w:val="002257A4"/>
    <w:rsid w:val="002257A8"/>
    <w:rsid w:val="00226715"/>
    <w:rsid w:val="00226A7A"/>
    <w:rsid w:val="00226E95"/>
    <w:rsid w:val="00227B97"/>
    <w:rsid w:val="00227B9E"/>
    <w:rsid w:val="00230716"/>
    <w:rsid w:val="00230DCD"/>
    <w:rsid w:val="00230FBE"/>
    <w:rsid w:val="002317F5"/>
    <w:rsid w:val="0023298F"/>
    <w:rsid w:val="00232AA2"/>
    <w:rsid w:val="00233B05"/>
    <w:rsid w:val="00234091"/>
    <w:rsid w:val="002350E1"/>
    <w:rsid w:val="0023531B"/>
    <w:rsid w:val="00236EF3"/>
    <w:rsid w:val="002376F3"/>
    <w:rsid w:val="0023790C"/>
    <w:rsid w:val="00240185"/>
    <w:rsid w:val="00241122"/>
    <w:rsid w:val="002421A7"/>
    <w:rsid w:val="0024262C"/>
    <w:rsid w:val="00242DFC"/>
    <w:rsid w:val="00243375"/>
    <w:rsid w:val="00244080"/>
    <w:rsid w:val="00245B5B"/>
    <w:rsid w:val="00246C24"/>
    <w:rsid w:val="0024729A"/>
    <w:rsid w:val="00250681"/>
    <w:rsid w:val="00250CAB"/>
    <w:rsid w:val="002515D2"/>
    <w:rsid w:val="00253499"/>
    <w:rsid w:val="002537C0"/>
    <w:rsid w:val="0025418B"/>
    <w:rsid w:val="00255896"/>
    <w:rsid w:val="00255F48"/>
    <w:rsid w:val="002579D8"/>
    <w:rsid w:val="002601C7"/>
    <w:rsid w:val="002602AE"/>
    <w:rsid w:val="00260AA7"/>
    <w:rsid w:val="002612BD"/>
    <w:rsid w:val="002612E0"/>
    <w:rsid w:val="00263043"/>
    <w:rsid w:val="00263207"/>
    <w:rsid w:val="002650A2"/>
    <w:rsid w:val="00266645"/>
    <w:rsid w:val="0027087C"/>
    <w:rsid w:val="0027128E"/>
    <w:rsid w:val="002718D1"/>
    <w:rsid w:val="002728EA"/>
    <w:rsid w:val="00272A02"/>
    <w:rsid w:val="00272A51"/>
    <w:rsid w:val="00272BE9"/>
    <w:rsid w:val="002747D0"/>
    <w:rsid w:val="00274C0C"/>
    <w:rsid w:val="002754C9"/>
    <w:rsid w:val="002772F7"/>
    <w:rsid w:val="00277665"/>
    <w:rsid w:val="00277C1B"/>
    <w:rsid w:val="00277F7C"/>
    <w:rsid w:val="00280577"/>
    <w:rsid w:val="00282348"/>
    <w:rsid w:val="00282A17"/>
    <w:rsid w:val="00283F99"/>
    <w:rsid w:val="0028669D"/>
    <w:rsid w:val="00286E98"/>
    <w:rsid w:val="002873C0"/>
    <w:rsid w:val="0028789E"/>
    <w:rsid w:val="00290682"/>
    <w:rsid w:val="00290683"/>
    <w:rsid w:val="0029221B"/>
    <w:rsid w:val="0029271A"/>
    <w:rsid w:val="00293242"/>
    <w:rsid w:val="00293D96"/>
    <w:rsid w:val="0029430A"/>
    <w:rsid w:val="00294455"/>
    <w:rsid w:val="00296226"/>
    <w:rsid w:val="0029639E"/>
    <w:rsid w:val="002963F1"/>
    <w:rsid w:val="00297590"/>
    <w:rsid w:val="00297723"/>
    <w:rsid w:val="002A13D0"/>
    <w:rsid w:val="002A2DCE"/>
    <w:rsid w:val="002A2F5C"/>
    <w:rsid w:val="002A4288"/>
    <w:rsid w:val="002A56A3"/>
    <w:rsid w:val="002A638E"/>
    <w:rsid w:val="002A63A0"/>
    <w:rsid w:val="002A7EDC"/>
    <w:rsid w:val="002B0276"/>
    <w:rsid w:val="002B0F50"/>
    <w:rsid w:val="002B13E3"/>
    <w:rsid w:val="002B1BCE"/>
    <w:rsid w:val="002B2416"/>
    <w:rsid w:val="002B2BDF"/>
    <w:rsid w:val="002B353A"/>
    <w:rsid w:val="002B4F43"/>
    <w:rsid w:val="002B5439"/>
    <w:rsid w:val="002B5CD4"/>
    <w:rsid w:val="002B5DE3"/>
    <w:rsid w:val="002B69C1"/>
    <w:rsid w:val="002B736D"/>
    <w:rsid w:val="002B76AE"/>
    <w:rsid w:val="002B76FE"/>
    <w:rsid w:val="002B777E"/>
    <w:rsid w:val="002C09BC"/>
    <w:rsid w:val="002C1A36"/>
    <w:rsid w:val="002C2D4F"/>
    <w:rsid w:val="002C30E7"/>
    <w:rsid w:val="002C3AC6"/>
    <w:rsid w:val="002C3DA9"/>
    <w:rsid w:val="002D0248"/>
    <w:rsid w:val="002D05A0"/>
    <w:rsid w:val="002D4166"/>
    <w:rsid w:val="002D430A"/>
    <w:rsid w:val="002D504E"/>
    <w:rsid w:val="002D5124"/>
    <w:rsid w:val="002D586D"/>
    <w:rsid w:val="002D6424"/>
    <w:rsid w:val="002D6B06"/>
    <w:rsid w:val="002D6CCC"/>
    <w:rsid w:val="002D76F0"/>
    <w:rsid w:val="002D7D6F"/>
    <w:rsid w:val="002E070E"/>
    <w:rsid w:val="002E0BA5"/>
    <w:rsid w:val="002E0C24"/>
    <w:rsid w:val="002E0F47"/>
    <w:rsid w:val="002E14D4"/>
    <w:rsid w:val="002E15B0"/>
    <w:rsid w:val="002E196D"/>
    <w:rsid w:val="002E1DDD"/>
    <w:rsid w:val="002E1E8C"/>
    <w:rsid w:val="002E1FD6"/>
    <w:rsid w:val="002E238F"/>
    <w:rsid w:val="002E3262"/>
    <w:rsid w:val="002E3427"/>
    <w:rsid w:val="002E50CB"/>
    <w:rsid w:val="002E5152"/>
    <w:rsid w:val="002E5556"/>
    <w:rsid w:val="002E5613"/>
    <w:rsid w:val="002E5881"/>
    <w:rsid w:val="002E62DE"/>
    <w:rsid w:val="002E6C3B"/>
    <w:rsid w:val="002E70FF"/>
    <w:rsid w:val="002E71E1"/>
    <w:rsid w:val="002E743F"/>
    <w:rsid w:val="002F0E3B"/>
    <w:rsid w:val="002F10BE"/>
    <w:rsid w:val="002F4BED"/>
    <w:rsid w:val="002F4C1E"/>
    <w:rsid w:val="002F4D5B"/>
    <w:rsid w:val="002F5C26"/>
    <w:rsid w:val="002F5C80"/>
    <w:rsid w:val="002F6FC1"/>
    <w:rsid w:val="002F7868"/>
    <w:rsid w:val="002F78E7"/>
    <w:rsid w:val="00300FF6"/>
    <w:rsid w:val="0030185A"/>
    <w:rsid w:val="00301BEC"/>
    <w:rsid w:val="00302905"/>
    <w:rsid w:val="00302A0B"/>
    <w:rsid w:val="00302AC8"/>
    <w:rsid w:val="00302F33"/>
    <w:rsid w:val="003038C0"/>
    <w:rsid w:val="00304224"/>
    <w:rsid w:val="00304619"/>
    <w:rsid w:val="00304FDA"/>
    <w:rsid w:val="0030507F"/>
    <w:rsid w:val="003057C7"/>
    <w:rsid w:val="0030633A"/>
    <w:rsid w:val="003067AC"/>
    <w:rsid w:val="003067E0"/>
    <w:rsid w:val="00310729"/>
    <w:rsid w:val="00310C98"/>
    <w:rsid w:val="00311B43"/>
    <w:rsid w:val="0031236C"/>
    <w:rsid w:val="00312988"/>
    <w:rsid w:val="00314489"/>
    <w:rsid w:val="0031493D"/>
    <w:rsid w:val="00315379"/>
    <w:rsid w:val="0031606A"/>
    <w:rsid w:val="0031627A"/>
    <w:rsid w:val="003164D3"/>
    <w:rsid w:val="003177BC"/>
    <w:rsid w:val="00317EE7"/>
    <w:rsid w:val="00317FE5"/>
    <w:rsid w:val="00320235"/>
    <w:rsid w:val="00320D8B"/>
    <w:rsid w:val="00320EA3"/>
    <w:rsid w:val="003216A1"/>
    <w:rsid w:val="00321ABE"/>
    <w:rsid w:val="00321AC2"/>
    <w:rsid w:val="00321D24"/>
    <w:rsid w:val="003230B9"/>
    <w:rsid w:val="003243D9"/>
    <w:rsid w:val="003248FA"/>
    <w:rsid w:val="003253A6"/>
    <w:rsid w:val="00325898"/>
    <w:rsid w:val="00326694"/>
    <w:rsid w:val="00326773"/>
    <w:rsid w:val="003271D6"/>
    <w:rsid w:val="00327CEE"/>
    <w:rsid w:val="003307DF"/>
    <w:rsid w:val="003308E6"/>
    <w:rsid w:val="00330EC2"/>
    <w:rsid w:val="00332655"/>
    <w:rsid w:val="003339B7"/>
    <w:rsid w:val="00335B01"/>
    <w:rsid w:val="00335C8F"/>
    <w:rsid w:val="00336685"/>
    <w:rsid w:val="003373B6"/>
    <w:rsid w:val="00337601"/>
    <w:rsid w:val="00340C69"/>
    <w:rsid w:val="00340C9A"/>
    <w:rsid w:val="0034141F"/>
    <w:rsid w:val="003415B6"/>
    <w:rsid w:val="003415EB"/>
    <w:rsid w:val="003433E9"/>
    <w:rsid w:val="00343862"/>
    <w:rsid w:val="003451BF"/>
    <w:rsid w:val="00345D30"/>
    <w:rsid w:val="00346D4C"/>
    <w:rsid w:val="0034784A"/>
    <w:rsid w:val="00347889"/>
    <w:rsid w:val="00347DFF"/>
    <w:rsid w:val="00351299"/>
    <w:rsid w:val="00351AB2"/>
    <w:rsid w:val="00351B8D"/>
    <w:rsid w:val="00351BF1"/>
    <w:rsid w:val="00352DAF"/>
    <w:rsid w:val="00353C67"/>
    <w:rsid w:val="00354DC9"/>
    <w:rsid w:val="00356DDC"/>
    <w:rsid w:val="00357537"/>
    <w:rsid w:val="0035798F"/>
    <w:rsid w:val="003600E5"/>
    <w:rsid w:val="00360186"/>
    <w:rsid w:val="0036108C"/>
    <w:rsid w:val="003619E8"/>
    <w:rsid w:val="00361EB0"/>
    <w:rsid w:val="00362105"/>
    <w:rsid w:val="00363739"/>
    <w:rsid w:val="0036452D"/>
    <w:rsid w:val="003657BE"/>
    <w:rsid w:val="00365999"/>
    <w:rsid w:val="003666B0"/>
    <w:rsid w:val="00371EDE"/>
    <w:rsid w:val="003721A9"/>
    <w:rsid w:val="003725E9"/>
    <w:rsid w:val="0037288A"/>
    <w:rsid w:val="0037374E"/>
    <w:rsid w:val="0037478C"/>
    <w:rsid w:val="00374F22"/>
    <w:rsid w:val="003755EB"/>
    <w:rsid w:val="00375647"/>
    <w:rsid w:val="00375B70"/>
    <w:rsid w:val="00375E4C"/>
    <w:rsid w:val="00376018"/>
    <w:rsid w:val="003763CA"/>
    <w:rsid w:val="00376BC6"/>
    <w:rsid w:val="00377E21"/>
    <w:rsid w:val="00380D94"/>
    <w:rsid w:val="003814F0"/>
    <w:rsid w:val="00381B09"/>
    <w:rsid w:val="00382551"/>
    <w:rsid w:val="00382E2B"/>
    <w:rsid w:val="003833DE"/>
    <w:rsid w:val="0038346B"/>
    <w:rsid w:val="00384427"/>
    <w:rsid w:val="003850F1"/>
    <w:rsid w:val="00385468"/>
    <w:rsid w:val="003854BF"/>
    <w:rsid w:val="0039051B"/>
    <w:rsid w:val="00390A6E"/>
    <w:rsid w:val="00390AC2"/>
    <w:rsid w:val="00390B64"/>
    <w:rsid w:val="00390DE8"/>
    <w:rsid w:val="0039131F"/>
    <w:rsid w:val="00391C69"/>
    <w:rsid w:val="00393713"/>
    <w:rsid w:val="00393B5C"/>
    <w:rsid w:val="0039689E"/>
    <w:rsid w:val="00396D45"/>
    <w:rsid w:val="00397F78"/>
    <w:rsid w:val="003A0B23"/>
    <w:rsid w:val="003A1CCD"/>
    <w:rsid w:val="003A2334"/>
    <w:rsid w:val="003A3237"/>
    <w:rsid w:val="003A355B"/>
    <w:rsid w:val="003A48D7"/>
    <w:rsid w:val="003A4D68"/>
    <w:rsid w:val="003A6BAD"/>
    <w:rsid w:val="003A6EFD"/>
    <w:rsid w:val="003A6F5F"/>
    <w:rsid w:val="003A7E5B"/>
    <w:rsid w:val="003A7F14"/>
    <w:rsid w:val="003B14F8"/>
    <w:rsid w:val="003B4D17"/>
    <w:rsid w:val="003B4F93"/>
    <w:rsid w:val="003B5C3D"/>
    <w:rsid w:val="003B6CE6"/>
    <w:rsid w:val="003B76B5"/>
    <w:rsid w:val="003B7B7C"/>
    <w:rsid w:val="003C0B4D"/>
    <w:rsid w:val="003C1340"/>
    <w:rsid w:val="003C1FF8"/>
    <w:rsid w:val="003C267B"/>
    <w:rsid w:val="003C2E51"/>
    <w:rsid w:val="003C2E71"/>
    <w:rsid w:val="003C339D"/>
    <w:rsid w:val="003C3CBA"/>
    <w:rsid w:val="003C4FC8"/>
    <w:rsid w:val="003C601F"/>
    <w:rsid w:val="003C6D6C"/>
    <w:rsid w:val="003C6E41"/>
    <w:rsid w:val="003C6F42"/>
    <w:rsid w:val="003C74DF"/>
    <w:rsid w:val="003C7829"/>
    <w:rsid w:val="003C7A9C"/>
    <w:rsid w:val="003C7C12"/>
    <w:rsid w:val="003D14C8"/>
    <w:rsid w:val="003D1682"/>
    <w:rsid w:val="003D1FFC"/>
    <w:rsid w:val="003D2362"/>
    <w:rsid w:val="003D3A52"/>
    <w:rsid w:val="003D793F"/>
    <w:rsid w:val="003D7C1F"/>
    <w:rsid w:val="003E08D2"/>
    <w:rsid w:val="003E26F3"/>
    <w:rsid w:val="003E2A8D"/>
    <w:rsid w:val="003E37F9"/>
    <w:rsid w:val="003E42B9"/>
    <w:rsid w:val="003E44C6"/>
    <w:rsid w:val="003E4DFC"/>
    <w:rsid w:val="003E6177"/>
    <w:rsid w:val="003E7601"/>
    <w:rsid w:val="003F0F1D"/>
    <w:rsid w:val="003F1A0F"/>
    <w:rsid w:val="003F3780"/>
    <w:rsid w:val="003F41CC"/>
    <w:rsid w:val="003F4523"/>
    <w:rsid w:val="003F6796"/>
    <w:rsid w:val="00400050"/>
    <w:rsid w:val="00400B52"/>
    <w:rsid w:val="00401212"/>
    <w:rsid w:val="0040188D"/>
    <w:rsid w:val="0040189F"/>
    <w:rsid w:val="00401E1D"/>
    <w:rsid w:val="00404157"/>
    <w:rsid w:val="00404207"/>
    <w:rsid w:val="00404C17"/>
    <w:rsid w:val="004057B1"/>
    <w:rsid w:val="0040754D"/>
    <w:rsid w:val="004075F5"/>
    <w:rsid w:val="0041102E"/>
    <w:rsid w:val="00411461"/>
    <w:rsid w:val="0041170D"/>
    <w:rsid w:val="00412493"/>
    <w:rsid w:val="00412650"/>
    <w:rsid w:val="004134A4"/>
    <w:rsid w:val="004135CC"/>
    <w:rsid w:val="00413907"/>
    <w:rsid w:val="00413E4F"/>
    <w:rsid w:val="0041450E"/>
    <w:rsid w:val="00416277"/>
    <w:rsid w:val="004163C7"/>
    <w:rsid w:val="004208F2"/>
    <w:rsid w:val="004220CE"/>
    <w:rsid w:val="00423C92"/>
    <w:rsid w:val="004244EA"/>
    <w:rsid w:val="00424525"/>
    <w:rsid w:val="0042483C"/>
    <w:rsid w:val="00425ED3"/>
    <w:rsid w:val="0042622F"/>
    <w:rsid w:val="004266BC"/>
    <w:rsid w:val="00426AA9"/>
    <w:rsid w:val="00427399"/>
    <w:rsid w:val="00432283"/>
    <w:rsid w:val="00432A7A"/>
    <w:rsid w:val="00435219"/>
    <w:rsid w:val="00435D4A"/>
    <w:rsid w:val="00436221"/>
    <w:rsid w:val="00437946"/>
    <w:rsid w:val="00440A68"/>
    <w:rsid w:val="004410B0"/>
    <w:rsid w:val="00441702"/>
    <w:rsid w:val="00442B7A"/>
    <w:rsid w:val="00442F63"/>
    <w:rsid w:val="00445DBB"/>
    <w:rsid w:val="004503F4"/>
    <w:rsid w:val="00450ADA"/>
    <w:rsid w:val="00450C22"/>
    <w:rsid w:val="00451744"/>
    <w:rsid w:val="004517D7"/>
    <w:rsid w:val="004524F4"/>
    <w:rsid w:val="004530C8"/>
    <w:rsid w:val="00453433"/>
    <w:rsid w:val="004535C1"/>
    <w:rsid w:val="0045443D"/>
    <w:rsid w:val="00454B3D"/>
    <w:rsid w:val="00454D21"/>
    <w:rsid w:val="0045511C"/>
    <w:rsid w:val="004567A2"/>
    <w:rsid w:val="00457E30"/>
    <w:rsid w:val="004607DE"/>
    <w:rsid w:val="004615E7"/>
    <w:rsid w:val="0046266D"/>
    <w:rsid w:val="0046346C"/>
    <w:rsid w:val="00465BD9"/>
    <w:rsid w:val="00467F9B"/>
    <w:rsid w:val="004700A3"/>
    <w:rsid w:val="00470F8A"/>
    <w:rsid w:val="00472DB9"/>
    <w:rsid w:val="00473C84"/>
    <w:rsid w:val="00473EA5"/>
    <w:rsid w:val="00474EE3"/>
    <w:rsid w:val="004759F9"/>
    <w:rsid w:val="00475DE8"/>
    <w:rsid w:val="0047642D"/>
    <w:rsid w:val="00477CA5"/>
    <w:rsid w:val="00477EA7"/>
    <w:rsid w:val="00480540"/>
    <w:rsid w:val="004809DD"/>
    <w:rsid w:val="00481322"/>
    <w:rsid w:val="00481A77"/>
    <w:rsid w:val="00481BE9"/>
    <w:rsid w:val="0048288E"/>
    <w:rsid w:val="004836EC"/>
    <w:rsid w:val="00484355"/>
    <w:rsid w:val="0048572D"/>
    <w:rsid w:val="00486223"/>
    <w:rsid w:val="004871CA"/>
    <w:rsid w:val="00487E5D"/>
    <w:rsid w:val="004918EE"/>
    <w:rsid w:val="00491DD3"/>
    <w:rsid w:val="004942D5"/>
    <w:rsid w:val="0049580C"/>
    <w:rsid w:val="00495F84"/>
    <w:rsid w:val="004964D6"/>
    <w:rsid w:val="00496EFF"/>
    <w:rsid w:val="004A0607"/>
    <w:rsid w:val="004A0693"/>
    <w:rsid w:val="004A1F77"/>
    <w:rsid w:val="004A214A"/>
    <w:rsid w:val="004A2C1F"/>
    <w:rsid w:val="004A32DB"/>
    <w:rsid w:val="004A43A8"/>
    <w:rsid w:val="004A45CC"/>
    <w:rsid w:val="004A4C6E"/>
    <w:rsid w:val="004A4DE4"/>
    <w:rsid w:val="004A4EEF"/>
    <w:rsid w:val="004A4F06"/>
    <w:rsid w:val="004A5163"/>
    <w:rsid w:val="004A5445"/>
    <w:rsid w:val="004A5705"/>
    <w:rsid w:val="004A5F2B"/>
    <w:rsid w:val="004A60C6"/>
    <w:rsid w:val="004A63C4"/>
    <w:rsid w:val="004A670C"/>
    <w:rsid w:val="004A6FCD"/>
    <w:rsid w:val="004A6FF1"/>
    <w:rsid w:val="004A7C98"/>
    <w:rsid w:val="004B0794"/>
    <w:rsid w:val="004B1008"/>
    <w:rsid w:val="004B16EF"/>
    <w:rsid w:val="004B19D9"/>
    <w:rsid w:val="004B1F90"/>
    <w:rsid w:val="004B247F"/>
    <w:rsid w:val="004B2DF2"/>
    <w:rsid w:val="004B30E6"/>
    <w:rsid w:val="004B375B"/>
    <w:rsid w:val="004B3EF4"/>
    <w:rsid w:val="004B3FA0"/>
    <w:rsid w:val="004B4023"/>
    <w:rsid w:val="004B44FA"/>
    <w:rsid w:val="004B5661"/>
    <w:rsid w:val="004B5EF3"/>
    <w:rsid w:val="004B62A3"/>
    <w:rsid w:val="004B6A29"/>
    <w:rsid w:val="004B6A55"/>
    <w:rsid w:val="004B7102"/>
    <w:rsid w:val="004B77E5"/>
    <w:rsid w:val="004B7B59"/>
    <w:rsid w:val="004C052D"/>
    <w:rsid w:val="004C0960"/>
    <w:rsid w:val="004C170A"/>
    <w:rsid w:val="004C3030"/>
    <w:rsid w:val="004C41BD"/>
    <w:rsid w:val="004C582A"/>
    <w:rsid w:val="004C74D5"/>
    <w:rsid w:val="004D08D9"/>
    <w:rsid w:val="004D0945"/>
    <w:rsid w:val="004D0A02"/>
    <w:rsid w:val="004D0CE3"/>
    <w:rsid w:val="004D302A"/>
    <w:rsid w:val="004D3FAE"/>
    <w:rsid w:val="004D45A6"/>
    <w:rsid w:val="004D4A17"/>
    <w:rsid w:val="004D4E3C"/>
    <w:rsid w:val="004D5121"/>
    <w:rsid w:val="004E0AD6"/>
    <w:rsid w:val="004E1489"/>
    <w:rsid w:val="004E2156"/>
    <w:rsid w:val="004E48B7"/>
    <w:rsid w:val="004E5AB2"/>
    <w:rsid w:val="004E6BB6"/>
    <w:rsid w:val="004E7A27"/>
    <w:rsid w:val="004E7C2A"/>
    <w:rsid w:val="004F05F0"/>
    <w:rsid w:val="004F0F3A"/>
    <w:rsid w:val="004F0FD0"/>
    <w:rsid w:val="004F1569"/>
    <w:rsid w:val="004F1745"/>
    <w:rsid w:val="004F18F4"/>
    <w:rsid w:val="004F19F6"/>
    <w:rsid w:val="004F1B62"/>
    <w:rsid w:val="004F1BE0"/>
    <w:rsid w:val="004F2164"/>
    <w:rsid w:val="004F3425"/>
    <w:rsid w:val="004F39EA"/>
    <w:rsid w:val="004F3F5B"/>
    <w:rsid w:val="004F3FFC"/>
    <w:rsid w:val="004F4233"/>
    <w:rsid w:val="004F484C"/>
    <w:rsid w:val="004F50AF"/>
    <w:rsid w:val="004F511B"/>
    <w:rsid w:val="004F547B"/>
    <w:rsid w:val="004F6D46"/>
    <w:rsid w:val="004F76C5"/>
    <w:rsid w:val="004F7A54"/>
    <w:rsid w:val="00500641"/>
    <w:rsid w:val="00500780"/>
    <w:rsid w:val="005023B7"/>
    <w:rsid w:val="00502AE3"/>
    <w:rsid w:val="00502F45"/>
    <w:rsid w:val="005047FD"/>
    <w:rsid w:val="00504AC3"/>
    <w:rsid w:val="00505DE7"/>
    <w:rsid w:val="00505E64"/>
    <w:rsid w:val="005060AB"/>
    <w:rsid w:val="00506E18"/>
    <w:rsid w:val="00512D34"/>
    <w:rsid w:val="0051404A"/>
    <w:rsid w:val="0051423B"/>
    <w:rsid w:val="00514525"/>
    <w:rsid w:val="005145CF"/>
    <w:rsid w:val="00514B28"/>
    <w:rsid w:val="00514F30"/>
    <w:rsid w:val="0051542B"/>
    <w:rsid w:val="0051562F"/>
    <w:rsid w:val="00516723"/>
    <w:rsid w:val="00517480"/>
    <w:rsid w:val="00517A72"/>
    <w:rsid w:val="00517CF3"/>
    <w:rsid w:val="00520C77"/>
    <w:rsid w:val="0052101A"/>
    <w:rsid w:val="00521499"/>
    <w:rsid w:val="00522626"/>
    <w:rsid w:val="005240B7"/>
    <w:rsid w:val="005254BB"/>
    <w:rsid w:val="005266D6"/>
    <w:rsid w:val="00530B07"/>
    <w:rsid w:val="005314C9"/>
    <w:rsid w:val="00531B23"/>
    <w:rsid w:val="00531B31"/>
    <w:rsid w:val="005321C6"/>
    <w:rsid w:val="00533633"/>
    <w:rsid w:val="00534E6A"/>
    <w:rsid w:val="00535A48"/>
    <w:rsid w:val="005366EA"/>
    <w:rsid w:val="00536C1E"/>
    <w:rsid w:val="00536DC0"/>
    <w:rsid w:val="00537CF6"/>
    <w:rsid w:val="00540B84"/>
    <w:rsid w:val="0054187D"/>
    <w:rsid w:val="00541FF5"/>
    <w:rsid w:val="00542274"/>
    <w:rsid w:val="0054294D"/>
    <w:rsid w:val="00544BE6"/>
    <w:rsid w:val="00544C71"/>
    <w:rsid w:val="0054647C"/>
    <w:rsid w:val="00547A28"/>
    <w:rsid w:val="00550FB1"/>
    <w:rsid w:val="005510EB"/>
    <w:rsid w:val="00551890"/>
    <w:rsid w:val="00553675"/>
    <w:rsid w:val="005536C7"/>
    <w:rsid w:val="0055495D"/>
    <w:rsid w:val="00554C18"/>
    <w:rsid w:val="00554DBE"/>
    <w:rsid w:val="00554E8B"/>
    <w:rsid w:val="00554F80"/>
    <w:rsid w:val="0055568F"/>
    <w:rsid w:val="00556DE3"/>
    <w:rsid w:val="0055726F"/>
    <w:rsid w:val="00557685"/>
    <w:rsid w:val="00557A86"/>
    <w:rsid w:val="00557F2E"/>
    <w:rsid w:val="00560D8B"/>
    <w:rsid w:val="0056114B"/>
    <w:rsid w:val="005611C7"/>
    <w:rsid w:val="00561FDF"/>
    <w:rsid w:val="00562638"/>
    <w:rsid w:val="00563A50"/>
    <w:rsid w:val="00563C69"/>
    <w:rsid w:val="00565E67"/>
    <w:rsid w:val="00566068"/>
    <w:rsid w:val="005665DE"/>
    <w:rsid w:val="00566BA8"/>
    <w:rsid w:val="00567207"/>
    <w:rsid w:val="00567B74"/>
    <w:rsid w:val="005702FF"/>
    <w:rsid w:val="00571183"/>
    <w:rsid w:val="00571341"/>
    <w:rsid w:val="00571CB7"/>
    <w:rsid w:val="005720D4"/>
    <w:rsid w:val="00573B9C"/>
    <w:rsid w:val="0057458A"/>
    <w:rsid w:val="00575138"/>
    <w:rsid w:val="00575546"/>
    <w:rsid w:val="005775FF"/>
    <w:rsid w:val="00577669"/>
    <w:rsid w:val="005777EE"/>
    <w:rsid w:val="0058209F"/>
    <w:rsid w:val="005829AB"/>
    <w:rsid w:val="00582CCD"/>
    <w:rsid w:val="005831A0"/>
    <w:rsid w:val="00583D83"/>
    <w:rsid w:val="005850B5"/>
    <w:rsid w:val="00586F72"/>
    <w:rsid w:val="00587483"/>
    <w:rsid w:val="00587709"/>
    <w:rsid w:val="00587C28"/>
    <w:rsid w:val="00591055"/>
    <w:rsid w:val="00591EE5"/>
    <w:rsid w:val="005924AA"/>
    <w:rsid w:val="005924E7"/>
    <w:rsid w:val="00592F10"/>
    <w:rsid w:val="00593893"/>
    <w:rsid w:val="005941E5"/>
    <w:rsid w:val="005948F3"/>
    <w:rsid w:val="00595FE3"/>
    <w:rsid w:val="00596635"/>
    <w:rsid w:val="0059680A"/>
    <w:rsid w:val="005971CC"/>
    <w:rsid w:val="0059731F"/>
    <w:rsid w:val="0059787D"/>
    <w:rsid w:val="005A02DE"/>
    <w:rsid w:val="005A0831"/>
    <w:rsid w:val="005A09A3"/>
    <w:rsid w:val="005A0F06"/>
    <w:rsid w:val="005A212A"/>
    <w:rsid w:val="005A26CB"/>
    <w:rsid w:val="005A348D"/>
    <w:rsid w:val="005A39B1"/>
    <w:rsid w:val="005A3CF2"/>
    <w:rsid w:val="005A41C2"/>
    <w:rsid w:val="005A4A26"/>
    <w:rsid w:val="005A4C15"/>
    <w:rsid w:val="005A58EB"/>
    <w:rsid w:val="005B106B"/>
    <w:rsid w:val="005B1BF9"/>
    <w:rsid w:val="005B339F"/>
    <w:rsid w:val="005B4AD8"/>
    <w:rsid w:val="005B52F7"/>
    <w:rsid w:val="005B5F8A"/>
    <w:rsid w:val="005B60E3"/>
    <w:rsid w:val="005B628C"/>
    <w:rsid w:val="005B7443"/>
    <w:rsid w:val="005C0535"/>
    <w:rsid w:val="005C0FF3"/>
    <w:rsid w:val="005C117E"/>
    <w:rsid w:val="005C14A2"/>
    <w:rsid w:val="005C2866"/>
    <w:rsid w:val="005C2C67"/>
    <w:rsid w:val="005C36E0"/>
    <w:rsid w:val="005C580A"/>
    <w:rsid w:val="005C74C3"/>
    <w:rsid w:val="005C7983"/>
    <w:rsid w:val="005C7CA6"/>
    <w:rsid w:val="005D0E48"/>
    <w:rsid w:val="005D1711"/>
    <w:rsid w:val="005D1BE0"/>
    <w:rsid w:val="005D20E6"/>
    <w:rsid w:val="005D3323"/>
    <w:rsid w:val="005D3BBA"/>
    <w:rsid w:val="005D4DC2"/>
    <w:rsid w:val="005D4F76"/>
    <w:rsid w:val="005D519A"/>
    <w:rsid w:val="005D5313"/>
    <w:rsid w:val="005D5FF0"/>
    <w:rsid w:val="005D6301"/>
    <w:rsid w:val="005E136A"/>
    <w:rsid w:val="005E18CB"/>
    <w:rsid w:val="005E25C5"/>
    <w:rsid w:val="005E3EC8"/>
    <w:rsid w:val="005E488E"/>
    <w:rsid w:val="005E4BA8"/>
    <w:rsid w:val="005E5809"/>
    <w:rsid w:val="005E6F89"/>
    <w:rsid w:val="005E7F2D"/>
    <w:rsid w:val="005F07FE"/>
    <w:rsid w:val="005F11A4"/>
    <w:rsid w:val="005F1E56"/>
    <w:rsid w:val="005F21B6"/>
    <w:rsid w:val="005F234C"/>
    <w:rsid w:val="005F2C72"/>
    <w:rsid w:val="005F2D22"/>
    <w:rsid w:val="005F2FBE"/>
    <w:rsid w:val="005F2FF8"/>
    <w:rsid w:val="005F32BF"/>
    <w:rsid w:val="005F3957"/>
    <w:rsid w:val="005F3B01"/>
    <w:rsid w:val="005F3EA3"/>
    <w:rsid w:val="005F4156"/>
    <w:rsid w:val="005F4440"/>
    <w:rsid w:val="005F4AE1"/>
    <w:rsid w:val="005F5327"/>
    <w:rsid w:val="005F6D24"/>
    <w:rsid w:val="005F6FDB"/>
    <w:rsid w:val="005F7771"/>
    <w:rsid w:val="005F78D1"/>
    <w:rsid w:val="006014F5"/>
    <w:rsid w:val="00602FB6"/>
    <w:rsid w:val="00603198"/>
    <w:rsid w:val="00603AF5"/>
    <w:rsid w:val="00604348"/>
    <w:rsid w:val="00604524"/>
    <w:rsid w:val="00606E4D"/>
    <w:rsid w:val="00606E94"/>
    <w:rsid w:val="00610677"/>
    <w:rsid w:val="0061133B"/>
    <w:rsid w:val="006115C9"/>
    <w:rsid w:val="00611C93"/>
    <w:rsid w:val="00612DEE"/>
    <w:rsid w:val="00613262"/>
    <w:rsid w:val="00613498"/>
    <w:rsid w:val="0061367A"/>
    <w:rsid w:val="00613C16"/>
    <w:rsid w:val="00613DF4"/>
    <w:rsid w:val="006151B0"/>
    <w:rsid w:val="00615549"/>
    <w:rsid w:val="00616327"/>
    <w:rsid w:val="00617101"/>
    <w:rsid w:val="006179DB"/>
    <w:rsid w:val="00617B08"/>
    <w:rsid w:val="00620A9A"/>
    <w:rsid w:val="00620BA7"/>
    <w:rsid w:val="00620C5F"/>
    <w:rsid w:val="006212EB"/>
    <w:rsid w:val="00621D00"/>
    <w:rsid w:val="00622125"/>
    <w:rsid w:val="0062226D"/>
    <w:rsid w:val="00622991"/>
    <w:rsid w:val="006236E8"/>
    <w:rsid w:val="00623AFF"/>
    <w:rsid w:val="00624F4C"/>
    <w:rsid w:val="00625044"/>
    <w:rsid w:val="00625302"/>
    <w:rsid w:val="00626B47"/>
    <w:rsid w:val="00627333"/>
    <w:rsid w:val="0062733E"/>
    <w:rsid w:val="006302A3"/>
    <w:rsid w:val="00630A10"/>
    <w:rsid w:val="00631009"/>
    <w:rsid w:val="006311D8"/>
    <w:rsid w:val="00631E44"/>
    <w:rsid w:val="0063322F"/>
    <w:rsid w:val="006345FB"/>
    <w:rsid w:val="006347AA"/>
    <w:rsid w:val="00634F68"/>
    <w:rsid w:val="00634F72"/>
    <w:rsid w:val="0063651B"/>
    <w:rsid w:val="00636B03"/>
    <w:rsid w:val="006374FC"/>
    <w:rsid w:val="00637DCA"/>
    <w:rsid w:val="006405B5"/>
    <w:rsid w:val="006409F0"/>
    <w:rsid w:val="006415B0"/>
    <w:rsid w:val="0064177C"/>
    <w:rsid w:val="006418FB"/>
    <w:rsid w:val="00643820"/>
    <w:rsid w:val="006445A6"/>
    <w:rsid w:val="0064546E"/>
    <w:rsid w:val="00645CF4"/>
    <w:rsid w:val="00647A30"/>
    <w:rsid w:val="00647E78"/>
    <w:rsid w:val="00650C04"/>
    <w:rsid w:val="00650F07"/>
    <w:rsid w:val="00651313"/>
    <w:rsid w:val="00653253"/>
    <w:rsid w:val="00653602"/>
    <w:rsid w:val="00654DB4"/>
    <w:rsid w:val="00656647"/>
    <w:rsid w:val="006567F8"/>
    <w:rsid w:val="00656BD6"/>
    <w:rsid w:val="00656C37"/>
    <w:rsid w:val="00660E10"/>
    <w:rsid w:val="00661FA5"/>
    <w:rsid w:val="0066274C"/>
    <w:rsid w:val="00662865"/>
    <w:rsid w:val="00664E7A"/>
    <w:rsid w:val="00666105"/>
    <w:rsid w:val="00666934"/>
    <w:rsid w:val="00667E67"/>
    <w:rsid w:val="006706C7"/>
    <w:rsid w:val="006714E4"/>
    <w:rsid w:val="00671EFC"/>
    <w:rsid w:val="00672398"/>
    <w:rsid w:val="006728FB"/>
    <w:rsid w:val="006739F9"/>
    <w:rsid w:val="006758C7"/>
    <w:rsid w:val="00675A5A"/>
    <w:rsid w:val="00675DE9"/>
    <w:rsid w:val="00677FEB"/>
    <w:rsid w:val="006803FE"/>
    <w:rsid w:val="00680DCE"/>
    <w:rsid w:val="0068285D"/>
    <w:rsid w:val="006828BE"/>
    <w:rsid w:val="00682954"/>
    <w:rsid w:val="00684360"/>
    <w:rsid w:val="006852EB"/>
    <w:rsid w:val="006856A8"/>
    <w:rsid w:val="0068633E"/>
    <w:rsid w:val="006874D1"/>
    <w:rsid w:val="0069052A"/>
    <w:rsid w:val="00691CCD"/>
    <w:rsid w:val="00693F5C"/>
    <w:rsid w:val="006951AC"/>
    <w:rsid w:val="006954DA"/>
    <w:rsid w:val="00695D7C"/>
    <w:rsid w:val="00696D1B"/>
    <w:rsid w:val="006A057D"/>
    <w:rsid w:val="006A16E9"/>
    <w:rsid w:val="006A4642"/>
    <w:rsid w:val="006A5E88"/>
    <w:rsid w:val="006A6631"/>
    <w:rsid w:val="006A7C89"/>
    <w:rsid w:val="006A7E62"/>
    <w:rsid w:val="006B0CB1"/>
    <w:rsid w:val="006B1B7D"/>
    <w:rsid w:val="006B1DE1"/>
    <w:rsid w:val="006B2E57"/>
    <w:rsid w:val="006B3063"/>
    <w:rsid w:val="006B32A0"/>
    <w:rsid w:val="006B46F7"/>
    <w:rsid w:val="006B4A10"/>
    <w:rsid w:val="006B4E15"/>
    <w:rsid w:val="006B5838"/>
    <w:rsid w:val="006B6538"/>
    <w:rsid w:val="006B6E08"/>
    <w:rsid w:val="006B7049"/>
    <w:rsid w:val="006B709B"/>
    <w:rsid w:val="006B7CD5"/>
    <w:rsid w:val="006C0B42"/>
    <w:rsid w:val="006C0CF7"/>
    <w:rsid w:val="006C1331"/>
    <w:rsid w:val="006C1D98"/>
    <w:rsid w:val="006C22AB"/>
    <w:rsid w:val="006C381A"/>
    <w:rsid w:val="006C4320"/>
    <w:rsid w:val="006C5603"/>
    <w:rsid w:val="006C621D"/>
    <w:rsid w:val="006C6E6D"/>
    <w:rsid w:val="006C6F4F"/>
    <w:rsid w:val="006C711B"/>
    <w:rsid w:val="006C7C66"/>
    <w:rsid w:val="006D102B"/>
    <w:rsid w:val="006D1984"/>
    <w:rsid w:val="006D1CDD"/>
    <w:rsid w:val="006D4B7B"/>
    <w:rsid w:val="006D566F"/>
    <w:rsid w:val="006D5C19"/>
    <w:rsid w:val="006D5EB3"/>
    <w:rsid w:val="006D5F25"/>
    <w:rsid w:val="006D67DA"/>
    <w:rsid w:val="006D6B25"/>
    <w:rsid w:val="006E02CF"/>
    <w:rsid w:val="006E0ABA"/>
    <w:rsid w:val="006E2B9B"/>
    <w:rsid w:val="006E36B7"/>
    <w:rsid w:val="006E3E59"/>
    <w:rsid w:val="006E4182"/>
    <w:rsid w:val="006E418A"/>
    <w:rsid w:val="006E57E4"/>
    <w:rsid w:val="006E5A02"/>
    <w:rsid w:val="006E5CF5"/>
    <w:rsid w:val="006E616F"/>
    <w:rsid w:val="006E66DA"/>
    <w:rsid w:val="006F05E7"/>
    <w:rsid w:val="006F116C"/>
    <w:rsid w:val="006F12A5"/>
    <w:rsid w:val="006F22C6"/>
    <w:rsid w:val="006F2357"/>
    <w:rsid w:val="006F240E"/>
    <w:rsid w:val="006F3E2B"/>
    <w:rsid w:val="006F409A"/>
    <w:rsid w:val="006F4353"/>
    <w:rsid w:val="006F52FA"/>
    <w:rsid w:val="006F5C64"/>
    <w:rsid w:val="006F610E"/>
    <w:rsid w:val="006F6ACD"/>
    <w:rsid w:val="006F741D"/>
    <w:rsid w:val="006F7475"/>
    <w:rsid w:val="006F7A96"/>
    <w:rsid w:val="00700374"/>
    <w:rsid w:val="00701312"/>
    <w:rsid w:val="00703A30"/>
    <w:rsid w:val="00703B98"/>
    <w:rsid w:val="00704032"/>
    <w:rsid w:val="00704368"/>
    <w:rsid w:val="0070460D"/>
    <w:rsid w:val="00704A53"/>
    <w:rsid w:val="00706AA4"/>
    <w:rsid w:val="00710132"/>
    <w:rsid w:val="00710B1C"/>
    <w:rsid w:val="00710BD6"/>
    <w:rsid w:val="00710D31"/>
    <w:rsid w:val="007117E9"/>
    <w:rsid w:val="00711902"/>
    <w:rsid w:val="00712562"/>
    <w:rsid w:val="00712902"/>
    <w:rsid w:val="00712E52"/>
    <w:rsid w:val="007134E7"/>
    <w:rsid w:val="00716978"/>
    <w:rsid w:val="0072050D"/>
    <w:rsid w:val="007207F2"/>
    <w:rsid w:val="00720931"/>
    <w:rsid w:val="007212B6"/>
    <w:rsid w:val="007224A4"/>
    <w:rsid w:val="00722724"/>
    <w:rsid w:val="00722F3C"/>
    <w:rsid w:val="007243CF"/>
    <w:rsid w:val="00726071"/>
    <w:rsid w:val="00727A3F"/>
    <w:rsid w:val="007308C8"/>
    <w:rsid w:val="007312D3"/>
    <w:rsid w:val="007315F2"/>
    <w:rsid w:val="00732540"/>
    <w:rsid w:val="0073497C"/>
    <w:rsid w:val="00735568"/>
    <w:rsid w:val="0073757E"/>
    <w:rsid w:val="00740301"/>
    <w:rsid w:val="00741D76"/>
    <w:rsid w:val="007420D8"/>
    <w:rsid w:val="00743125"/>
    <w:rsid w:val="0074387E"/>
    <w:rsid w:val="007442BB"/>
    <w:rsid w:val="0074632A"/>
    <w:rsid w:val="007470D9"/>
    <w:rsid w:val="0074754B"/>
    <w:rsid w:val="00747D07"/>
    <w:rsid w:val="00751381"/>
    <w:rsid w:val="0075158D"/>
    <w:rsid w:val="00751A3C"/>
    <w:rsid w:val="00752F9D"/>
    <w:rsid w:val="007531E2"/>
    <w:rsid w:val="00753899"/>
    <w:rsid w:val="007541AE"/>
    <w:rsid w:val="0075461E"/>
    <w:rsid w:val="00755417"/>
    <w:rsid w:val="00757768"/>
    <w:rsid w:val="00757E6D"/>
    <w:rsid w:val="00757F87"/>
    <w:rsid w:val="00760355"/>
    <w:rsid w:val="00761729"/>
    <w:rsid w:val="00761C61"/>
    <w:rsid w:val="00762CD4"/>
    <w:rsid w:val="007630A5"/>
    <w:rsid w:val="00763FA4"/>
    <w:rsid w:val="00764073"/>
    <w:rsid w:val="0076476F"/>
    <w:rsid w:val="00764847"/>
    <w:rsid w:val="00764A6F"/>
    <w:rsid w:val="00764EE3"/>
    <w:rsid w:val="0076646C"/>
    <w:rsid w:val="00766F30"/>
    <w:rsid w:val="00770C6B"/>
    <w:rsid w:val="00772948"/>
    <w:rsid w:val="00772B8F"/>
    <w:rsid w:val="00773E25"/>
    <w:rsid w:val="00773FA6"/>
    <w:rsid w:val="00774F01"/>
    <w:rsid w:val="00775301"/>
    <w:rsid w:val="00777C7C"/>
    <w:rsid w:val="0078143D"/>
    <w:rsid w:val="00782142"/>
    <w:rsid w:val="00782902"/>
    <w:rsid w:val="00782996"/>
    <w:rsid w:val="00782D7F"/>
    <w:rsid w:val="007838AB"/>
    <w:rsid w:val="00784097"/>
    <w:rsid w:val="00784552"/>
    <w:rsid w:val="007849EA"/>
    <w:rsid w:val="007859CC"/>
    <w:rsid w:val="00785AF4"/>
    <w:rsid w:val="00785CC6"/>
    <w:rsid w:val="00785D8C"/>
    <w:rsid w:val="00786EB8"/>
    <w:rsid w:val="00786F4D"/>
    <w:rsid w:val="00790854"/>
    <w:rsid w:val="00790EA7"/>
    <w:rsid w:val="00791AB4"/>
    <w:rsid w:val="00791C59"/>
    <w:rsid w:val="00791CC9"/>
    <w:rsid w:val="007928CF"/>
    <w:rsid w:val="007928EB"/>
    <w:rsid w:val="007931EF"/>
    <w:rsid w:val="00793C1E"/>
    <w:rsid w:val="00793FBF"/>
    <w:rsid w:val="0079616A"/>
    <w:rsid w:val="007961DE"/>
    <w:rsid w:val="007A0662"/>
    <w:rsid w:val="007A0716"/>
    <w:rsid w:val="007A0DB3"/>
    <w:rsid w:val="007A1154"/>
    <w:rsid w:val="007A1355"/>
    <w:rsid w:val="007A2B5B"/>
    <w:rsid w:val="007A37B6"/>
    <w:rsid w:val="007A39C3"/>
    <w:rsid w:val="007A4071"/>
    <w:rsid w:val="007A4378"/>
    <w:rsid w:val="007A50B7"/>
    <w:rsid w:val="007A5744"/>
    <w:rsid w:val="007A64B9"/>
    <w:rsid w:val="007A6E1C"/>
    <w:rsid w:val="007B0786"/>
    <w:rsid w:val="007B089B"/>
    <w:rsid w:val="007B14FB"/>
    <w:rsid w:val="007B20BA"/>
    <w:rsid w:val="007B212B"/>
    <w:rsid w:val="007B25F1"/>
    <w:rsid w:val="007B29DB"/>
    <w:rsid w:val="007B3020"/>
    <w:rsid w:val="007B3F43"/>
    <w:rsid w:val="007B41F8"/>
    <w:rsid w:val="007B4564"/>
    <w:rsid w:val="007B4E72"/>
    <w:rsid w:val="007B50E3"/>
    <w:rsid w:val="007B5271"/>
    <w:rsid w:val="007B63BA"/>
    <w:rsid w:val="007B6556"/>
    <w:rsid w:val="007B7747"/>
    <w:rsid w:val="007C0821"/>
    <w:rsid w:val="007C2892"/>
    <w:rsid w:val="007C30F1"/>
    <w:rsid w:val="007C3169"/>
    <w:rsid w:val="007C33F9"/>
    <w:rsid w:val="007C3C6B"/>
    <w:rsid w:val="007C5734"/>
    <w:rsid w:val="007C5AD9"/>
    <w:rsid w:val="007C715C"/>
    <w:rsid w:val="007C76F0"/>
    <w:rsid w:val="007C7C96"/>
    <w:rsid w:val="007C7EDE"/>
    <w:rsid w:val="007D071E"/>
    <w:rsid w:val="007D0AE2"/>
    <w:rsid w:val="007D1577"/>
    <w:rsid w:val="007D204D"/>
    <w:rsid w:val="007D4106"/>
    <w:rsid w:val="007D4155"/>
    <w:rsid w:val="007D48B5"/>
    <w:rsid w:val="007D57CD"/>
    <w:rsid w:val="007D651F"/>
    <w:rsid w:val="007D652F"/>
    <w:rsid w:val="007D7CFE"/>
    <w:rsid w:val="007D7D08"/>
    <w:rsid w:val="007E072F"/>
    <w:rsid w:val="007E0CB0"/>
    <w:rsid w:val="007E0F02"/>
    <w:rsid w:val="007E1445"/>
    <w:rsid w:val="007E165E"/>
    <w:rsid w:val="007E2895"/>
    <w:rsid w:val="007E290B"/>
    <w:rsid w:val="007E2BB5"/>
    <w:rsid w:val="007E2EB8"/>
    <w:rsid w:val="007E35C5"/>
    <w:rsid w:val="007E3C0E"/>
    <w:rsid w:val="007E3FBE"/>
    <w:rsid w:val="007E460B"/>
    <w:rsid w:val="007E466A"/>
    <w:rsid w:val="007E46F5"/>
    <w:rsid w:val="007E5015"/>
    <w:rsid w:val="007E5448"/>
    <w:rsid w:val="007E7FAE"/>
    <w:rsid w:val="007F04FC"/>
    <w:rsid w:val="007F09B3"/>
    <w:rsid w:val="007F229D"/>
    <w:rsid w:val="007F241D"/>
    <w:rsid w:val="007F2AC7"/>
    <w:rsid w:val="007F2B93"/>
    <w:rsid w:val="007F33FD"/>
    <w:rsid w:val="007F4358"/>
    <w:rsid w:val="007F453C"/>
    <w:rsid w:val="007F465F"/>
    <w:rsid w:val="007F487C"/>
    <w:rsid w:val="007F4A5D"/>
    <w:rsid w:val="007F4CCC"/>
    <w:rsid w:val="007F5D36"/>
    <w:rsid w:val="007F6A08"/>
    <w:rsid w:val="00801680"/>
    <w:rsid w:val="00801EC3"/>
    <w:rsid w:val="00801FD2"/>
    <w:rsid w:val="008030FC"/>
    <w:rsid w:val="00803E1F"/>
    <w:rsid w:val="0080509A"/>
    <w:rsid w:val="008060B6"/>
    <w:rsid w:val="008072CE"/>
    <w:rsid w:val="008115DE"/>
    <w:rsid w:val="008117D9"/>
    <w:rsid w:val="00812545"/>
    <w:rsid w:val="0081318D"/>
    <w:rsid w:val="0081473C"/>
    <w:rsid w:val="0081579F"/>
    <w:rsid w:val="00815960"/>
    <w:rsid w:val="00816632"/>
    <w:rsid w:val="00820917"/>
    <w:rsid w:val="00820973"/>
    <w:rsid w:val="0082108C"/>
    <w:rsid w:val="008212E7"/>
    <w:rsid w:val="00821356"/>
    <w:rsid w:val="00821E90"/>
    <w:rsid w:val="00823147"/>
    <w:rsid w:val="0082623B"/>
    <w:rsid w:val="00826354"/>
    <w:rsid w:val="00827097"/>
    <w:rsid w:val="008309D1"/>
    <w:rsid w:val="00830CD1"/>
    <w:rsid w:val="00831625"/>
    <w:rsid w:val="00832013"/>
    <w:rsid w:val="00832374"/>
    <w:rsid w:val="00833839"/>
    <w:rsid w:val="00837B1A"/>
    <w:rsid w:val="008405D8"/>
    <w:rsid w:val="008428DA"/>
    <w:rsid w:val="00843378"/>
    <w:rsid w:val="008433F6"/>
    <w:rsid w:val="00843583"/>
    <w:rsid w:val="008435F0"/>
    <w:rsid w:val="00843AC1"/>
    <w:rsid w:val="00845245"/>
    <w:rsid w:val="00845720"/>
    <w:rsid w:val="00845CD8"/>
    <w:rsid w:val="00845EA8"/>
    <w:rsid w:val="008461FF"/>
    <w:rsid w:val="00846751"/>
    <w:rsid w:val="00846D6F"/>
    <w:rsid w:val="008475A7"/>
    <w:rsid w:val="0084767F"/>
    <w:rsid w:val="0084785F"/>
    <w:rsid w:val="00847BFB"/>
    <w:rsid w:val="00847DE0"/>
    <w:rsid w:val="00850921"/>
    <w:rsid w:val="008513A9"/>
    <w:rsid w:val="0085144F"/>
    <w:rsid w:val="00851912"/>
    <w:rsid w:val="00852428"/>
    <w:rsid w:val="008525D1"/>
    <w:rsid w:val="008527C7"/>
    <w:rsid w:val="00853FD5"/>
    <w:rsid w:val="00856840"/>
    <w:rsid w:val="008600D1"/>
    <w:rsid w:val="00860A4B"/>
    <w:rsid w:val="00860C4D"/>
    <w:rsid w:val="008610CA"/>
    <w:rsid w:val="0086286B"/>
    <w:rsid w:val="00862EFE"/>
    <w:rsid w:val="00862FA2"/>
    <w:rsid w:val="00863EB1"/>
    <w:rsid w:val="008647F7"/>
    <w:rsid w:val="00864A42"/>
    <w:rsid w:val="0086562C"/>
    <w:rsid w:val="00867437"/>
    <w:rsid w:val="0086770D"/>
    <w:rsid w:val="00867C34"/>
    <w:rsid w:val="00867D05"/>
    <w:rsid w:val="008716DB"/>
    <w:rsid w:val="00872B44"/>
    <w:rsid w:val="00872ED2"/>
    <w:rsid w:val="008742D8"/>
    <w:rsid w:val="00875B97"/>
    <w:rsid w:val="00876E68"/>
    <w:rsid w:val="00877506"/>
    <w:rsid w:val="00877CE5"/>
    <w:rsid w:val="00877DA3"/>
    <w:rsid w:val="00881A90"/>
    <w:rsid w:val="008842F2"/>
    <w:rsid w:val="00884F65"/>
    <w:rsid w:val="008852E0"/>
    <w:rsid w:val="00886D9B"/>
    <w:rsid w:val="008878BC"/>
    <w:rsid w:val="0089060C"/>
    <w:rsid w:val="00890CEA"/>
    <w:rsid w:val="00890F94"/>
    <w:rsid w:val="0089137A"/>
    <w:rsid w:val="0089223B"/>
    <w:rsid w:val="00892443"/>
    <w:rsid w:val="00893894"/>
    <w:rsid w:val="00893A81"/>
    <w:rsid w:val="008940C7"/>
    <w:rsid w:val="00894160"/>
    <w:rsid w:val="00894548"/>
    <w:rsid w:val="00894A5B"/>
    <w:rsid w:val="008968D6"/>
    <w:rsid w:val="00896AFD"/>
    <w:rsid w:val="00896BDA"/>
    <w:rsid w:val="00896C99"/>
    <w:rsid w:val="008A1C71"/>
    <w:rsid w:val="008A211A"/>
    <w:rsid w:val="008A274F"/>
    <w:rsid w:val="008A3278"/>
    <w:rsid w:val="008A44EB"/>
    <w:rsid w:val="008A4921"/>
    <w:rsid w:val="008A6F27"/>
    <w:rsid w:val="008A79AE"/>
    <w:rsid w:val="008B1B14"/>
    <w:rsid w:val="008B26C6"/>
    <w:rsid w:val="008B33E8"/>
    <w:rsid w:val="008B46E5"/>
    <w:rsid w:val="008B4CDE"/>
    <w:rsid w:val="008B5514"/>
    <w:rsid w:val="008C1D27"/>
    <w:rsid w:val="008C3B34"/>
    <w:rsid w:val="008C6BC5"/>
    <w:rsid w:val="008D0F80"/>
    <w:rsid w:val="008D1AAF"/>
    <w:rsid w:val="008D1D3B"/>
    <w:rsid w:val="008D2A29"/>
    <w:rsid w:val="008D2AD1"/>
    <w:rsid w:val="008D3AEA"/>
    <w:rsid w:val="008D47D7"/>
    <w:rsid w:val="008D5805"/>
    <w:rsid w:val="008D5AE8"/>
    <w:rsid w:val="008D7544"/>
    <w:rsid w:val="008E0F92"/>
    <w:rsid w:val="008E1048"/>
    <w:rsid w:val="008E18A3"/>
    <w:rsid w:val="008E18D9"/>
    <w:rsid w:val="008E1B5B"/>
    <w:rsid w:val="008E1C4B"/>
    <w:rsid w:val="008E2A8E"/>
    <w:rsid w:val="008E49D3"/>
    <w:rsid w:val="008E4CAA"/>
    <w:rsid w:val="008E4D56"/>
    <w:rsid w:val="008E5298"/>
    <w:rsid w:val="008E69B1"/>
    <w:rsid w:val="008E72CE"/>
    <w:rsid w:val="008E7D83"/>
    <w:rsid w:val="008F02E2"/>
    <w:rsid w:val="008F0E7C"/>
    <w:rsid w:val="008F1499"/>
    <w:rsid w:val="008F1718"/>
    <w:rsid w:val="008F2A94"/>
    <w:rsid w:val="008F3603"/>
    <w:rsid w:val="008F3948"/>
    <w:rsid w:val="008F4689"/>
    <w:rsid w:val="008F482E"/>
    <w:rsid w:val="008F4E97"/>
    <w:rsid w:val="008F57E6"/>
    <w:rsid w:val="008F61BB"/>
    <w:rsid w:val="008F6944"/>
    <w:rsid w:val="008F72F4"/>
    <w:rsid w:val="008F79A4"/>
    <w:rsid w:val="00900475"/>
    <w:rsid w:val="00901B50"/>
    <w:rsid w:val="00901C8D"/>
    <w:rsid w:val="00902229"/>
    <w:rsid w:val="0090288A"/>
    <w:rsid w:val="00902939"/>
    <w:rsid w:val="009031CA"/>
    <w:rsid w:val="00903AAD"/>
    <w:rsid w:val="00903D27"/>
    <w:rsid w:val="00904833"/>
    <w:rsid w:val="0090539B"/>
    <w:rsid w:val="0090633F"/>
    <w:rsid w:val="00906793"/>
    <w:rsid w:val="00906DBE"/>
    <w:rsid w:val="00907C6D"/>
    <w:rsid w:val="00910272"/>
    <w:rsid w:val="00910CE1"/>
    <w:rsid w:val="0091164E"/>
    <w:rsid w:val="009125A4"/>
    <w:rsid w:val="009125D6"/>
    <w:rsid w:val="00912F8F"/>
    <w:rsid w:val="00913574"/>
    <w:rsid w:val="00913A9B"/>
    <w:rsid w:val="0091469B"/>
    <w:rsid w:val="00915A50"/>
    <w:rsid w:val="00917475"/>
    <w:rsid w:val="009206FE"/>
    <w:rsid w:val="00920EA1"/>
    <w:rsid w:val="00921912"/>
    <w:rsid w:val="00921D84"/>
    <w:rsid w:val="009221B6"/>
    <w:rsid w:val="00922AFE"/>
    <w:rsid w:val="0092351B"/>
    <w:rsid w:val="00923B4E"/>
    <w:rsid w:val="0092404C"/>
    <w:rsid w:val="0092457D"/>
    <w:rsid w:val="009250D8"/>
    <w:rsid w:val="00927EBC"/>
    <w:rsid w:val="0093013B"/>
    <w:rsid w:val="00932377"/>
    <w:rsid w:val="00932D0A"/>
    <w:rsid w:val="009330EF"/>
    <w:rsid w:val="00933F9E"/>
    <w:rsid w:val="009341A9"/>
    <w:rsid w:val="00934CC7"/>
    <w:rsid w:val="00934F26"/>
    <w:rsid w:val="0093517D"/>
    <w:rsid w:val="00935A12"/>
    <w:rsid w:val="00936F01"/>
    <w:rsid w:val="009375F6"/>
    <w:rsid w:val="009376E2"/>
    <w:rsid w:val="0093789D"/>
    <w:rsid w:val="00937D5C"/>
    <w:rsid w:val="00937E75"/>
    <w:rsid w:val="00940827"/>
    <w:rsid w:val="00940DEC"/>
    <w:rsid w:val="009413C9"/>
    <w:rsid w:val="00942AFB"/>
    <w:rsid w:val="00942F5E"/>
    <w:rsid w:val="009439E1"/>
    <w:rsid w:val="009439E3"/>
    <w:rsid w:val="009447F3"/>
    <w:rsid w:val="009467A4"/>
    <w:rsid w:val="00946C2E"/>
    <w:rsid w:val="00950151"/>
    <w:rsid w:val="00951F7B"/>
    <w:rsid w:val="009522B7"/>
    <w:rsid w:val="00953233"/>
    <w:rsid w:val="00953CD6"/>
    <w:rsid w:val="00955B8C"/>
    <w:rsid w:val="00955C80"/>
    <w:rsid w:val="00955CF0"/>
    <w:rsid w:val="00955FFE"/>
    <w:rsid w:val="009562E0"/>
    <w:rsid w:val="00956A68"/>
    <w:rsid w:val="00956D8D"/>
    <w:rsid w:val="00957914"/>
    <w:rsid w:val="00960B35"/>
    <w:rsid w:val="00960E83"/>
    <w:rsid w:val="00962913"/>
    <w:rsid w:val="009636E9"/>
    <w:rsid w:val="009663CE"/>
    <w:rsid w:val="00970068"/>
    <w:rsid w:val="00970C82"/>
    <w:rsid w:val="00970C89"/>
    <w:rsid w:val="00972CA9"/>
    <w:rsid w:val="009737E8"/>
    <w:rsid w:val="0097438D"/>
    <w:rsid w:val="00974B97"/>
    <w:rsid w:val="009759A6"/>
    <w:rsid w:val="00975B5A"/>
    <w:rsid w:val="00975EA5"/>
    <w:rsid w:val="009773E4"/>
    <w:rsid w:val="00981E0B"/>
    <w:rsid w:val="00983690"/>
    <w:rsid w:val="00983D01"/>
    <w:rsid w:val="009842C8"/>
    <w:rsid w:val="00986A1C"/>
    <w:rsid w:val="009879C2"/>
    <w:rsid w:val="00987FB1"/>
    <w:rsid w:val="00990A70"/>
    <w:rsid w:val="009915AE"/>
    <w:rsid w:val="00992717"/>
    <w:rsid w:val="00992D5F"/>
    <w:rsid w:val="009965B8"/>
    <w:rsid w:val="009A095D"/>
    <w:rsid w:val="009A1804"/>
    <w:rsid w:val="009A2B41"/>
    <w:rsid w:val="009A3058"/>
    <w:rsid w:val="009A3C7D"/>
    <w:rsid w:val="009A3E3F"/>
    <w:rsid w:val="009A5811"/>
    <w:rsid w:val="009A7781"/>
    <w:rsid w:val="009B0B9B"/>
    <w:rsid w:val="009B0F57"/>
    <w:rsid w:val="009B28FC"/>
    <w:rsid w:val="009B368D"/>
    <w:rsid w:val="009B6149"/>
    <w:rsid w:val="009B6D4B"/>
    <w:rsid w:val="009B7182"/>
    <w:rsid w:val="009B7E51"/>
    <w:rsid w:val="009C00EF"/>
    <w:rsid w:val="009C0917"/>
    <w:rsid w:val="009C1289"/>
    <w:rsid w:val="009C17E2"/>
    <w:rsid w:val="009C2CFA"/>
    <w:rsid w:val="009C4BDB"/>
    <w:rsid w:val="009C5850"/>
    <w:rsid w:val="009C5EAA"/>
    <w:rsid w:val="009C6A7E"/>
    <w:rsid w:val="009C736F"/>
    <w:rsid w:val="009C7C94"/>
    <w:rsid w:val="009C7EC8"/>
    <w:rsid w:val="009D0168"/>
    <w:rsid w:val="009D1EDD"/>
    <w:rsid w:val="009D2480"/>
    <w:rsid w:val="009D26FF"/>
    <w:rsid w:val="009D2897"/>
    <w:rsid w:val="009D294D"/>
    <w:rsid w:val="009D4F4C"/>
    <w:rsid w:val="009D6D4A"/>
    <w:rsid w:val="009D7718"/>
    <w:rsid w:val="009D7752"/>
    <w:rsid w:val="009E1A0D"/>
    <w:rsid w:val="009E1E48"/>
    <w:rsid w:val="009E1F14"/>
    <w:rsid w:val="009E2F16"/>
    <w:rsid w:val="009E42AA"/>
    <w:rsid w:val="009E4E61"/>
    <w:rsid w:val="009E510B"/>
    <w:rsid w:val="009E746A"/>
    <w:rsid w:val="009E7C72"/>
    <w:rsid w:val="009F1234"/>
    <w:rsid w:val="009F19A5"/>
    <w:rsid w:val="009F1C28"/>
    <w:rsid w:val="009F1D49"/>
    <w:rsid w:val="009F20E7"/>
    <w:rsid w:val="009F21FF"/>
    <w:rsid w:val="009F2667"/>
    <w:rsid w:val="009F30B2"/>
    <w:rsid w:val="009F3390"/>
    <w:rsid w:val="009F44A1"/>
    <w:rsid w:val="009F4A23"/>
    <w:rsid w:val="009F4F62"/>
    <w:rsid w:val="009F55A7"/>
    <w:rsid w:val="009F7912"/>
    <w:rsid w:val="009F7B81"/>
    <w:rsid w:val="009F7CDC"/>
    <w:rsid w:val="00A0056C"/>
    <w:rsid w:val="00A0083B"/>
    <w:rsid w:val="00A0092F"/>
    <w:rsid w:val="00A014C7"/>
    <w:rsid w:val="00A02415"/>
    <w:rsid w:val="00A0397C"/>
    <w:rsid w:val="00A03C25"/>
    <w:rsid w:val="00A0409D"/>
    <w:rsid w:val="00A05512"/>
    <w:rsid w:val="00A05A4B"/>
    <w:rsid w:val="00A104C5"/>
    <w:rsid w:val="00A11C19"/>
    <w:rsid w:val="00A11D83"/>
    <w:rsid w:val="00A139B4"/>
    <w:rsid w:val="00A139CA"/>
    <w:rsid w:val="00A13CE7"/>
    <w:rsid w:val="00A13F8D"/>
    <w:rsid w:val="00A16A09"/>
    <w:rsid w:val="00A170F6"/>
    <w:rsid w:val="00A2188A"/>
    <w:rsid w:val="00A21893"/>
    <w:rsid w:val="00A230FC"/>
    <w:rsid w:val="00A2365A"/>
    <w:rsid w:val="00A252B2"/>
    <w:rsid w:val="00A2639E"/>
    <w:rsid w:val="00A2674C"/>
    <w:rsid w:val="00A26889"/>
    <w:rsid w:val="00A26942"/>
    <w:rsid w:val="00A271DA"/>
    <w:rsid w:val="00A273D6"/>
    <w:rsid w:val="00A27804"/>
    <w:rsid w:val="00A27A7B"/>
    <w:rsid w:val="00A27FBB"/>
    <w:rsid w:val="00A309CF"/>
    <w:rsid w:val="00A30AC2"/>
    <w:rsid w:val="00A30CE4"/>
    <w:rsid w:val="00A336DC"/>
    <w:rsid w:val="00A344C9"/>
    <w:rsid w:val="00A3616F"/>
    <w:rsid w:val="00A36F5D"/>
    <w:rsid w:val="00A37AFF"/>
    <w:rsid w:val="00A37CAD"/>
    <w:rsid w:val="00A40AC4"/>
    <w:rsid w:val="00A40FF0"/>
    <w:rsid w:val="00A434FE"/>
    <w:rsid w:val="00A43AB5"/>
    <w:rsid w:val="00A440F9"/>
    <w:rsid w:val="00A4469F"/>
    <w:rsid w:val="00A452CF"/>
    <w:rsid w:val="00A54C4C"/>
    <w:rsid w:val="00A564FE"/>
    <w:rsid w:val="00A57672"/>
    <w:rsid w:val="00A577EC"/>
    <w:rsid w:val="00A60788"/>
    <w:rsid w:val="00A61AC1"/>
    <w:rsid w:val="00A636FE"/>
    <w:rsid w:val="00A63BD4"/>
    <w:rsid w:val="00A64421"/>
    <w:rsid w:val="00A64510"/>
    <w:rsid w:val="00A6489E"/>
    <w:rsid w:val="00A64AB2"/>
    <w:rsid w:val="00A64E10"/>
    <w:rsid w:val="00A64EC2"/>
    <w:rsid w:val="00A65157"/>
    <w:rsid w:val="00A65A26"/>
    <w:rsid w:val="00A66467"/>
    <w:rsid w:val="00A666DA"/>
    <w:rsid w:val="00A66CE7"/>
    <w:rsid w:val="00A701B9"/>
    <w:rsid w:val="00A71CBD"/>
    <w:rsid w:val="00A71D37"/>
    <w:rsid w:val="00A72940"/>
    <w:rsid w:val="00A7381A"/>
    <w:rsid w:val="00A74090"/>
    <w:rsid w:val="00A741E9"/>
    <w:rsid w:val="00A74E04"/>
    <w:rsid w:val="00A74E8D"/>
    <w:rsid w:val="00A75034"/>
    <w:rsid w:val="00A75123"/>
    <w:rsid w:val="00A76E4D"/>
    <w:rsid w:val="00A77C9B"/>
    <w:rsid w:val="00A77CB7"/>
    <w:rsid w:val="00A81C58"/>
    <w:rsid w:val="00A82BFC"/>
    <w:rsid w:val="00A8460A"/>
    <w:rsid w:val="00A84A47"/>
    <w:rsid w:val="00A85557"/>
    <w:rsid w:val="00A85C09"/>
    <w:rsid w:val="00A86DEA"/>
    <w:rsid w:val="00A877A9"/>
    <w:rsid w:val="00A87E67"/>
    <w:rsid w:val="00A922DA"/>
    <w:rsid w:val="00A92348"/>
    <w:rsid w:val="00A92DF9"/>
    <w:rsid w:val="00A93641"/>
    <w:rsid w:val="00A93ABF"/>
    <w:rsid w:val="00A93E51"/>
    <w:rsid w:val="00A9426B"/>
    <w:rsid w:val="00A94AA8"/>
    <w:rsid w:val="00A95733"/>
    <w:rsid w:val="00A95D2B"/>
    <w:rsid w:val="00A95DE8"/>
    <w:rsid w:val="00A978C8"/>
    <w:rsid w:val="00AA396B"/>
    <w:rsid w:val="00AA3C84"/>
    <w:rsid w:val="00AA514B"/>
    <w:rsid w:val="00AA5433"/>
    <w:rsid w:val="00AA5613"/>
    <w:rsid w:val="00AA5F2D"/>
    <w:rsid w:val="00AA6CC1"/>
    <w:rsid w:val="00AA6FB0"/>
    <w:rsid w:val="00AA777D"/>
    <w:rsid w:val="00AA7D88"/>
    <w:rsid w:val="00AB17B7"/>
    <w:rsid w:val="00AB1AD5"/>
    <w:rsid w:val="00AB2067"/>
    <w:rsid w:val="00AB20B8"/>
    <w:rsid w:val="00AB2229"/>
    <w:rsid w:val="00AB2A07"/>
    <w:rsid w:val="00AB3681"/>
    <w:rsid w:val="00AB4364"/>
    <w:rsid w:val="00AB482F"/>
    <w:rsid w:val="00AB4DF4"/>
    <w:rsid w:val="00AB58AA"/>
    <w:rsid w:val="00AB6405"/>
    <w:rsid w:val="00AB6AA8"/>
    <w:rsid w:val="00AC0C0D"/>
    <w:rsid w:val="00AC1312"/>
    <w:rsid w:val="00AC162E"/>
    <w:rsid w:val="00AC311F"/>
    <w:rsid w:val="00AC465B"/>
    <w:rsid w:val="00AC54E1"/>
    <w:rsid w:val="00AC5846"/>
    <w:rsid w:val="00AC60B6"/>
    <w:rsid w:val="00AC6850"/>
    <w:rsid w:val="00AC6AF7"/>
    <w:rsid w:val="00AC768F"/>
    <w:rsid w:val="00AD0882"/>
    <w:rsid w:val="00AD0ACB"/>
    <w:rsid w:val="00AD0C47"/>
    <w:rsid w:val="00AD235B"/>
    <w:rsid w:val="00AD27A2"/>
    <w:rsid w:val="00AD3F05"/>
    <w:rsid w:val="00AD4B23"/>
    <w:rsid w:val="00AD650F"/>
    <w:rsid w:val="00AD67A0"/>
    <w:rsid w:val="00AD6AD1"/>
    <w:rsid w:val="00AD6BD0"/>
    <w:rsid w:val="00AD77E5"/>
    <w:rsid w:val="00AD7EDD"/>
    <w:rsid w:val="00AE141F"/>
    <w:rsid w:val="00AE17FE"/>
    <w:rsid w:val="00AE241C"/>
    <w:rsid w:val="00AE2B25"/>
    <w:rsid w:val="00AE2E41"/>
    <w:rsid w:val="00AE2F45"/>
    <w:rsid w:val="00AE32E7"/>
    <w:rsid w:val="00AE3734"/>
    <w:rsid w:val="00AE44B7"/>
    <w:rsid w:val="00AE56FF"/>
    <w:rsid w:val="00AE5AAC"/>
    <w:rsid w:val="00AE5C63"/>
    <w:rsid w:val="00AF066D"/>
    <w:rsid w:val="00AF1A74"/>
    <w:rsid w:val="00AF1F23"/>
    <w:rsid w:val="00AF47EA"/>
    <w:rsid w:val="00AF63B0"/>
    <w:rsid w:val="00AF6678"/>
    <w:rsid w:val="00AF6F71"/>
    <w:rsid w:val="00AF75ED"/>
    <w:rsid w:val="00B01E3A"/>
    <w:rsid w:val="00B021DC"/>
    <w:rsid w:val="00B034B6"/>
    <w:rsid w:val="00B034E0"/>
    <w:rsid w:val="00B04931"/>
    <w:rsid w:val="00B05C63"/>
    <w:rsid w:val="00B07073"/>
    <w:rsid w:val="00B07322"/>
    <w:rsid w:val="00B075D6"/>
    <w:rsid w:val="00B079DD"/>
    <w:rsid w:val="00B10981"/>
    <w:rsid w:val="00B10CA7"/>
    <w:rsid w:val="00B10E5B"/>
    <w:rsid w:val="00B115CA"/>
    <w:rsid w:val="00B117E6"/>
    <w:rsid w:val="00B11B9B"/>
    <w:rsid w:val="00B11DE4"/>
    <w:rsid w:val="00B13144"/>
    <w:rsid w:val="00B1377B"/>
    <w:rsid w:val="00B143BB"/>
    <w:rsid w:val="00B14C5B"/>
    <w:rsid w:val="00B14CAC"/>
    <w:rsid w:val="00B15644"/>
    <w:rsid w:val="00B17A0F"/>
    <w:rsid w:val="00B17D5F"/>
    <w:rsid w:val="00B222B0"/>
    <w:rsid w:val="00B22399"/>
    <w:rsid w:val="00B22418"/>
    <w:rsid w:val="00B22868"/>
    <w:rsid w:val="00B22953"/>
    <w:rsid w:val="00B235A3"/>
    <w:rsid w:val="00B23E79"/>
    <w:rsid w:val="00B250FF"/>
    <w:rsid w:val="00B26A58"/>
    <w:rsid w:val="00B26D73"/>
    <w:rsid w:val="00B2735E"/>
    <w:rsid w:val="00B27365"/>
    <w:rsid w:val="00B27C12"/>
    <w:rsid w:val="00B31163"/>
    <w:rsid w:val="00B32121"/>
    <w:rsid w:val="00B3230B"/>
    <w:rsid w:val="00B325F9"/>
    <w:rsid w:val="00B32CC4"/>
    <w:rsid w:val="00B3329D"/>
    <w:rsid w:val="00B3336F"/>
    <w:rsid w:val="00B33666"/>
    <w:rsid w:val="00B336EF"/>
    <w:rsid w:val="00B33A25"/>
    <w:rsid w:val="00B34238"/>
    <w:rsid w:val="00B35447"/>
    <w:rsid w:val="00B35C80"/>
    <w:rsid w:val="00B35FE8"/>
    <w:rsid w:val="00B37BCB"/>
    <w:rsid w:val="00B37E7B"/>
    <w:rsid w:val="00B418E1"/>
    <w:rsid w:val="00B41B12"/>
    <w:rsid w:val="00B426D7"/>
    <w:rsid w:val="00B42BE8"/>
    <w:rsid w:val="00B42F73"/>
    <w:rsid w:val="00B43283"/>
    <w:rsid w:val="00B44153"/>
    <w:rsid w:val="00B449EC"/>
    <w:rsid w:val="00B468EC"/>
    <w:rsid w:val="00B47252"/>
    <w:rsid w:val="00B50457"/>
    <w:rsid w:val="00B51185"/>
    <w:rsid w:val="00B51735"/>
    <w:rsid w:val="00B51ED4"/>
    <w:rsid w:val="00B5231D"/>
    <w:rsid w:val="00B53A74"/>
    <w:rsid w:val="00B53ACC"/>
    <w:rsid w:val="00B545CB"/>
    <w:rsid w:val="00B54638"/>
    <w:rsid w:val="00B548F3"/>
    <w:rsid w:val="00B54DA2"/>
    <w:rsid w:val="00B54E1B"/>
    <w:rsid w:val="00B55125"/>
    <w:rsid w:val="00B570B9"/>
    <w:rsid w:val="00B602DE"/>
    <w:rsid w:val="00B62FD6"/>
    <w:rsid w:val="00B6344B"/>
    <w:rsid w:val="00B640AE"/>
    <w:rsid w:val="00B67057"/>
    <w:rsid w:val="00B7288B"/>
    <w:rsid w:val="00B72B21"/>
    <w:rsid w:val="00B72F12"/>
    <w:rsid w:val="00B731A6"/>
    <w:rsid w:val="00B73276"/>
    <w:rsid w:val="00B73377"/>
    <w:rsid w:val="00B7362A"/>
    <w:rsid w:val="00B73F67"/>
    <w:rsid w:val="00B74AFA"/>
    <w:rsid w:val="00B75638"/>
    <w:rsid w:val="00B75A79"/>
    <w:rsid w:val="00B76496"/>
    <w:rsid w:val="00B76D84"/>
    <w:rsid w:val="00B7719F"/>
    <w:rsid w:val="00B77315"/>
    <w:rsid w:val="00B80311"/>
    <w:rsid w:val="00B80522"/>
    <w:rsid w:val="00B80AF8"/>
    <w:rsid w:val="00B811F6"/>
    <w:rsid w:val="00B81314"/>
    <w:rsid w:val="00B820D3"/>
    <w:rsid w:val="00B82934"/>
    <w:rsid w:val="00B82B18"/>
    <w:rsid w:val="00B83F6E"/>
    <w:rsid w:val="00B849A9"/>
    <w:rsid w:val="00B854D9"/>
    <w:rsid w:val="00B8749A"/>
    <w:rsid w:val="00B9015F"/>
    <w:rsid w:val="00B90319"/>
    <w:rsid w:val="00B91119"/>
    <w:rsid w:val="00B91352"/>
    <w:rsid w:val="00B91D1E"/>
    <w:rsid w:val="00B929C0"/>
    <w:rsid w:val="00B93168"/>
    <w:rsid w:val="00B94670"/>
    <w:rsid w:val="00B95300"/>
    <w:rsid w:val="00B95518"/>
    <w:rsid w:val="00B95EA1"/>
    <w:rsid w:val="00B96963"/>
    <w:rsid w:val="00B96B6C"/>
    <w:rsid w:val="00B96C5F"/>
    <w:rsid w:val="00B97E7F"/>
    <w:rsid w:val="00BA0A83"/>
    <w:rsid w:val="00BA38C9"/>
    <w:rsid w:val="00BA4CFA"/>
    <w:rsid w:val="00BA53D3"/>
    <w:rsid w:val="00BA5C8F"/>
    <w:rsid w:val="00BA7FB0"/>
    <w:rsid w:val="00BB0C92"/>
    <w:rsid w:val="00BB26F7"/>
    <w:rsid w:val="00BB2AE2"/>
    <w:rsid w:val="00BB342E"/>
    <w:rsid w:val="00BB4846"/>
    <w:rsid w:val="00BB52FF"/>
    <w:rsid w:val="00BB5F0C"/>
    <w:rsid w:val="00BB705E"/>
    <w:rsid w:val="00BB7F3A"/>
    <w:rsid w:val="00BC029C"/>
    <w:rsid w:val="00BC03AB"/>
    <w:rsid w:val="00BC09D4"/>
    <w:rsid w:val="00BC23EC"/>
    <w:rsid w:val="00BC2A36"/>
    <w:rsid w:val="00BC2F19"/>
    <w:rsid w:val="00BC409D"/>
    <w:rsid w:val="00BC5B46"/>
    <w:rsid w:val="00BC5D63"/>
    <w:rsid w:val="00BC6039"/>
    <w:rsid w:val="00BC6AD6"/>
    <w:rsid w:val="00BC6D8E"/>
    <w:rsid w:val="00BC6F0E"/>
    <w:rsid w:val="00BC6F87"/>
    <w:rsid w:val="00BC7492"/>
    <w:rsid w:val="00BD0083"/>
    <w:rsid w:val="00BD0AA9"/>
    <w:rsid w:val="00BD0EAE"/>
    <w:rsid w:val="00BD171F"/>
    <w:rsid w:val="00BD280B"/>
    <w:rsid w:val="00BD2F6E"/>
    <w:rsid w:val="00BD5AB2"/>
    <w:rsid w:val="00BD6330"/>
    <w:rsid w:val="00BD69FA"/>
    <w:rsid w:val="00BD6BF0"/>
    <w:rsid w:val="00BD72C5"/>
    <w:rsid w:val="00BE1554"/>
    <w:rsid w:val="00BE1D18"/>
    <w:rsid w:val="00BE2372"/>
    <w:rsid w:val="00BE246D"/>
    <w:rsid w:val="00BE29D1"/>
    <w:rsid w:val="00BE2C25"/>
    <w:rsid w:val="00BE33EC"/>
    <w:rsid w:val="00BE45BB"/>
    <w:rsid w:val="00BE4AAE"/>
    <w:rsid w:val="00BE5A63"/>
    <w:rsid w:val="00BE65F4"/>
    <w:rsid w:val="00BE6C7E"/>
    <w:rsid w:val="00BE79F1"/>
    <w:rsid w:val="00BE7A4F"/>
    <w:rsid w:val="00BE7B45"/>
    <w:rsid w:val="00BF1A93"/>
    <w:rsid w:val="00BF23DF"/>
    <w:rsid w:val="00BF3FFE"/>
    <w:rsid w:val="00BF5E68"/>
    <w:rsid w:val="00BF6032"/>
    <w:rsid w:val="00BF646D"/>
    <w:rsid w:val="00BF6D95"/>
    <w:rsid w:val="00C008B9"/>
    <w:rsid w:val="00C0263A"/>
    <w:rsid w:val="00C02AC5"/>
    <w:rsid w:val="00C048C1"/>
    <w:rsid w:val="00C04DD1"/>
    <w:rsid w:val="00C05092"/>
    <w:rsid w:val="00C062FA"/>
    <w:rsid w:val="00C0711C"/>
    <w:rsid w:val="00C10583"/>
    <w:rsid w:val="00C10AD9"/>
    <w:rsid w:val="00C134EA"/>
    <w:rsid w:val="00C13AFD"/>
    <w:rsid w:val="00C13F1C"/>
    <w:rsid w:val="00C13F38"/>
    <w:rsid w:val="00C14324"/>
    <w:rsid w:val="00C14E4B"/>
    <w:rsid w:val="00C157E7"/>
    <w:rsid w:val="00C167E7"/>
    <w:rsid w:val="00C16F1E"/>
    <w:rsid w:val="00C16FC6"/>
    <w:rsid w:val="00C17614"/>
    <w:rsid w:val="00C208CE"/>
    <w:rsid w:val="00C21E7E"/>
    <w:rsid w:val="00C23FAF"/>
    <w:rsid w:val="00C26265"/>
    <w:rsid w:val="00C2648C"/>
    <w:rsid w:val="00C26903"/>
    <w:rsid w:val="00C272F4"/>
    <w:rsid w:val="00C27807"/>
    <w:rsid w:val="00C30411"/>
    <w:rsid w:val="00C30C02"/>
    <w:rsid w:val="00C318FC"/>
    <w:rsid w:val="00C31CB5"/>
    <w:rsid w:val="00C3290B"/>
    <w:rsid w:val="00C32BE1"/>
    <w:rsid w:val="00C33848"/>
    <w:rsid w:val="00C338EC"/>
    <w:rsid w:val="00C34931"/>
    <w:rsid w:val="00C35211"/>
    <w:rsid w:val="00C35C13"/>
    <w:rsid w:val="00C40322"/>
    <w:rsid w:val="00C4068A"/>
    <w:rsid w:val="00C4106D"/>
    <w:rsid w:val="00C41933"/>
    <w:rsid w:val="00C41A93"/>
    <w:rsid w:val="00C41DDB"/>
    <w:rsid w:val="00C44D85"/>
    <w:rsid w:val="00C453C9"/>
    <w:rsid w:val="00C45544"/>
    <w:rsid w:val="00C4556E"/>
    <w:rsid w:val="00C462D0"/>
    <w:rsid w:val="00C46A4D"/>
    <w:rsid w:val="00C46C69"/>
    <w:rsid w:val="00C46CDB"/>
    <w:rsid w:val="00C471BB"/>
    <w:rsid w:val="00C47EB0"/>
    <w:rsid w:val="00C500FC"/>
    <w:rsid w:val="00C5051E"/>
    <w:rsid w:val="00C507BE"/>
    <w:rsid w:val="00C508B2"/>
    <w:rsid w:val="00C517A0"/>
    <w:rsid w:val="00C527E5"/>
    <w:rsid w:val="00C53050"/>
    <w:rsid w:val="00C530FD"/>
    <w:rsid w:val="00C53195"/>
    <w:rsid w:val="00C53D9E"/>
    <w:rsid w:val="00C545A8"/>
    <w:rsid w:val="00C55591"/>
    <w:rsid w:val="00C55733"/>
    <w:rsid w:val="00C55D06"/>
    <w:rsid w:val="00C57F52"/>
    <w:rsid w:val="00C6076C"/>
    <w:rsid w:val="00C61069"/>
    <w:rsid w:val="00C61E6D"/>
    <w:rsid w:val="00C62B54"/>
    <w:rsid w:val="00C634F8"/>
    <w:rsid w:val="00C636A5"/>
    <w:rsid w:val="00C64C47"/>
    <w:rsid w:val="00C66B28"/>
    <w:rsid w:val="00C670AE"/>
    <w:rsid w:val="00C67447"/>
    <w:rsid w:val="00C7036B"/>
    <w:rsid w:val="00C703A6"/>
    <w:rsid w:val="00C70536"/>
    <w:rsid w:val="00C71EB7"/>
    <w:rsid w:val="00C71F07"/>
    <w:rsid w:val="00C72071"/>
    <w:rsid w:val="00C73129"/>
    <w:rsid w:val="00C744F0"/>
    <w:rsid w:val="00C74E91"/>
    <w:rsid w:val="00C7562A"/>
    <w:rsid w:val="00C75B77"/>
    <w:rsid w:val="00C76969"/>
    <w:rsid w:val="00C77032"/>
    <w:rsid w:val="00C778DF"/>
    <w:rsid w:val="00C8027B"/>
    <w:rsid w:val="00C80F77"/>
    <w:rsid w:val="00C81571"/>
    <w:rsid w:val="00C82EB7"/>
    <w:rsid w:val="00C86A79"/>
    <w:rsid w:val="00C86D74"/>
    <w:rsid w:val="00C90CD0"/>
    <w:rsid w:val="00C91342"/>
    <w:rsid w:val="00C922FD"/>
    <w:rsid w:val="00C935EC"/>
    <w:rsid w:val="00C9426A"/>
    <w:rsid w:val="00C9449E"/>
    <w:rsid w:val="00C950A0"/>
    <w:rsid w:val="00C95946"/>
    <w:rsid w:val="00C96D5C"/>
    <w:rsid w:val="00CA10BD"/>
    <w:rsid w:val="00CA3477"/>
    <w:rsid w:val="00CA39BC"/>
    <w:rsid w:val="00CA3FB8"/>
    <w:rsid w:val="00CA483C"/>
    <w:rsid w:val="00CA487E"/>
    <w:rsid w:val="00CA5341"/>
    <w:rsid w:val="00CA75E2"/>
    <w:rsid w:val="00CA7C99"/>
    <w:rsid w:val="00CA7E8A"/>
    <w:rsid w:val="00CB0695"/>
    <w:rsid w:val="00CB0EEC"/>
    <w:rsid w:val="00CB20BC"/>
    <w:rsid w:val="00CB2769"/>
    <w:rsid w:val="00CB289B"/>
    <w:rsid w:val="00CB3039"/>
    <w:rsid w:val="00CB30BC"/>
    <w:rsid w:val="00CB343C"/>
    <w:rsid w:val="00CB3DE8"/>
    <w:rsid w:val="00CB67C8"/>
    <w:rsid w:val="00CC018C"/>
    <w:rsid w:val="00CC18FC"/>
    <w:rsid w:val="00CC1E0E"/>
    <w:rsid w:val="00CC21A2"/>
    <w:rsid w:val="00CC2611"/>
    <w:rsid w:val="00CC34C1"/>
    <w:rsid w:val="00CC5958"/>
    <w:rsid w:val="00CC5EA3"/>
    <w:rsid w:val="00CC636F"/>
    <w:rsid w:val="00CC7207"/>
    <w:rsid w:val="00CC7585"/>
    <w:rsid w:val="00CC7AC6"/>
    <w:rsid w:val="00CD2483"/>
    <w:rsid w:val="00CD2673"/>
    <w:rsid w:val="00CD2B88"/>
    <w:rsid w:val="00CD3323"/>
    <w:rsid w:val="00CD38D5"/>
    <w:rsid w:val="00CD3C83"/>
    <w:rsid w:val="00CD4200"/>
    <w:rsid w:val="00CD4ACD"/>
    <w:rsid w:val="00CD6054"/>
    <w:rsid w:val="00CD772D"/>
    <w:rsid w:val="00CE0AB0"/>
    <w:rsid w:val="00CE1364"/>
    <w:rsid w:val="00CE1A81"/>
    <w:rsid w:val="00CE24DE"/>
    <w:rsid w:val="00CE40FC"/>
    <w:rsid w:val="00CE61A1"/>
    <w:rsid w:val="00CE7F6F"/>
    <w:rsid w:val="00CF02FC"/>
    <w:rsid w:val="00CF05DB"/>
    <w:rsid w:val="00CF1122"/>
    <w:rsid w:val="00CF2007"/>
    <w:rsid w:val="00CF22C2"/>
    <w:rsid w:val="00CF334F"/>
    <w:rsid w:val="00CF341B"/>
    <w:rsid w:val="00CF5389"/>
    <w:rsid w:val="00CF57EB"/>
    <w:rsid w:val="00CF59E4"/>
    <w:rsid w:val="00CF709B"/>
    <w:rsid w:val="00CF7AAC"/>
    <w:rsid w:val="00CF7C5F"/>
    <w:rsid w:val="00CF7F38"/>
    <w:rsid w:val="00D009F4"/>
    <w:rsid w:val="00D00A4C"/>
    <w:rsid w:val="00D01179"/>
    <w:rsid w:val="00D03005"/>
    <w:rsid w:val="00D03A28"/>
    <w:rsid w:val="00D04125"/>
    <w:rsid w:val="00D06968"/>
    <w:rsid w:val="00D06BF8"/>
    <w:rsid w:val="00D06D59"/>
    <w:rsid w:val="00D10882"/>
    <w:rsid w:val="00D10BDD"/>
    <w:rsid w:val="00D1113A"/>
    <w:rsid w:val="00D11527"/>
    <w:rsid w:val="00D115DC"/>
    <w:rsid w:val="00D11CD8"/>
    <w:rsid w:val="00D11F39"/>
    <w:rsid w:val="00D11FD3"/>
    <w:rsid w:val="00D12553"/>
    <w:rsid w:val="00D13545"/>
    <w:rsid w:val="00D13FDC"/>
    <w:rsid w:val="00D154E3"/>
    <w:rsid w:val="00D157C1"/>
    <w:rsid w:val="00D16628"/>
    <w:rsid w:val="00D17013"/>
    <w:rsid w:val="00D20263"/>
    <w:rsid w:val="00D208BA"/>
    <w:rsid w:val="00D232C5"/>
    <w:rsid w:val="00D23F3C"/>
    <w:rsid w:val="00D2492E"/>
    <w:rsid w:val="00D24951"/>
    <w:rsid w:val="00D24AAB"/>
    <w:rsid w:val="00D24FE3"/>
    <w:rsid w:val="00D251C6"/>
    <w:rsid w:val="00D254D5"/>
    <w:rsid w:val="00D26064"/>
    <w:rsid w:val="00D2687C"/>
    <w:rsid w:val="00D26E85"/>
    <w:rsid w:val="00D27368"/>
    <w:rsid w:val="00D27CB6"/>
    <w:rsid w:val="00D30D22"/>
    <w:rsid w:val="00D31936"/>
    <w:rsid w:val="00D328B7"/>
    <w:rsid w:val="00D32A88"/>
    <w:rsid w:val="00D33F9B"/>
    <w:rsid w:val="00D35176"/>
    <w:rsid w:val="00D35C7D"/>
    <w:rsid w:val="00D36594"/>
    <w:rsid w:val="00D4029E"/>
    <w:rsid w:val="00D403D5"/>
    <w:rsid w:val="00D417CA"/>
    <w:rsid w:val="00D41966"/>
    <w:rsid w:val="00D41A95"/>
    <w:rsid w:val="00D41CB3"/>
    <w:rsid w:val="00D426FA"/>
    <w:rsid w:val="00D427A0"/>
    <w:rsid w:val="00D42B3B"/>
    <w:rsid w:val="00D42C45"/>
    <w:rsid w:val="00D43A88"/>
    <w:rsid w:val="00D43DBB"/>
    <w:rsid w:val="00D4439C"/>
    <w:rsid w:val="00D448AD"/>
    <w:rsid w:val="00D44CC2"/>
    <w:rsid w:val="00D46804"/>
    <w:rsid w:val="00D47A3A"/>
    <w:rsid w:val="00D50831"/>
    <w:rsid w:val="00D50A2F"/>
    <w:rsid w:val="00D50A3B"/>
    <w:rsid w:val="00D5247D"/>
    <w:rsid w:val="00D52690"/>
    <w:rsid w:val="00D54245"/>
    <w:rsid w:val="00D5435E"/>
    <w:rsid w:val="00D555E2"/>
    <w:rsid w:val="00D55955"/>
    <w:rsid w:val="00D55993"/>
    <w:rsid w:val="00D5630B"/>
    <w:rsid w:val="00D574DC"/>
    <w:rsid w:val="00D5768D"/>
    <w:rsid w:val="00D6033C"/>
    <w:rsid w:val="00D60BFA"/>
    <w:rsid w:val="00D60D90"/>
    <w:rsid w:val="00D61147"/>
    <w:rsid w:val="00D6114D"/>
    <w:rsid w:val="00D61A68"/>
    <w:rsid w:val="00D62D7D"/>
    <w:rsid w:val="00D636E4"/>
    <w:rsid w:val="00D63C3A"/>
    <w:rsid w:val="00D63CF3"/>
    <w:rsid w:val="00D64442"/>
    <w:rsid w:val="00D645DD"/>
    <w:rsid w:val="00D6498E"/>
    <w:rsid w:val="00D649C9"/>
    <w:rsid w:val="00D65842"/>
    <w:rsid w:val="00D666D2"/>
    <w:rsid w:val="00D66799"/>
    <w:rsid w:val="00D674B1"/>
    <w:rsid w:val="00D6771C"/>
    <w:rsid w:val="00D67955"/>
    <w:rsid w:val="00D7195F"/>
    <w:rsid w:val="00D72B0F"/>
    <w:rsid w:val="00D72E5B"/>
    <w:rsid w:val="00D7437D"/>
    <w:rsid w:val="00D74BE2"/>
    <w:rsid w:val="00D74D41"/>
    <w:rsid w:val="00D757BF"/>
    <w:rsid w:val="00D7637F"/>
    <w:rsid w:val="00D8052B"/>
    <w:rsid w:val="00D81B11"/>
    <w:rsid w:val="00D822AB"/>
    <w:rsid w:val="00D82964"/>
    <w:rsid w:val="00D83C48"/>
    <w:rsid w:val="00D84BCE"/>
    <w:rsid w:val="00D84BF1"/>
    <w:rsid w:val="00D84E31"/>
    <w:rsid w:val="00D8546C"/>
    <w:rsid w:val="00D857C9"/>
    <w:rsid w:val="00D85C14"/>
    <w:rsid w:val="00D85E0B"/>
    <w:rsid w:val="00D85FAF"/>
    <w:rsid w:val="00D87531"/>
    <w:rsid w:val="00D87863"/>
    <w:rsid w:val="00D90F83"/>
    <w:rsid w:val="00D9114B"/>
    <w:rsid w:val="00D94393"/>
    <w:rsid w:val="00D94465"/>
    <w:rsid w:val="00D95664"/>
    <w:rsid w:val="00D95753"/>
    <w:rsid w:val="00DA1A1E"/>
    <w:rsid w:val="00DA2B22"/>
    <w:rsid w:val="00DA312C"/>
    <w:rsid w:val="00DA3319"/>
    <w:rsid w:val="00DA3454"/>
    <w:rsid w:val="00DA3DEA"/>
    <w:rsid w:val="00DB113C"/>
    <w:rsid w:val="00DB128C"/>
    <w:rsid w:val="00DB1F5A"/>
    <w:rsid w:val="00DB34D6"/>
    <w:rsid w:val="00DB359D"/>
    <w:rsid w:val="00DB36EC"/>
    <w:rsid w:val="00DB3D49"/>
    <w:rsid w:val="00DB49E1"/>
    <w:rsid w:val="00DB571F"/>
    <w:rsid w:val="00DB66AF"/>
    <w:rsid w:val="00DB73CF"/>
    <w:rsid w:val="00DC0042"/>
    <w:rsid w:val="00DC0157"/>
    <w:rsid w:val="00DC06A5"/>
    <w:rsid w:val="00DC0733"/>
    <w:rsid w:val="00DC07F7"/>
    <w:rsid w:val="00DC1F5B"/>
    <w:rsid w:val="00DC2C02"/>
    <w:rsid w:val="00DC3ACE"/>
    <w:rsid w:val="00DC4AA5"/>
    <w:rsid w:val="00DC4F38"/>
    <w:rsid w:val="00DC5A49"/>
    <w:rsid w:val="00DC5CDC"/>
    <w:rsid w:val="00DC5D71"/>
    <w:rsid w:val="00DC6114"/>
    <w:rsid w:val="00DC61AE"/>
    <w:rsid w:val="00DC622A"/>
    <w:rsid w:val="00DC6519"/>
    <w:rsid w:val="00DC663E"/>
    <w:rsid w:val="00DD0E85"/>
    <w:rsid w:val="00DD11BD"/>
    <w:rsid w:val="00DD1A87"/>
    <w:rsid w:val="00DD213E"/>
    <w:rsid w:val="00DD2375"/>
    <w:rsid w:val="00DD2850"/>
    <w:rsid w:val="00DD48C2"/>
    <w:rsid w:val="00DD5289"/>
    <w:rsid w:val="00DD63E6"/>
    <w:rsid w:val="00DD72BB"/>
    <w:rsid w:val="00DE1CDD"/>
    <w:rsid w:val="00DE2AD3"/>
    <w:rsid w:val="00DE2D4A"/>
    <w:rsid w:val="00DE4045"/>
    <w:rsid w:val="00DE4048"/>
    <w:rsid w:val="00DE485A"/>
    <w:rsid w:val="00DE4CD3"/>
    <w:rsid w:val="00DE544F"/>
    <w:rsid w:val="00DE5FB1"/>
    <w:rsid w:val="00DE6110"/>
    <w:rsid w:val="00DE769C"/>
    <w:rsid w:val="00DE7A4F"/>
    <w:rsid w:val="00DF00D1"/>
    <w:rsid w:val="00DF1C2E"/>
    <w:rsid w:val="00DF22EB"/>
    <w:rsid w:val="00DF22EF"/>
    <w:rsid w:val="00DF317B"/>
    <w:rsid w:val="00DF31E8"/>
    <w:rsid w:val="00DF458C"/>
    <w:rsid w:val="00DF489A"/>
    <w:rsid w:val="00DF48F7"/>
    <w:rsid w:val="00DF4D2E"/>
    <w:rsid w:val="00DF50CB"/>
    <w:rsid w:val="00DF526E"/>
    <w:rsid w:val="00DF542A"/>
    <w:rsid w:val="00DF54DC"/>
    <w:rsid w:val="00DF5D40"/>
    <w:rsid w:val="00DF6738"/>
    <w:rsid w:val="00DF7F0A"/>
    <w:rsid w:val="00E00D03"/>
    <w:rsid w:val="00E00EB0"/>
    <w:rsid w:val="00E00EC9"/>
    <w:rsid w:val="00E01976"/>
    <w:rsid w:val="00E03A65"/>
    <w:rsid w:val="00E043E8"/>
    <w:rsid w:val="00E04624"/>
    <w:rsid w:val="00E051F0"/>
    <w:rsid w:val="00E05E3E"/>
    <w:rsid w:val="00E05E89"/>
    <w:rsid w:val="00E05E8A"/>
    <w:rsid w:val="00E06493"/>
    <w:rsid w:val="00E067B5"/>
    <w:rsid w:val="00E06F92"/>
    <w:rsid w:val="00E100A7"/>
    <w:rsid w:val="00E10AA4"/>
    <w:rsid w:val="00E10DCA"/>
    <w:rsid w:val="00E10DEF"/>
    <w:rsid w:val="00E11687"/>
    <w:rsid w:val="00E11A21"/>
    <w:rsid w:val="00E122B9"/>
    <w:rsid w:val="00E12698"/>
    <w:rsid w:val="00E1301F"/>
    <w:rsid w:val="00E13501"/>
    <w:rsid w:val="00E13715"/>
    <w:rsid w:val="00E13D3D"/>
    <w:rsid w:val="00E14E28"/>
    <w:rsid w:val="00E169C5"/>
    <w:rsid w:val="00E171C6"/>
    <w:rsid w:val="00E175C6"/>
    <w:rsid w:val="00E20069"/>
    <w:rsid w:val="00E211C1"/>
    <w:rsid w:val="00E2178E"/>
    <w:rsid w:val="00E218FA"/>
    <w:rsid w:val="00E21A16"/>
    <w:rsid w:val="00E21A22"/>
    <w:rsid w:val="00E22277"/>
    <w:rsid w:val="00E23E34"/>
    <w:rsid w:val="00E2454B"/>
    <w:rsid w:val="00E249BB"/>
    <w:rsid w:val="00E24E09"/>
    <w:rsid w:val="00E24F36"/>
    <w:rsid w:val="00E252C0"/>
    <w:rsid w:val="00E25846"/>
    <w:rsid w:val="00E25DE8"/>
    <w:rsid w:val="00E3001E"/>
    <w:rsid w:val="00E30FF8"/>
    <w:rsid w:val="00E31871"/>
    <w:rsid w:val="00E31D16"/>
    <w:rsid w:val="00E34220"/>
    <w:rsid w:val="00E3427B"/>
    <w:rsid w:val="00E346C5"/>
    <w:rsid w:val="00E348CF"/>
    <w:rsid w:val="00E34F52"/>
    <w:rsid w:val="00E35399"/>
    <w:rsid w:val="00E35A38"/>
    <w:rsid w:val="00E35C1F"/>
    <w:rsid w:val="00E37B2A"/>
    <w:rsid w:val="00E37C24"/>
    <w:rsid w:val="00E4055C"/>
    <w:rsid w:val="00E415F7"/>
    <w:rsid w:val="00E418DC"/>
    <w:rsid w:val="00E419D6"/>
    <w:rsid w:val="00E4260C"/>
    <w:rsid w:val="00E43EFB"/>
    <w:rsid w:val="00E45A47"/>
    <w:rsid w:val="00E45B98"/>
    <w:rsid w:val="00E46133"/>
    <w:rsid w:val="00E46DDE"/>
    <w:rsid w:val="00E50A51"/>
    <w:rsid w:val="00E51876"/>
    <w:rsid w:val="00E52637"/>
    <w:rsid w:val="00E52E5B"/>
    <w:rsid w:val="00E5490D"/>
    <w:rsid w:val="00E55387"/>
    <w:rsid w:val="00E56A78"/>
    <w:rsid w:val="00E5775B"/>
    <w:rsid w:val="00E6035B"/>
    <w:rsid w:val="00E604DD"/>
    <w:rsid w:val="00E61B27"/>
    <w:rsid w:val="00E61F9A"/>
    <w:rsid w:val="00E623E1"/>
    <w:rsid w:val="00E629A2"/>
    <w:rsid w:val="00E62ED3"/>
    <w:rsid w:val="00E648CB"/>
    <w:rsid w:val="00E64B18"/>
    <w:rsid w:val="00E64E75"/>
    <w:rsid w:val="00E65028"/>
    <w:rsid w:val="00E65C84"/>
    <w:rsid w:val="00E674AE"/>
    <w:rsid w:val="00E67B3E"/>
    <w:rsid w:val="00E726D6"/>
    <w:rsid w:val="00E73906"/>
    <w:rsid w:val="00E73DC0"/>
    <w:rsid w:val="00E754D3"/>
    <w:rsid w:val="00E75746"/>
    <w:rsid w:val="00E76EB8"/>
    <w:rsid w:val="00E774C9"/>
    <w:rsid w:val="00E77B43"/>
    <w:rsid w:val="00E81248"/>
    <w:rsid w:val="00E82263"/>
    <w:rsid w:val="00E8292D"/>
    <w:rsid w:val="00E82FC0"/>
    <w:rsid w:val="00E83F7A"/>
    <w:rsid w:val="00E8402C"/>
    <w:rsid w:val="00E844FF"/>
    <w:rsid w:val="00E845EA"/>
    <w:rsid w:val="00E84DBF"/>
    <w:rsid w:val="00E85803"/>
    <w:rsid w:val="00E87635"/>
    <w:rsid w:val="00E87B74"/>
    <w:rsid w:val="00E90A29"/>
    <w:rsid w:val="00E925A1"/>
    <w:rsid w:val="00E9299C"/>
    <w:rsid w:val="00E949AA"/>
    <w:rsid w:val="00E95B97"/>
    <w:rsid w:val="00E95CB0"/>
    <w:rsid w:val="00E95CC5"/>
    <w:rsid w:val="00E95FE9"/>
    <w:rsid w:val="00E960C1"/>
    <w:rsid w:val="00E96677"/>
    <w:rsid w:val="00E96E6D"/>
    <w:rsid w:val="00E97D1D"/>
    <w:rsid w:val="00EA00AF"/>
    <w:rsid w:val="00EA046D"/>
    <w:rsid w:val="00EA13BE"/>
    <w:rsid w:val="00EA52D7"/>
    <w:rsid w:val="00EA6942"/>
    <w:rsid w:val="00EA7D41"/>
    <w:rsid w:val="00EA7FA2"/>
    <w:rsid w:val="00EB104F"/>
    <w:rsid w:val="00EB1054"/>
    <w:rsid w:val="00EB141D"/>
    <w:rsid w:val="00EB29AA"/>
    <w:rsid w:val="00EB2AED"/>
    <w:rsid w:val="00EB33A1"/>
    <w:rsid w:val="00EB3EF9"/>
    <w:rsid w:val="00EB40E6"/>
    <w:rsid w:val="00EB4428"/>
    <w:rsid w:val="00EB4E99"/>
    <w:rsid w:val="00EB55CD"/>
    <w:rsid w:val="00EB5A2D"/>
    <w:rsid w:val="00EB5DC6"/>
    <w:rsid w:val="00EB681C"/>
    <w:rsid w:val="00EB69C0"/>
    <w:rsid w:val="00EB69DE"/>
    <w:rsid w:val="00EB6A81"/>
    <w:rsid w:val="00EB6B66"/>
    <w:rsid w:val="00EB7D6E"/>
    <w:rsid w:val="00EC0022"/>
    <w:rsid w:val="00EC1DCD"/>
    <w:rsid w:val="00EC3BDD"/>
    <w:rsid w:val="00EC3D3F"/>
    <w:rsid w:val="00EC3DAB"/>
    <w:rsid w:val="00EC3DAF"/>
    <w:rsid w:val="00EC511B"/>
    <w:rsid w:val="00EC5188"/>
    <w:rsid w:val="00EC602D"/>
    <w:rsid w:val="00EC77A4"/>
    <w:rsid w:val="00ED067F"/>
    <w:rsid w:val="00ED0EC2"/>
    <w:rsid w:val="00ED19CE"/>
    <w:rsid w:val="00ED25D4"/>
    <w:rsid w:val="00ED2C05"/>
    <w:rsid w:val="00ED4086"/>
    <w:rsid w:val="00ED49C3"/>
    <w:rsid w:val="00ED4B3A"/>
    <w:rsid w:val="00ED4C94"/>
    <w:rsid w:val="00ED59E9"/>
    <w:rsid w:val="00ED5FC4"/>
    <w:rsid w:val="00ED7D0B"/>
    <w:rsid w:val="00ED7DB7"/>
    <w:rsid w:val="00EE1765"/>
    <w:rsid w:val="00EE1BA1"/>
    <w:rsid w:val="00EE6178"/>
    <w:rsid w:val="00EE6CF3"/>
    <w:rsid w:val="00EF0DFC"/>
    <w:rsid w:val="00EF2580"/>
    <w:rsid w:val="00EF278E"/>
    <w:rsid w:val="00EF4C31"/>
    <w:rsid w:val="00EF50CE"/>
    <w:rsid w:val="00EF51ED"/>
    <w:rsid w:val="00EF68EC"/>
    <w:rsid w:val="00EF6930"/>
    <w:rsid w:val="00F0154D"/>
    <w:rsid w:val="00F026B9"/>
    <w:rsid w:val="00F03425"/>
    <w:rsid w:val="00F03D5E"/>
    <w:rsid w:val="00F0468C"/>
    <w:rsid w:val="00F04FEC"/>
    <w:rsid w:val="00F0518D"/>
    <w:rsid w:val="00F055F3"/>
    <w:rsid w:val="00F05A2F"/>
    <w:rsid w:val="00F06995"/>
    <w:rsid w:val="00F069D5"/>
    <w:rsid w:val="00F06F93"/>
    <w:rsid w:val="00F0741B"/>
    <w:rsid w:val="00F10048"/>
    <w:rsid w:val="00F10559"/>
    <w:rsid w:val="00F10741"/>
    <w:rsid w:val="00F108A3"/>
    <w:rsid w:val="00F14E11"/>
    <w:rsid w:val="00F17469"/>
    <w:rsid w:val="00F1779E"/>
    <w:rsid w:val="00F17EE2"/>
    <w:rsid w:val="00F202C8"/>
    <w:rsid w:val="00F2096E"/>
    <w:rsid w:val="00F21689"/>
    <w:rsid w:val="00F22454"/>
    <w:rsid w:val="00F225EB"/>
    <w:rsid w:val="00F2266C"/>
    <w:rsid w:val="00F22A5A"/>
    <w:rsid w:val="00F23592"/>
    <w:rsid w:val="00F245DE"/>
    <w:rsid w:val="00F25110"/>
    <w:rsid w:val="00F251E1"/>
    <w:rsid w:val="00F26961"/>
    <w:rsid w:val="00F270EE"/>
    <w:rsid w:val="00F3115E"/>
    <w:rsid w:val="00F31279"/>
    <w:rsid w:val="00F31BC1"/>
    <w:rsid w:val="00F31FA7"/>
    <w:rsid w:val="00F325D1"/>
    <w:rsid w:val="00F32B88"/>
    <w:rsid w:val="00F33119"/>
    <w:rsid w:val="00F336DA"/>
    <w:rsid w:val="00F3514F"/>
    <w:rsid w:val="00F36AB5"/>
    <w:rsid w:val="00F3757A"/>
    <w:rsid w:val="00F37EF8"/>
    <w:rsid w:val="00F408E7"/>
    <w:rsid w:val="00F40907"/>
    <w:rsid w:val="00F409C8"/>
    <w:rsid w:val="00F41368"/>
    <w:rsid w:val="00F41D20"/>
    <w:rsid w:val="00F42329"/>
    <w:rsid w:val="00F42B31"/>
    <w:rsid w:val="00F43329"/>
    <w:rsid w:val="00F43990"/>
    <w:rsid w:val="00F43ADA"/>
    <w:rsid w:val="00F43D2B"/>
    <w:rsid w:val="00F43DC6"/>
    <w:rsid w:val="00F442DC"/>
    <w:rsid w:val="00F447A4"/>
    <w:rsid w:val="00F458CE"/>
    <w:rsid w:val="00F46940"/>
    <w:rsid w:val="00F504E4"/>
    <w:rsid w:val="00F506E1"/>
    <w:rsid w:val="00F510E7"/>
    <w:rsid w:val="00F5158F"/>
    <w:rsid w:val="00F51DA9"/>
    <w:rsid w:val="00F52E3B"/>
    <w:rsid w:val="00F538FC"/>
    <w:rsid w:val="00F544F9"/>
    <w:rsid w:val="00F554B9"/>
    <w:rsid w:val="00F55911"/>
    <w:rsid w:val="00F5749B"/>
    <w:rsid w:val="00F608F5"/>
    <w:rsid w:val="00F616E0"/>
    <w:rsid w:val="00F61C1E"/>
    <w:rsid w:val="00F61CDE"/>
    <w:rsid w:val="00F62A32"/>
    <w:rsid w:val="00F63377"/>
    <w:rsid w:val="00F66459"/>
    <w:rsid w:val="00F66A36"/>
    <w:rsid w:val="00F66ECE"/>
    <w:rsid w:val="00F677D4"/>
    <w:rsid w:val="00F70166"/>
    <w:rsid w:val="00F71785"/>
    <w:rsid w:val="00F717D9"/>
    <w:rsid w:val="00F725E8"/>
    <w:rsid w:val="00F7301C"/>
    <w:rsid w:val="00F73845"/>
    <w:rsid w:val="00F73BF6"/>
    <w:rsid w:val="00F74954"/>
    <w:rsid w:val="00F74BE6"/>
    <w:rsid w:val="00F74FC6"/>
    <w:rsid w:val="00F75036"/>
    <w:rsid w:val="00F75547"/>
    <w:rsid w:val="00F75E1E"/>
    <w:rsid w:val="00F76989"/>
    <w:rsid w:val="00F769E9"/>
    <w:rsid w:val="00F76D4D"/>
    <w:rsid w:val="00F77912"/>
    <w:rsid w:val="00F805FC"/>
    <w:rsid w:val="00F8073B"/>
    <w:rsid w:val="00F807FD"/>
    <w:rsid w:val="00F80A46"/>
    <w:rsid w:val="00F80D93"/>
    <w:rsid w:val="00F80EB3"/>
    <w:rsid w:val="00F83126"/>
    <w:rsid w:val="00F83ACC"/>
    <w:rsid w:val="00F83B4D"/>
    <w:rsid w:val="00F845A4"/>
    <w:rsid w:val="00F84998"/>
    <w:rsid w:val="00F84DBF"/>
    <w:rsid w:val="00F8638E"/>
    <w:rsid w:val="00F866E4"/>
    <w:rsid w:val="00F870CA"/>
    <w:rsid w:val="00F876B3"/>
    <w:rsid w:val="00F87DEC"/>
    <w:rsid w:val="00F90395"/>
    <w:rsid w:val="00F92749"/>
    <w:rsid w:val="00F937DC"/>
    <w:rsid w:val="00F95F3B"/>
    <w:rsid w:val="00F9634A"/>
    <w:rsid w:val="00F9748F"/>
    <w:rsid w:val="00F975FD"/>
    <w:rsid w:val="00F97F45"/>
    <w:rsid w:val="00FA0443"/>
    <w:rsid w:val="00FA12C5"/>
    <w:rsid w:val="00FA14DE"/>
    <w:rsid w:val="00FA1DEE"/>
    <w:rsid w:val="00FA22C6"/>
    <w:rsid w:val="00FA265B"/>
    <w:rsid w:val="00FA2C98"/>
    <w:rsid w:val="00FA37BA"/>
    <w:rsid w:val="00FA47D8"/>
    <w:rsid w:val="00FA5CEC"/>
    <w:rsid w:val="00FA60EF"/>
    <w:rsid w:val="00FB0728"/>
    <w:rsid w:val="00FB14B3"/>
    <w:rsid w:val="00FB15D4"/>
    <w:rsid w:val="00FB1D0F"/>
    <w:rsid w:val="00FB27BD"/>
    <w:rsid w:val="00FB3A09"/>
    <w:rsid w:val="00FB4A4D"/>
    <w:rsid w:val="00FB5190"/>
    <w:rsid w:val="00FB5545"/>
    <w:rsid w:val="00FB74E3"/>
    <w:rsid w:val="00FB7C9E"/>
    <w:rsid w:val="00FC1125"/>
    <w:rsid w:val="00FC1C48"/>
    <w:rsid w:val="00FC1D85"/>
    <w:rsid w:val="00FC2A36"/>
    <w:rsid w:val="00FC2DB4"/>
    <w:rsid w:val="00FC2DDE"/>
    <w:rsid w:val="00FC3423"/>
    <w:rsid w:val="00FC4847"/>
    <w:rsid w:val="00FC4F73"/>
    <w:rsid w:val="00FC51A0"/>
    <w:rsid w:val="00FC5AE8"/>
    <w:rsid w:val="00FC6517"/>
    <w:rsid w:val="00FC662C"/>
    <w:rsid w:val="00FC6BF5"/>
    <w:rsid w:val="00FC6E6C"/>
    <w:rsid w:val="00FC7030"/>
    <w:rsid w:val="00FC72B1"/>
    <w:rsid w:val="00FC766D"/>
    <w:rsid w:val="00FC77F1"/>
    <w:rsid w:val="00FD3B9B"/>
    <w:rsid w:val="00FD48ED"/>
    <w:rsid w:val="00FD4ADD"/>
    <w:rsid w:val="00FD52FA"/>
    <w:rsid w:val="00FD5823"/>
    <w:rsid w:val="00FD6089"/>
    <w:rsid w:val="00FD61B9"/>
    <w:rsid w:val="00FD61D9"/>
    <w:rsid w:val="00FD7241"/>
    <w:rsid w:val="00FE05E9"/>
    <w:rsid w:val="00FE07F2"/>
    <w:rsid w:val="00FE19F8"/>
    <w:rsid w:val="00FE1E47"/>
    <w:rsid w:val="00FE2142"/>
    <w:rsid w:val="00FE2171"/>
    <w:rsid w:val="00FE2371"/>
    <w:rsid w:val="00FE2440"/>
    <w:rsid w:val="00FE3778"/>
    <w:rsid w:val="00FE4A34"/>
    <w:rsid w:val="00FE505C"/>
    <w:rsid w:val="00FE6066"/>
    <w:rsid w:val="00FE654B"/>
    <w:rsid w:val="00FE6618"/>
    <w:rsid w:val="00FE7371"/>
    <w:rsid w:val="00FF0329"/>
    <w:rsid w:val="00FF0E04"/>
    <w:rsid w:val="00FF20ED"/>
    <w:rsid w:val="00FF2446"/>
    <w:rsid w:val="00FF308E"/>
    <w:rsid w:val="00FF3358"/>
    <w:rsid w:val="00FF3623"/>
    <w:rsid w:val="00FF3BD8"/>
    <w:rsid w:val="00FF3EAA"/>
    <w:rsid w:val="00FF4762"/>
    <w:rsid w:val="00FF4E52"/>
    <w:rsid w:val="00FF57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pBdr>
        <w:bottom w:val="single" w:sz="18" w:space="1" w:color="808080"/>
      </w:pBdr>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pPr>
      <w:widowControl w:val="0"/>
    </w:pPr>
    <w:rPr>
      <w:b/>
      <w:kern w:val="28"/>
    </w:rPr>
  </w:style>
  <w:style w:type="paragraph" w:styleId="Title0">
    <w:name w:val="Title"/>
    <w:basedOn w:val="Normal"/>
    <w:link w:val="TitleChar"/>
    <w:uiPriority w:val="1"/>
    <w:qFormat/>
    <w:rsid w:val="008F6944"/>
    <w:pPr>
      <w:jc w:val="center"/>
    </w:pPr>
    <w:rPr>
      <w:i/>
      <w:snapToGrid w:val="0"/>
      <w:sz w:val="80"/>
    </w:rPr>
  </w:style>
  <w:style w:type="character" w:customStyle="1" w:styleId="TitleChar">
    <w:name w:val="Title Char"/>
    <w:basedOn w:val="DefaultParagraphFont"/>
    <w:link w:val="Title0"/>
    <w:uiPriority w:val="1"/>
    <w:rsid w:val="008F6944"/>
    <w:rPr>
      <w:rFonts w:ascii="Arial" w:hAnsi="Arial"/>
      <w:i/>
      <w:snapToGrid w:val="0"/>
      <w:sz w:val="80"/>
      <w:lang w:val="en-US" w:eastAsia="en-US"/>
    </w:rPr>
  </w:style>
  <w:style w:type="paragraph" w:styleId="Subtitle">
    <w:name w:val="Subtitle"/>
    <w:basedOn w:val="Normal"/>
    <w:next w:val="Normal"/>
    <w:link w:val="SubtitleChar"/>
    <w:uiPriority w:val="1"/>
    <w:qFormat/>
    <w:rsid w:val="008F694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F694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F694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F6944"/>
    <w:pPr>
      <w:spacing w:before="120"/>
      <w:ind w:left="72" w:right="72"/>
      <w:jc w:val="right"/>
    </w:pPr>
    <w:rPr>
      <w:rFonts w:asciiTheme="minorHAnsi" w:eastAsiaTheme="minorEastAsia" w:hAnsiTheme="minorHAnsi" w:cstheme="minorBidi"/>
      <w:caps/>
      <w:kern w:val="22"/>
      <w:sz w:val="22"/>
      <w:szCs w:val="22"/>
      <w:lang w:eastAsia="ja-JP"/>
    </w:rPr>
  </w:style>
  <w:style w:type="paragraph" w:styleId="BalloonText">
    <w:name w:val="Balloon Text"/>
    <w:basedOn w:val="Normal"/>
    <w:link w:val="BalloonTextChar"/>
    <w:uiPriority w:val="99"/>
    <w:semiHidden/>
    <w:unhideWhenUsed/>
    <w:rsid w:val="005F4440"/>
    <w:rPr>
      <w:rFonts w:ascii="Tahoma" w:hAnsi="Tahoma" w:cs="Tahoma"/>
      <w:sz w:val="16"/>
      <w:szCs w:val="16"/>
    </w:rPr>
  </w:style>
  <w:style w:type="character" w:customStyle="1" w:styleId="BalloonTextChar">
    <w:name w:val="Balloon Text Char"/>
    <w:basedOn w:val="DefaultParagraphFont"/>
    <w:link w:val="BalloonText"/>
    <w:uiPriority w:val="99"/>
    <w:semiHidden/>
    <w:rsid w:val="005F444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lang w:val="en-US" w:eastAsia="en-US"/>
    </w:rPr>
  </w:style>
  <w:style w:type="paragraph" w:styleId="Heading1">
    <w:name w:val="heading 1"/>
    <w:basedOn w:val="Normal"/>
    <w:next w:val="Normal"/>
    <w:qFormat/>
    <w:pPr>
      <w:keepNext/>
      <w:pBdr>
        <w:bottom w:val="single" w:sz="18" w:space="1" w:color="808080"/>
      </w:pBdr>
      <w:spacing w:before="240" w:after="60"/>
      <w:outlineLvl w:val="0"/>
    </w:pPr>
    <w:rPr>
      <w:b/>
      <w:kern w:val="28"/>
      <w:sz w:val="28"/>
    </w:rPr>
  </w:style>
  <w:style w:type="paragraph" w:styleId="Heading2">
    <w:name w:val="heading 2"/>
    <w:basedOn w:val="Normal"/>
    <w:next w:val="Normal"/>
    <w:qFormat/>
    <w:pPr>
      <w:keepNext/>
      <w:pBdr>
        <w:bottom w:val="single" w:sz="18" w:space="1" w:color="808080"/>
      </w:pBdr>
      <w:outlineLvl w:val="1"/>
    </w:pPr>
    <w:rPr>
      <w:b/>
      <w:sz w:val="22"/>
    </w:rPr>
  </w:style>
  <w:style w:type="paragraph" w:styleId="Heading3">
    <w:name w:val="heading 3"/>
    <w:basedOn w:val="Normal"/>
    <w:next w:val="Normal"/>
    <w:qFormat/>
    <w:pPr>
      <w:keepNext/>
      <w:pBdr>
        <w:bottom w:val="single" w:sz="18" w:space="1" w:color="808080"/>
      </w:pBdr>
      <w:spacing w:before="240" w:after="60"/>
      <w:outlineLvl w:val="2"/>
    </w:pPr>
    <w:rPr>
      <w:b/>
      <w:i/>
      <w:sz w:val="24"/>
    </w:rPr>
  </w:style>
  <w:style w:type="paragraph" w:styleId="Heading4">
    <w:name w:val="heading 4"/>
    <w:basedOn w:val="Normal"/>
    <w:next w:val="Normal"/>
    <w:qFormat/>
    <w:pPr>
      <w:keepNext/>
      <w:jc w:val="both"/>
      <w:outlineLvl w:val="3"/>
    </w:pPr>
    <w:rPr>
      <w:b/>
      <w:sz w:val="22"/>
      <w:lang w:val="en-G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jc w:val="both"/>
      <w:outlineLvl w:val="5"/>
    </w:pPr>
    <w:rPr>
      <w:i/>
      <w:sz w:val="22"/>
      <w:lang w:val="en-GB"/>
    </w:rPr>
  </w:style>
  <w:style w:type="paragraph" w:styleId="Heading7">
    <w:name w:val="heading 7"/>
    <w:basedOn w:val="Normal"/>
    <w:next w:val="Normal"/>
    <w:qFormat/>
    <w:pPr>
      <w:spacing w:before="240" w:after="60"/>
      <w:jc w:val="both"/>
      <w:outlineLvl w:val="6"/>
    </w:pPr>
    <w:rPr>
      <w:lang w:val="en-GB"/>
    </w:rPr>
  </w:style>
  <w:style w:type="paragraph" w:styleId="Heading8">
    <w:name w:val="heading 8"/>
    <w:basedOn w:val="Normal"/>
    <w:next w:val="Normal"/>
    <w:qFormat/>
    <w:pPr>
      <w:spacing w:before="240" w:after="60"/>
      <w:jc w:val="both"/>
      <w:outlineLvl w:val="7"/>
    </w:pPr>
    <w:rPr>
      <w:i/>
      <w:lang w:val="en-GB"/>
    </w:rPr>
  </w:style>
  <w:style w:type="paragraph" w:styleId="Heading9">
    <w:name w:val="heading 9"/>
    <w:basedOn w:val="Normal"/>
    <w:next w:val="Normal"/>
    <w:qFormat/>
    <w:pPr>
      <w:spacing w:before="240" w:after="60"/>
      <w:jc w:val="both"/>
      <w:outlineLvl w:val="8"/>
    </w:pPr>
    <w:rPr>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
    <w:name w:val="Body Text"/>
    <w:basedOn w:val="Normal"/>
    <w:rPr>
      <w:sz w:val="24"/>
    </w:rPr>
  </w:style>
  <w:style w:type="paragraph" w:styleId="Caption">
    <w:name w:val="caption"/>
    <w:basedOn w:val="Normal"/>
    <w:next w:val="Normal"/>
    <w:qFormat/>
    <w:pPr>
      <w:spacing w:line="360" w:lineRule="auto"/>
    </w:pPr>
    <w:rPr>
      <w:sz w:val="24"/>
    </w:rPr>
  </w:style>
  <w:style w:type="paragraph" w:styleId="TOC1">
    <w:name w:val="toc 1"/>
    <w:basedOn w:val="Normal"/>
    <w:next w:val="Normal"/>
    <w:autoRedefine/>
    <w:semiHidden/>
    <w:pPr>
      <w:spacing w:before="120" w:after="120"/>
    </w:pPr>
    <w:rPr>
      <w:b/>
      <w:caps/>
    </w:rPr>
  </w:style>
  <w:style w:type="paragraph" w:styleId="TOC2">
    <w:name w:val="toc 2"/>
    <w:basedOn w:val="Normal"/>
    <w:next w:val="Normal"/>
    <w:autoRedefine/>
    <w:semiHidden/>
    <w:pPr>
      <w:ind w:left="200"/>
    </w:pPr>
    <w:rPr>
      <w:smallCaps/>
    </w:rPr>
  </w:style>
  <w:style w:type="paragraph" w:styleId="TOC3">
    <w:name w:val="toc 3"/>
    <w:basedOn w:val="Normal"/>
    <w:next w:val="Normal"/>
    <w:autoRedefine/>
    <w:semiHidden/>
    <w:pPr>
      <w:tabs>
        <w:tab w:val="left" w:pos="1200"/>
        <w:tab w:val="right" w:leader="dot" w:pos="9134"/>
      </w:tabs>
      <w:ind w:left="400"/>
    </w:pPr>
    <w:rPr>
      <w:noProof/>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2">
    <w:name w:val="Body Text Indent 2"/>
    <w:basedOn w:val="Normal"/>
    <w:pPr>
      <w:spacing w:line="360" w:lineRule="auto"/>
      <w:ind w:left="72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rPr>
  </w:style>
  <w:style w:type="paragraph" w:customStyle="1" w:styleId="Section">
    <w:name w:val="Section"/>
    <w:basedOn w:val="Normal"/>
    <w:pPr>
      <w:pBdr>
        <w:bottom w:val="single" w:sz="36" w:space="1" w:color="808080"/>
      </w:pBdr>
      <w:spacing w:before="120" w:after="120"/>
    </w:pPr>
    <w:rPr>
      <w:b/>
      <w:noProof/>
      <w:sz w:val="32"/>
    </w:rPr>
  </w:style>
  <w:style w:type="paragraph" w:customStyle="1" w:styleId="Title">
    <w:name w:val="*Title"/>
    <w:basedOn w:val="Heading3"/>
    <w:next w:val="Intro"/>
    <w:pPr>
      <w:widowControl w:val="0"/>
      <w:spacing w:before="80" w:after="80"/>
      <w:ind w:left="115"/>
      <w:outlineLvl w:val="9"/>
    </w:pPr>
    <w:rPr>
      <w:rFonts w:ascii="MS Sans Serif" w:hAnsi="MS Sans Serif"/>
      <w:snapToGrid w:val="0"/>
    </w:rPr>
  </w:style>
  <w:style w:type="paragraph" w:customStyle="1" w:styleId="Intro">
    <w:name w:val="*Intro"/>
    <w:basedOn w:val="Normal"/>
    <w:next w:val="Normal"/>
    <w:pPr>
      <w:widowControl w:val="0"/>
      <w:spacing w:before="80" w:after="80"/>
      <w:ind w:left="115"/>
    </w:pPr>
    <w:rPr>
      <w:rFonts w:ascii="MS Sans Serif" w:hAnsi="MS Sans Serif"/>
      <w:snapToGrid w:val="0"/>
    </w:rPr>
  </w:style>
  <w:style w:type="paragraph" w:customStyle="1" w:styleId="Body">
    <w:name w:val="Body"/>
    <w:basedOn w:val="Normal"/>
    <w:pPr>
      <w:widowControl w:val="0"/>
    </w:pPr>
    <w:rPr>
      <w:snapToGrid w:val="0"/>
      <w:lang w:val="en-GB"/>
    </w:rPr>
  </w:style>
  <w:style w:type="paragraph" w:customStyle="1" w:styleId="BodyTable">
    <w:name w:val="BodyTable"/>
    <w:basedOn w:val="Body"/>
  </w:style>
  <w:style w:type="paragraph" w:customStyle="1" w:styleId="Figures">
    <w:name w:val="Figures"/>
    <w:basedOn w:val="Normal"/>
    <w:pPr>
      <w:widowControl w:val="0"/>
      <w:spacing w:before="158" w:after="158" w:line="259" w:lineRule="auto"/>
      <w:ind w:left="720"/>
    </w:pPr>
    <w:rPr>
      <w:snapToGrid w:val="0"/>
      <w:lang w:val="en-GB"/>
    </w:rPr>
  </w:style>
  <w:style w:type="paragraph" w:customStyle="1" w:styleId="RelatedHead">
    <w:name w:val="RelatedHead"/>
    <w:basedOn w:val="Normal"/>
    <w:pPr>
      <w:widowControl w:val="0"/>
      <w:spacing w:before="120" w:after="60"/>
    </w:pPr>
    <w:rPr>
      <w:b/>
      <w:snapToGrid w:val="0"/>
      <w:color w:val="0000FF"/>
      <w:sz w:val="24"/>
      <w:lang w:val="en-GB"/>
    </w:rPr>
  </w:style>
  <w:style w:type="character" w:styleId="FootnoteReference">
    <w:name w:val="footnote reference"/>
    <w:semiHidden/>
    <w:rPr>
      <w:rFonts w:ascii="Tms Rmn" w:hAnsi="Tms Rmn"/>
      <w:noProof w:val="0"/>
      <w:position w:val="6"/>
      <w:sz w:val="16"/>
      <w:lang w:val="en-US"/>
    </w:rPr>
  </w:style>
  <w:style w:type="paragraph" w:styleId="FootnoteText">
    <w:name w:val="footnote text"/>
    <w:basedOn w:val="Normal"/>
    <w:semiHidden/>
    <w:pPr>
      <w:widowControl w:val="0"/>
    </w:pPr>
    <w:rPr>
      <w:rFonts w:ascii="Tms Rmn" w:hAnsi="Tms Rmn"/>
      <w:snapToGrid w:val="0"/>
    </w:rPr>
  </w:style>
  <w:style w:type="paragraph" w:styleId="BodyText2">
    <w:name w:val="Body Text 2"/>
    <w:basedOn w:val="Normal"/>
    <w:pPr>
      <w:widowControl w:val="0"/>
    </w:pPr>
    <w:rPr>
      <w:b/>
      <w:kern w:val="28"/>
    </w:rPr>
  </w:style>
  <w:style w:type="paragraph" w:styleId="Title0">
    <w:name w:val="Title"/>
    <w:basedOn w:val="Normal"/>
    <w:link w:val="TitleChar"/>
    <w:uiPriority w:val="1"/>
    <w:qFormat/>
    <w:rsid w:val="008F6944"/>
    <w:pPr>
      <w:jc w:val="center"/>
    </w:pPr>
    <w:rPr>
      <w:i/>
      <w:snapToGrid w:val="0"/>
      <w:sz w:val="80"/>
    </w:rPr>
  </w:style>
  <w:style w:type="character" w:customStyle="1" w:styleId="TitleChar">
    <w:name w:val="Title Char"/>
    <w:basedOn w:val="DefaultParagraphFont"/>
    <w:link w:val="Title0"/>
    <w:uiPriority w:val="1"/>
    <w:rsid w:val="008F6944"/>
    <w:rPr>
      <w:rFonts w:ascii="Arial" w:hAnsi="Arial"/>
      <w:i/>
      <w:snapToGrid w:val="0"/>
      <w:sz w:val="80"/>
      <w:lang w:val="en-US" w:eastAsia="en-US"/>
    </w:rPr>
  </w:style>
  <w:style w:type="paragraph" w:styleId="Subtitle">
    <w:name w:val="Subtitle"/>
    <w:basedOn w:val="Normal"/>
    <w:next w:val="Normal"/>
    <w:link w:val="SubtitleChar"/>
    <w:uiPriority w:val="1"/>
    <w:qFormat/>
    <w:rsid w:val="008F6944"/>
    <w:pPr>
      <w:spacing w:before="120"/>
      <w:ind w:left="72" w:right="72"/>
      <w:jc w:val="right"/>
    </w:pPr>
    <w:rPr>
      <w:rFonts w:asciiTheme="majorHAnsi" w:eastAsiaTheme="majorEastAsia" w:hAnsiTheme="majorHAnsi" w:cstheme="majorBidi"/>
      <w:caps/>
      <w:kern w:val="22"/>
      <w:sz w:val="28"/>
      <w:szCs w:val="28"/>
      <w:lang w:eastAsia="ja-JP"/>
    </w:rPr>
  </w:style>
  <w:style w:type="character" w:customStyle="1" w:styleId="SubtitleChar">
    <w:name w:val="Subtitle Char"/>
    <w:basedOn w:val="DefaultParagraphFont"/>
    <w:link w:val="Subtitle"/>
    <w:uiPriority w:val="1"/>
    <w:rsid w:val="008F6944"/>
    <w:rPr>
      <w:rFonts w:asciiTheme="majorHAnsi" w:eastAsiaTheme="majorEastAsia" w:hAnsiTheme="majorHAnsi" w:cstheme="majorBidi"/>
      <w:caps/>
      <w:kern w:val="22"/>
      <w:sz w:val="28"/>
      <w:szCs w:val="28"/>
      <w:lang w:val="en-US" w:eastAsia="ja-JP"/>
    </w:rPr>
  </w:style>
  <w:style w:type="paragraph" w:customStyle="1" w:styleId="Logo">
    <w:name w:val="Logo"/>
    <w:basedOn w:val="Normal"/>
    <w:next w:val="Normal"/>
    <w:uiPriority w:val="1"/>
    <w:qFormat/>
    <w:rsid w:val="008F6944"/>
    <w:pPr>
      <w:spacing w:before="120" w:after="1440"/>
      <w:ind w:left="72" w:right="72"/>
      <w:jc w:val="right"/>
    </w:pPr>
    <w:rPr>
      <w:rFonts w:asciiTheme="minorHAnsi" w:eastAsiaTheme="minorEastAsia" w:hAnsiTheme="minorHAnsi" w:cstheme="minorBidi"/>
      <w:color w:val="17365D" w:themeColor="text2" w:themeShade="BF"/>
      <w:kern w:val="22"/>
      <w:sz w:val="52"/>
      <w:szCs w:val="52"/>
      <w:lang w:eastAsia="ja-JP"/>
    </w:rPr>
  </w:style>
  <w:style w:type="paragraph" w:customStyle="1" w:styleId="Contactinfo">
    <w:name w:val="Contact info"/>
    <w:basedOn w:val="Normal"/>
    <w:uiPriority w:val="1"/>
    <w:qFormat/>
    <w:rsid w:val="008F6944"/>
    <w:pPr>
      <w:spacing w:before="120"/>
      <w:ind w:left="72" w:right="72"/>
      <w:jc w:val="right"/>
    </w:pPr>
    <w:rPr>
      <w:rFonts w:asciiTheme="minorHAnsi" w:eastAsiaTheme="minorEastAsia" w:hAnsiTheme="minorHAnsi" w:cstheme="minorBidi"/>
      <w:caps/>
      <w:kern w:val="22"/>
      <w:sz w:val="22"/>
      <w:szCs w:val="22"/>
      <w:lang w:eastAsia="ja-JP"/>
    </w:rPr>
  </w:style>
  <w:style w:type="paragraph" w:styleId="BalloonText">
    <w:name w:val="Balloon Text"/>
    <w:basedOn w:val="Normal"/>
    <w:link w:val="BalloonTextChar"/>
    <w:uiPriority w:val="99"/>
    <w:semiHidden/>
    <w:unhideWhenUsed/>
    <w:rsid w:val="005F4440"/>
    <w:rPr>
      <w:rFonts w:ascii="Tahoma" w:hAnsi="Tahoma" w:cs="Tahoma"/>
      <w:sz w:val="16"/>
      <w:szCs w:val="16"/>
    </w:rPr>
  </w:style>
  <w:style w:type="character" w:customStyle="1" w:styleId="BalloonTextChar">
    <w:name w:val="Balloon Text Char"/>
    <w:basedOn w:val="DefaultParagraphFont"/>
    <w:link w:val="BalloonText"/>
    <w:uiPriority w:val="99"/>
    <w:semiHidden/>
    <w:rsid w:val="005F444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Go to the Start Menu and select the Control Panel</vt:lpstr>
    </vt:vector>
  </TitlesOfParts>
  <Company>Measuresoft</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Alpha Driver INI &amp; Text Manual</dc:title>
  <dc:creator>abyrne</dc:creator>
  <cp:lastModifiedBy>emym57</cp:lastModifiedBy>
  <cp:revision>185</cp:revision>
  <cp:lastPrinted>1999-02-23T10:13:00Z</cp:lastPrinted>
  <dcterms:created xsi:type="dcterms:W3CDTF">2017-01-27T14:48:00Z</dcterms:created>
  <dcterms:modified xsi:type="dcterms:W3CDTF">2022-03-07T09:32:00Z</dcterms:modified>
</cp:coreProperties>
</file>