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C1" w:rsidRDefault="00386CC1">
      <w:pPr>
        <w:pStyle w:val="TOC1"/>
        <w:jc w:val="center"/>
        <w:rPr>
          <w:caps w:val="0"/>
          <w:sz w:val="40"/>
        </w:rPr>
      </w:pPr>
    </w:p>
    <w:p w:rsidR="00386CC1" w:rsidRDefault="001F1000">
      <w:pPr>
        <w:framePr w:h="0" w:hSpace="180" w:wrap="around" w:vAnchor="text" w:hAnchor="page" w:x="712" w:y="-789"/>
      </w:pPr>
      <w:r>
        <w:rPr>
          <w:noProof/>
          <w:lang w:val="en-GB" w:eastAsia="en-GB"/>
        </w:rPr>
        <w:drawing>
          <wp:inline distT="0" distB="0" distL="0" distR="0">
            <wp:extent cx="1676400" cy="1295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76400" cy="1295400"/>
                    </a:xfrm>
                    <a:prstGeom prst="rect">
                      <a:avLst/>
                    </a:prstGeom>
                    <a:noFill/>
                    <a:ln w="9525">
                      <a:noFill/>
                      <a:miter lim="800000"/>
                      <a:headEnd/>
                      <a:tailEnd/>
                    </a:ln>
                  </pic:spPr>
                </pic:pic>
              </a:graphicData>
            </a:graphic>
          </wp:inline>
        </w:drawing>
      </w:r>
      <w:r w:rsidR="00386CC1">
        <w:object w:dxaOrig="205" w:dyaOrig="1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9.75pt" o:ole="">
            <v:imagedata r:id="rId9" o:title=""/>
          </v:shape>
          <o:OLEObject Type="Embed" ProgID="MSWordArt.2" ShapeID="_x0000_i1025" DrawAspect="Content" ObjectID="_1708151478" r:id="rId10">
            <o:FieldCodes>\s</o:FieldCodes>
          </o:OLEObject>
        </w:object>
      </w:r>
    </w:p>
    <w:p w:rsidR="00386CC1" w:rsidRDefault="00386CC1">
      <w:pPr>
        <w:framePr w:h="0" w:hSpace="180" w:wrap="around" w:vAnchor="text" w:hAnchor="page" w:x="121" w:y="12851"/>
      </w:pPr>
      <w:r>
        <w:object w:dxaOrig="11880" w:dyaOrig="1849">
          <v:shape id="_x0000_i1026" type="#_x0000_t75" style="width:583.5pt;height:92.25pt" o:ole="" fillcolor="window">
            <v:imagedata r:id="rId11" o:title=""/>
          </v:shape>
          <o:OLEObject Type="Embed" ProgID="Word.Picture.8" ShapeID="_x0000_i1026" DrawAspect="Content" ObjectID="_1708151479" r:id="rId12"/>
        </w:object>
      </w:r>
    </w:p>
    <w:p w:rsidR="00386CC1" w:rsidRDefault="00386CC1">
      <w:pPr>
        <w:pStyle w:val="TOC1"/>
        <w:rPr>
          <w:caps w:val="0"/>
        </w:rPr>
      </w:pPr>
    </w:p>
    <w:p w:rsidR="00386CC1" w:rsidRDefault="00386CC1">
      <w:pPr>
        <w:pStyle w:val="TOC1"/>
        <w:rPr>
          <w:caps w:val="0"/>
        </w:rPr>
      </w:pPr>
    </w:p>
    <w:p w:rsidR="00386CC1" w:rsidRDefault="00386CC1">
      <w:pPr>
        <w:pStyle w:val="TOC1"/>
        <w:rPr>
          <w:caps w:val="0"/>
        </w:rPr>
      </w:pPr>
    </w:p>
    <w:p w:rsidR="00386CC1" w:rsidRDefault="00386CC1">
      <w:pPr>
        <w:pStyle w:val="TOC1"/>
        <w:rPr>
          <w:caps w:val="0"/>
        </w:rPr>
      </w:pPr>
    </w:p>
    <w:p w:rsidR="00386CC1" w:rsidRDefault="005028E7">
      <w:pPr>
        <w:pStyle w:val="TOC1"/>
        <w:rPr>
          <w:caps w:val="0"/>
        </w:rPr>
      </w:pPr>
      <w:r>
        <w:rPr>
          <w:caps w:val="0"/>
          <w:noProof/>
        </w:rPr>
        <w:pict>
          <v:shapetype id="_x0000_t202" coordsize="21600,21600" o:spt="202" path="m,l,21600r21600,l21600,xe">
            <v:stroke joinstyle="miter"/>
            <v:path gradientshapeok="t" o:connecttype="rect"/>
          </v:shapetype>
          <v:shape id="_x0000_s1047" type="#_x0000_t202" style="position:absolute;margin-left:27pt;margin-top:31.9pt;width:5in;height:172.8pt;z-index:251658752" fillcolor="silver" strokeweight="1.5pt">
            <v:textbox style="mso-next-textbox:#_x0000_s1047">
              <w:txbxContent>
                <w:p w:rsidR="002721FD" w:rsidRDefault="002721FD">
                  <w:pPr>
                    <w:jc w:val="center"/>
                    <w:rPr>
                      <w:b/>
                      <w:bCs/>
                      <w:sz w:val="28"/>
                      <w:szCs w:val="28"/>
                    </w:rPr>
                  </w:pPr>
                  <w:r>
                    <w:br w:type="page"/>
                  </w:r>
                </w:p>
                <w:p w:rsidR="002721FD" w:rsidRDefault="002721FD">
                  <w:pPr>
                    <w:jc w:val="center"/>
                    <w:rPr>
                      <w:b/>
                      <w:bCs/>
                      <w:sz w:val="28"/>
                      <w:szCs w:val="28"/>
                    </w:rPr>
                  </w:pPr>
                  <w:proofErr w:type="spellStart"/>
                  <w:r>
                    <w:rPr>
                      <w:b/>
                      <w:bCs/>
                      <w:sz w:val="28"/>
                      <w:szCs w:val="28"/>
                    </w:rPr>
                    <w:t>Measuresoft</w:t>
                  </w:r>
                  <w:proofErr w:type="spellEnd"/>
                  <w:r>
                    <w:rPr>
                      <w:b/>
                      <w:bCs/>
                      <w:sz w:val="28"/>
                      <w:szCs w:val="28"/>
                    </w:rPr>
                    <w:t xml:space="preserve"> Development Ltd.</w:t>
                  </w:r>
                </w:p>
                <w:p w:rsidR="002721FD" w:rsidRDefault="002721FD">
                  <w:pPr>
                    <w:jc w:val="center"/>
                    <w:rPr>
                      <w:b/>
                      <w:bCs/>
                      <w:sz w:val="28"/>
                      <w:szCs w:val="28"/>
                    </w:rPr>
                  </w:pPr>
                </w:p>
                <w:p w:rsidR="002721FD" w:rsidRDefault="006D3CA5">
                  <w:pPr>
                    <w:jc w:val="center"/>
                    <w:rPr>
                      <w:b/>
                      <w:bCs/>
                      <w:sz w:val="28"/>
                      <w:szCs w:val="28"/>
                    </w:rPr>
                  </w:pPr>
                  <w:proofErr w:type="spellStart"/>
                  <w:r>
                    <w:rPr>
                      <w:b/>
                      <w:bCs/>
                      <w:sz w:val="28"/>
                      <w:szCs w:val="28"/>
                    </w:rPr>
                    <w:t>Solartron</w:t>
                  </w:r>
                  <w:proofErr w:type="spellEnd"/>
                  <w:r>
                    <w:rPr>
                      <w:b/>
                      <w:bCs/>
                      <w:sz w:val="28"/>
                      <w:szCs w:val="28"/>
                    </w:rPr>
                    <w:t xml:space="preserve"> </w:t>
                  </w:r>
                  <w:r w:rsidR="002721FD">
                    <w:rPr>
                      <w:b/>
                      <w:bCs/>
                      <w:sz w:val="28"/>
                      <w:szCs w:val="28"/>
                    </w:rPr>
                    <w:t xml:space="preserve">IMP </w:t>
                  </w:r>
                  <w:r>
                    <w:rPr>
                      <w:b/>
                      <w:bCs/>
                      <w:sz w:val="28"/>
                      <w:szCs w:val="28"/>
                    </w:rPr>
                    <w:t xml:space="preserve">Driver </w:t>
                  </w:r>
                  <w:r w:rsidR="002721FD">
                    <w:rPr>
                      <w:b/>
                      <w:bCs/>
                      <w:sz w:val="28"/>
                      <w:szCs w:val="28"/>
                    </w:rPr>
                    <w:t>Manual</w:t>
                  </w:r>
                </w:p>
                <w:p w:rsidR="002721FD" w:rsidRDefault="002721FD">
                  <w:pPr>
                    <w:jc w:val="center"/>
                    <w:rPr>
                      <w:b/>
                      <w:bCs/>
                      <w:sz w:val="28"/>
                      <w:szCs w:val="28"/>
                    </w:rPr>
                  </w:pPr>
                </w:p>
                <w:p w:rsidR="002721FD" w:rsidRDefault="002721FD">
                  <w:pPr>
                    <w:jc w:val="center"/>
                    <w:rPr>
                      <w:b/>
                      <w:bCs/>
                      <w:sz w:val="28"/>
                      <w:szCs w:val="28"/>
                    </w:rPr>
                  </w:pPr>
                  <w:r>
                    <w:rPr>
                      <w:b/>
                      <w:bCs/>
                      <w:sz w:val="28"/>
                      <w:szCs w:val="28"/>
                    </w:rPr>
                    <w:t xml:space="preserve">Version: </w:t>
                  </w:r>
                  <w:bookmarkStart w:id="0" w:name="DocVersionNumber"/>
                  <w:r w:rsidR="00526CE0">
                    <w:rPr>
                      <w:b/>
                      <w:bCs/>
                      <w:sz w:val="28"/>
                      <w:szCs w:val="28"/>
                    </w:rPr>
                    <w:t>6.8</w:t>
                  </w:r>
                  <w:r w:rsidR="008D4B45">
                    <w:rPr>
                      <w:b/>
                      <w:bCs/>
                      <w:sz w:val="28"/>
                      <w:szCs w:val="28"/>
                    </w:rPr>
                    <w:t>.0</w:t>
                  </w:r>
                  <w:r w:rsidR="009C1484">
                    <w:rPr>
                      <w:b/>
                      <w:bCs/>
                      <w:sz w:val="28"/>
                      <w:szCs w:val="28"/>
                    </w:rPr>
                    <w:t>.0</w:t>
                  </w:r>
                  <w:bookmarkEnd w:id="0"/>
                </w:p>
              </w:txbxContent>
            </v:textbox>
          </v:shape>
        </w:pict>
      </w:r>
    </w:p>
    <w:p w:rsidR="00386CC1" w:rsidRDefault="00386CC1">
      <w:pPr>
        <w:pStyle w:val="TOC1"/>
        <w:rPr>
          <w:caps w:val="0"/>
        </w:rPr>
      </w:pPr>
    </w:p>
    <w:p w:rsidR="00386CC1" w:rsidRDefault="00386CC1"/>
    <w:p w:rsidR="00386CC1" w:rsidRDefault="00386CC1">
      <w:pPr>
        <w:pStyle w:val="TOC1"/>
        <w:jc w:val="center"/>
        <w:rPr>
          <w:caps w:val="0"/>
          <w:sz w:val="40"/>
        </w:rPr>
      </w:pPr>
      <w:r>
        <w:rPr>
          <w:caps w:val="0"/>
          <w:sz w:val="40"/>
        </w:rPr>
        <w:br w:type="page"/>
      </w:r>
      <w:r>
        <w:rPr>
          <w:caps w:val="0"/>
          <w:sz w:val="40"/>
        </w:rPr>
        <w:lastRenderedPageBreak/>
        <w:t xml:space="preserve">Configuration of </w:t>
      </w:r>
      <w:proofErr w:type="spellStart"/>
      <w:r>
        <w:rPr>
          <w:caps w:val="0"/>
          <w:sz w:val="40"/>
        </w:rPr>
        <w:t>Solartron</w:t>
      </w:r>
      <w:proofErr w:type="spellEnd"/>
      <w:r>
        <w:rPr>
          <w:caps w:val="0"/>
          <w:sz w:val="40"/>
        </w:rPr>
        <w:t xml:space="preserve"> IMP Modules</w:t>
      </w:r>
    </w:p>
    <w:p w:rsidR="00386CC1" w:rsidRDefault="00386CC1">
      <w:pPr>
        <w:pStyle w:val="TOC1"/>
        <w:rPr>
          <w:caps w:val="0"/>
        </w:rPr>
      </w:pPr>
    </w:p>
    <w:p w:rsidR="006D3CA5" w:rsidRDefault="00865A56">
      <w:pPr>
        <w:pStyle w:val="TOC2"/>
        <w:tabs>
          <w:tab w:val="right" w:leader="dot" w:pos="8296"/>
        </w:tabs>
        <w:rPr>
          <w:rFonts w:asciiTheme="minorHAnsi" w:eastAsiaTheme="minorEastAsia" w:hAnsiTheme="minorHAnsi" w:cstheme="minorBidi"/>
          <w:smallCaps w:val="0"/>
          <w:noProof/>
          <w:sz w:val="22"/>
          <w:szCs w:val="22"/>
          <w:lang w:val="en-IE" w:eastAsia="en-IE"/>
        </w:rPr>
      </w:pPr>
      <w:r>
        <w:fldChar w:fldCharType="begin"/>
      </w:r>
      <w:r w:rsidR="00386CC1">
        <w:instrText xml:space="preserve"> TOC \o "1-3" </w:instrText>
      </w:r>
      <w:r>
        <w:fldChar w:fldCharType="separate"/>
      </w:r>
      <w:r w:rsidR="006D3CA5">
        <w:rPr>
          <w:noProof/>
        </w:rPr>
        <w:t>Introduction to Configuration</w:t>
      </w:r>
      <w:r w:rsidR="006D3CA5">
        <w:rPr>
          <w:noProof/>
        </w:rPr>
        <w:tab/>
      </w:r>
      <w:r w:rsidR="006D3CA5">
        <w:rPr>
          <w:noProof/>
        </w:rPr>
        <w:fldChar w:fldCharType="begin"/>
      </w:r>
      <w:r w:rsidR="006D3CA5">
        <w:rPr>
          <w:noProof/>
        </w:rPr>
        <w:instrText xml:space="preserve"> PAGEREF _Toc530059232 \h </w:instrText>
      </w:r>
      <w:r w:rsidR="006D3CA5">
        <w:rPr>
          <w:noProof/>
        </w:rPr>
      </w:r>
      <w:r w:rsidR="006D3CA5">
        <w:rPr>
          <w:noProof/>
        </w:rPr>
        <w:fldChar w:fldCharType="separate"/>
      </w:r>
      <w:r w:rsidR="006D3CA5">
        <w:rPr>
          <w:noProof/>
        </w:rPr>
        <w:t>3</w:t>
      </w:r>
      <w:r w:rsidR="006D3CA5">
        <w:rPr>
          <w:noProof/>
        </w:rPr>
        <w:fldChar w:fldCharType="end"/>
      </w:r>
    </w:p>
    <w:p w:rsidR="006D3CA5" w:rsidRDefault="006D3CA5">
      <w:pPr>
        <w:pStyle w:val="TOC2"/>
        <w:tabs>
          <w:tab w:val="right" w:leader="dot" w:pos="8296"/>
        </w:tabs>
        <w:rPr>
          <w:rFonts w:asciiTheme="minorHAnsi" w:eastAsiaTheme="minorEastAsia" w:hAnsiTheme="minorHAnsi" w:cstheme="minorBidi"/>
          <w:smallCaps w:val="0"/>
          <w:noProof/>
          <w:sz w:val="22"/>
          <w:szCs w:val="22"/>
          <w:lang w:val="en-IE" w:eastAsia="en-IE"/>
        </w:rPr>
      </w:pPr>
      <w:r>
        <w:rPr>
          <w:noProof/>
        </w:rPr>
        <w:t>Launching the Device Configuration Utility</w:t>
      </w:r>
      <w:r>
        <w:rPr>
          <w:noProof/>
        </w:rPr>
        <w:tab/>
      </w:r>
      <w:r>
        <w:rPr>
          <w:noProof/>
        </w:rPr>
        <w:fldChar w:fldCharType="begin"/>
      </w:r>
      <w:r>
        <w:rPr>
          <w:noProof/>
        </w:rPr>
        <w:instrText xml:space="preserve"> PAGEREF _Toc530059233 \h </w:instrText>
      </w:r>
      <w:r>
        <w:rPr>
          <w:noProof/>
        </w:rPr>
      </w:r>
      <w:r>
        <w:rPr>
          <w:noProof/>
        </w:rPr>
        <w:fldChar w:fldCharType="separate"/>
      </w:r>
      <w:r>
        <w:rPr>
          <w:noProof/>
        </w:rPr>
        <w:t>5</w:t>
      </w:r>
      <w:r>
        <w:rPr>
          <w:noProof/>
        </w:rPr>
        <w:fldChar w:fldCharType="end"/>
      </w:r>
    </w:p>
    <w:p w:rsidR="006D3CA5" w:rsidRDefault="006D3CA5">
      <w:pPr>
        <w:pStyle w:val="TOC2"/>
        <w:tabs>
          <w:tab w:val="right" w:leader="dot" w:pos="8296"/>
        </w:tabs>
        <w:rPr>
          <w:rFonts w:asciiTheme="minorHAnsi" w:eastAsiaTheme="minorEastAsia" w:hAnsiTheme="minorHAnsi" w:cstheme="minorBidi"/>
          <w:smallCaps w:val="0"/>
          <w:noProof/>
          <w:sz w:val="22"/>
          <w:szCs w:val="22"/>
          <w:lang w:val="en-IE" w:eastAsia="en-IE"/>
        </w:rPr>
      </w:pPr>
      <w:r>
        <w:rPr>
          <w:noProof/>
        </w:rPr>
        <w:t>Channel Device Specific Configuration</w:t>
      </w:r>
      <w:r>
        <w:rPr>
          <w:noProof/>
        </w:rPr>
        <w:tab/>
      </w:r>
      <w:r>
        <w:rPr>
          <w:noProof/>
        </w:rPr>
        <w:fldChar w:fldCharType="begin"/>
      </w:r>
      <w:r>
        <w:rPr>
          <w:noProof/>
        </w:rPr>
        <w:instrText xml:space="preserve"> PAGEREF _Toc530059234 \h </w:instrText>
      </w:r>
      <w:r>
        <w:rPr>
          <w:noProof/>
        </w:rPr>
      </w:r>
      <w:r>
        <w:rPr>
          <w:noProof/>
        </w:rPr>
        <w:fldChar w:fldCharType="separate"/>
      </w:r>
      <w:r>
        <w:rPr>
          <w:noProof/>
        </w:rPr>
        <w:t>7</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To Configure an IMP Module</w:t>
      </w:r>
      <w:r>
        <w:rPr>
          <w:noProof/>
        </w:rPr>
        <w:tab/>
      </w:r>
      <w:r>
        <w:rPr>
          <w:noProof/>
        </w:rPr>
        <w:fldChar w:fldCharType="begin"/>
      </w:r>
      <w:r>
        <w:rPr>
          <w:noProof/>
        </w:rPr>
        <w:instrText xml:space="preserve"> PAGEREF _Toc530059235 \h </w:instrText>
      </w:r>
      <w:r>
        <w:rPr>
          <w:noProof/>
        </w:rPr>
      </w:r>
      <w:r>
        <w:rPr>
          <w:noProof/>
        </w:rPr>
        <w:fldChar w:fldCharType="separate"/>
      </w:r>
      <w:r>
        <w:rPr>
          <w:noProof/>
        </w:rPr>
        <w:t>7</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Steps to Configure  35951A / 35951B / 35951C / 35951D / 35951E /First 18 3595 1H/1J/35951Q Channels</w:t>
      </w:r>
      <w:r>
        <w:rPr>
          <w:noProof/>
        </w:rPr>
        <w:tab/>
      </w:r>
      <w:r>
        <w:rPr>
          <w:noProof/>
        </w:rPr>
        <w:fldChar w:fldCharType="begin"/>
      </w:r>
      <w:r>
        <w:rPr>
          <w:noProof/>
        </w:rPr>
        <w:instrText xml:space="preserve"> PAGEREF _Toc530059236 \h </w:instrText>
      </w:r>
      <w:r>
        <w:rPr>
          <w:noProof/>
        </w:rPr>
      </w:r>
      <w:r>
        <w:rPr>
          <w:noProof/>
        </w:rPr>
        <w:fldChar w:fldCharType="separate"/>
      </w:r>
      <w:r>
        <w:rPr>
          <w:noProof/>
        </w:rPr>
        <w:t>10</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Steps to Configure a 35952A, 3595 2B or Last 2 channels of 3595 1J/1H</w:t>
      </w:r>
      <w:r>
        <w:rPr>
          <w:noProof/>
        </w:rPr>
        <w:tab/>
      </w:r>
      <w:r>
        <w:rPr>
          <w:noProof/>
        </w:rPr>
        <w:fldChar w:fldCharType="begin"/>
      </w:r>
      <w:r>
        <w:rPr>
          <w:noProof/>
        </w:rPr>
        <w:instrText xml:space="preserve"> PAGEREF _Toc530059237 \h </w:instrText>
      </w:r>
      <w:r>
        <w:rPr>
          <w:noProof/>
        </w:rPr>
      </w:r>
      <w:r>
        <w:rPr>
          <w:noProof/>
        </w:rPr>
        <w:fldChar w:fldCharType="separate"/>
      </w:r>
      <w:r>
        <w:rPr>
          <w:noProof/>
        </w:rPr>
        <w:t>13</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Channel Device Specific Configuration Fields</w:t>
      </w:r>
      <w:r>
        <w:rPr>
          <w:noProof/>
        </w:rPr>
        <w:tab/>
      </w:r>
      <w:r>
        <w:rPr>
          <w:noProof/>
        </w:rPr>
        <w:fldChar w:fldCharType="begin"/>
      </w:r>
      <w:r>
        <w:rPr>
          <w:noProof/>
        </w:rPr>
        <w:instrText xml:space="preserve"> PAGEREF _Toc530059238 \h </w:instrText>
      </w:r>
      <w:r>
        <w:rPr>
          <w:noProof/>
        </w:rPr>
      </w:r>
      <w:r>
        <w:rPr>
          <w:noProof/>
        </w:rPr>
        <w:fldChar w:fldCharType="separate"/>
      </w:r>
      <w:r>
        <w:rPr>
          <w:noProof/>
        </w:rPr>
        <w:t>16</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Enable Alarm Checking</w:t>
      </w:r>
      <w:r>
        <w:rPr>
          <w:noProof/>
        </w:rPr>
        <w:tab/>
      </w:r>
      <w:r>
        <w:rPr>
          <w:noProof/>
        </w:rPr>
        <w:fldChar w:fldCharType="begin"/>
      </w:r>
      <w:r>
        <w:rPr>
          <w:noProof/>
        </w:rPr>
        <w:instrText xml:space="preserve"> PAGEREF _Toc530059239 \h </w:instrText>
      </w:r>
      <w:r>
        <w:rPr>
          <w:noProof/>
        </w:rPr>
      </w:r>
      <w:r>
        <w:rPr>
          <w:noProof/>
        </w:rPr>
        <w:fldChar w:fldCharType="separate"/>
      </w:r>
      <w:r>
        <w:rPr>
          <w:noProof/>
        </w:rPr>
        <w:t>17</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Drive Common Alarm</w:t>
      </w:r>
      <w:r>
        <w:rPr>
          <w:noProof/>
        </w:rPr>
        <w:tab/>
      </w:r>
      <w:r>
        <w:rPr>
          <w:noProof/>
        </w:rPr>
        <w:fldChar w:fldCharType="begin"/>
      </w:r>
      <w:r>
        <w:rPr>
          <w:noProof/>
        </w:rPr>
        <w:instrText xml:space="preserve"> PAGEREF _Toc530059240 \h </w:instrText>
      </w:r>
      <w:r>
        <w:rPr>
          <w:noProof/>
        </w:rPr>
      </w:r>
      <w:r>
        <w:rPr>
          <w:noProof/>
        </w:rPr>
        <w:fldChar w:fldCharType="separate"/>
      </w:r>
      <w:r>
        <w:rPr>
          <w:noProof/>
        </w:rPr>
        <w:t>18</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Drive CH 19 and Drive CH20</w:t>
      </w:r>
      <w:r>
        <w:rPr>
          <w:noProof/>
        </w:rPr>
        <w:tab/>
      </w:r>
      <w:r>
        <w:rPr>
          <w:noProof/>
        </w:rPr>
        <w:fldChar w:fldCharType="begin"/>
      </w:r>
      <w:r>
        <w:rPr>
          <w:noProof/>
        </w:rPr>
        <w:instrText xml:space="preserve"> PAGEREF _Toc530059241 \h </w:instrText>
      </w:r>
      <w:r>
        <w:rPr>
          <w:noProof/>
        </w:rPr>
      </w:r>
      <w:r>
        <w:rPr>
          <w:noProof/>
        </w:rPr>
        <w:fldChar w:fldCharType="separate"/>
      </w:r>
      <w:r>
        <w:rPr>
          <w:noProof/>
        </w:rPr>
        <w:t>18</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Alarm Limit</w:t>
      </w:r>
      <w:r>
        <w:rPr>
          <w:noProof/>
        </w:rPr>
        <w:tab/>
      </w:r>
      <w:r>
        <w:rPr>
          <w:noProof/>
        </w:rPr>
        <w:fldChar w:fldCharType="begin"/>
      </w:r>
      <w:r>
        <w:rPr>
          <w:noProof/>
        </w:rPr>
        <w:instrText xml:space="preserve"> PAGEREF _Toc530059242 \h </w:instrText>
      </w:r>
      <w:r>
        <w:rPr>
          <w:noProof/>
        </w:rPr>
      </w:r>
      <w:r>
        <w:rPr>
          <w:noProof/>
        </w:rPr>
        <w:fldChar w:fldCharType="separate"/>
      </w:r>
      <w:r>
        <w:rPr>
          <w:noProof/>
        </w:rPr>
        <w:t>18</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Warning and Limit (Analogue channel only)</w:t>
      </w:r>
      <w:r>
        <w:rPr>
          <w:noProof/>
        </w:rPr>
        <w:tab/>
      </w:r>
      <w:r>
        <w:rPr>
          <w:noProof/>
        </w:rPr>
        <w:fldChar w:fldCharType="begin"/>
      </w:r>
      <w:r>
        <w:rPr>
          <w:noProof/>
        </w:rPr>
        <w:instrText xml:space="preserve"> PAGEREF _Toc530059243 \h </w:instrText>
      </w:r>
      <w:r>
        <w:rPr>
          <w:noProof/>
        </w:rPr>
      </w:r>
      <w:r>
        <w:rPr>
          <w:noProof/>
        </w:rPr>
        <w:fldChar w:fldCharType="separate"/>
      </w:r>
      <w:r>
        <w:rPr>
          <w:noProof/>
        </w:rPr>
        <w:t>18</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Hysteresis</w:t>
      </w:r>
      <w:r>
        <w:rPr>
          <w:noProof/>
        </w:rPr>
        <w:tab/>
      </w:r>
      <w:r>
        <w:rPr>
          <w:noProof/>
        </w:rPr>
        <w:fldChar w:fldCharType="begin"/>
      </w:r>
      <w:r>
        <w:rPr>
          <w:noProof/>
        </w:rPr>
        <w:instrText xml:space="preserve"> PAGEREF _Toc530059244 \h </w:instrText>
      </w:r>
      <w:r>
        <w:rPr>
          <w:noProof/>
        </w:rPr>
      </w:r>
      <w:r>
        <w:rPr>
          <w:noProof/>
        </w:rPr>
        <w:fldChar w:fldCharType="separate"/>
      </w:r>
      <w:r>
        <w:rPr>
          <w:noProof/>
        </w:rPr>
        <w:t>18</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Priority</w:t>
      </w:r>
      <w:r>
        <w:rPr>
          <w:noProof/>
        </w:rPr>
        <w:tab/>
      </w:r>
      <w:r>
        <w:rPr>
          <w:noProof/>
        </w:rPr>
        <w:fldChar w:fldCharType="begin"/>
      </w:r>
      <w:r>
        <w:rPr>
          <w:noProof/>
        </w:rPr>
        <w:instrText xml:space="preserve"> PAGEREF _Toc530059245 \h </w:instrText>
      </w:r>
      <w:r>
        <w:rPr>
          <w:noProof/>
        </w:rPr>
      </w:r>
      <w:r>
        <w:rPr>
          <w:noProof/>
        </w:rPr>
        <w:fldChar w:fldCharType="separate"/>
      </w:r>
      <w:r>
        <w:rPr>
          <w:noProof/>
        </w:rPr>
        <w:t>18</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Alarm Delay</w:t>
      </w:r>
      <w:r>
        <w:rPr>
          <w:noProof/>
        </w:rPr>
        <w:tab/>
      </w:r>
      <w:r>
        <w:rPr>
          <w:noProof/>
        </w:rPr>
        <w:fldChar w:fldCharType="begin"/>
      </w:r>
      <w:r>
        <w:rPr>
          <w:noProof/>
        </w:rPr>
        <w:instrText xml:space="preserve"> PAGEREF _Toc530059246 \h </w:instrText>
      </w:r>
      <w:r>
        <w:rPr>
          <w:noProof/>
        </w:rPr>
      </w:r>
      <w:r>
        <w:rPr>
          <w:noProof/>
        </w:rPr>
        <w:fldChar w:fldCharType="separate"/>
      </w:r>
      <w:r>
        <w:rPr>
          <w:noProof/>
        </w:rPr>
        <w:t>18</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Alarm Message</w:t>
      </w:r>
      <w:r>
        <w:rPr>
          <w:noProof/>
        </w:rPr>
        <w:tab/>
      </w:r>
      <w:r>
        <w:rPr>
          <w:noProof/>
        </w:rPr>
        <w:fldChar w:fldCharType="begin"/>
      </w:r>
      <w:r>
        <w:rPr>
          <w:noProof/>
        </w:rPr>
        <w:instrText xml:space="preserve"> PAGEREF _Toc530059247 \h </w:instrText>
      </w:r>
      <w:r>
        <w:rPr>
          <w:noProof/>
        </w:rPr>
      </w:r>
      <w:r>
        <w:rPr>
          <w:noProof/>
        </w:rPr>
        <w:fldChar w:fldCharType="separate"/>
      </w:r>
      <w:r>
        <w:rPr>
          <w:noProof/>
        </w:rPr>
        <w:t>18</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Buttons on the Configuration Dialogs</w:t>
      </w:r>
      <w:r>
        <w:rPr>
          <w:noProof/>
        </w:rPr>
        <w:tab/>
      </w:r>
      <w:r>
        <w:rPr>
          <w:noProof/>
        </w:rPr>
        <w:fldChar w:fldCharType="begin"/>
      </w:r>
      <w:r>
        <w:rPr>
          <w:noProof/>
        </w:rPr>
        <w:instrText xml:space="preserve"> PAGEREF _Toc530059248 \h </w:instrText>
      </w:r>
      <w:r>
        <w:rPr>
          <w:noProof/>
        </w:rPr>
      </w:r>
      <w:r>
        <w:rPr>
          <w:noProof/>
        </w:rPr>
        <w:fldChar w:fldCharType="separate"/>
      </w:r>
      <w:r>
        <w:rPr>
          <w:noProof/>
        </w:rPr>
        <w:t>25</w:t>
      </w:r>
      <w:r>
        <w:rPr>
          <w:noProof/>
        </w:rPr>
        <w:fldChar w:fldCharType="end"/>
      </w:r>
    </w:p>
    <w:p w:rsidR="006D3CA5" w:rsidRDefault="006D3CA5">
      <w:pPr>
        <w:pStyle w:val="TOC2"/>
        <w:tabs>
          <w:tab w:val="right" w:leader="dot" w:pos="8296"/>
        </w:tabs>
        <w:rPr>
          <w:rFonts w:asciiTheme="minorHAnsi" w:eastAsiaTheme="minorEastAsia" w:hAnsiTheme="minorHAnsi" w:cstheme="minorBidi"/>
          <w:smallCaps w:val="0"/>
          <w:noProof/>
          <w:sz w:val="22"/>
          <w:szCs w:val="22"/>
          <w:lang w:val="en-IE" w:eastAsia="en-IE"/>
        </w:rPr>
      </w:pPr>
      <w:r>
        <w:rPr>
          <w:noProof/>
        </w:rPr>
        <w:t>Interrogating IMP Modules</w:t>
      </w:r>
      <w:r>
        <w:rPr>
          <w:noProof/>
        </w:rPr>
        <w:tab/>
      </w:r>
      <w:r>
        <w:rPr>
          <w:noProof/>
        </w:rPr>
        <w:fldChar w:fldCharType="begin"/>
      </w:r>
      <w:r>
        <w:rPr>
          <w:noProof/>
        </w:rPr>
        <w:instrText xml:space="preserve"> PAGEREF _Toc530059249 \h </w:instrText>
      </w:r>
      <w:r>
        <w:rPr>
          <w:noProof/>
        </w:rPr>
      </w:r>
      <w:r>
        <w:rPr>
          <w:noProof/>
        </w:rPr>
        <w:fldChar w:fldCharType="separate"/>
      </w:r>
      <w:r>
        <w:rPr>
          <w:noProof/>
        </w:rPr>
        <w:t>27</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To Interrogate IMP Modules</w:t>
      </w:r>
      <w:r>
        <w:rPr>
          <w:noProof/>
        </w:rPr>
        <w:tab/>
      </w:r>
      <w:r>
        <w:rPr>
          <w:noProof/>
        </w:rPr>
        <w:fldChar w:fldCharType="begin"/>
      </w:r>
      <w:r>
        <w:rPr>
          <w:noProof/>
        </w:rPr>
        <w:instrText xml:space="preserve"> PAGEREF _Toc530059250 \h </w:instrText>
      </w:r>
      <w:r>
        <w:rPr>
          <w:noProof/>
        </w:rPr>
      </w:r>
      <w:r>
        <w:rPr>
          <w:noProof/>
        </w:rPr>
        <w:fldChar w:fldCharType="separate"/>
      </w:r>
      <w:r>
        <w:rPr>
          <w:noProof/>
        </w:rPr>
        <w:t>27</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Read</w:t>
      </w:r>
      <w:r>
        <w:rPr>
          <w:noProof/>
        </w:rPr>
        <w:tab/>
      </w:r>
      <w:r>
        <w:rPr>
          <w:noProof/>
        </w:rPr>
        <w:fldChar w:fldCharType="begin"/>
      </w:r>
      <w:r>
        <w:rPr>
          <w:noProof/>
        </w:rPr>
        <w:instrText xml:space="preserve"> PAGEREF _Toc530059251 \h </w:instrText>
      </w:r>
      <w:r>
        <w:rPr>
          <w:noProof/>
        </w:rPr>
      </w:r>
      <w:r>
        <w:rPr>
          <w:noProof/>
        </w:rPr>
        <w:fldChar w:fldCharType="separate"/>
      </w:r>
      <w:r>
        <w:rPr>
          <w:noProof/>
        </w:rPr>
        <w:t>27</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Calibrate</w:t>
      </w:r>
      <w:r>
        <w:rPr>
          <w:noProof/>
        </w:rPr>
        <w:tab/>
      </w:r>
      <w:r>
        <w:rPr>
          <w:noProof/>
        </w:rPr>
        <w:fldChar w:fldCharType="begin"/>
      </w:r>
      <w:r>
        <w:rPr>
          <w:noProof/>
        </w:rPr>
        <w:instrText xml:space="preserve"> PAGEREF _Toc530059252 \h </w:instrText>
      </w:r>
      <w:r>
        <w:rPr>
          <w:noProof/>
        </w:rPr>
      </w:r>
      <w:r>
        <w:rPr>
          <w:noProof/>
        </w:rPr>
        <w:fldChar w:fldCharType="separate"/>
      </w:r>
      <w:r>
        <w:rPr>
          <w:noProof/>
        </w:rPr>
        <w:t>27</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Steps to Calibrate an IMP Module</w:t>
      </w:r>
      <w:r>
        <w:rPr>
          <w:noProof/>
        </w:rPr>
        <w:tab/>
      </w:r>
      <w:r>
        <w:rPr>
          <w:noProof/>
        </w:rPr>
        <w:fldChar w:fldCharType="begin"/>
      </w:r>
      <w:r>
        <w:rPr>
          <w:noProof/>
        </w:rPr>
        <w:instrText xml:space="preserve"> PAGEREF _Toc530059253 \h </w:instrText>
      </w:r>
      <w:r>
        <w:rPr>
          <w:noProof/>
        </w:rPr>
      </w:r>
      <w:r>
        <w:rPr>
          <w:noProof/>
        </w:rPr>
        <w:fldChar w:fldCharType="separate"/>
      </w:r>
      <w:r>
        <w:rPr>
          <w:noProof/>
        </w:rPr>
        <w:t>28</w:t>
      </w:r>
      <w:r>
        <w:rPr>
          <w:noProof/>
        </w:rPr>
        <w:fldChar w:fldCharType="end"/>
      </w:r>
    </w:p>
    <w:p w:rsidR="006D3CA5" w:rsidRDefault="006D3CA5">
      <w:pPr>
        <w:pStyle w:val="TOC2"/>
        <w:tabs>
          <w:tab w:val="right" w:leader="dot" w:pos="8296"/>
        </w:tabs>
        <w:rPr>
          <w:rFonts w:asciiTheme="minorHAnsi" w:eastAsiaTheme="minorEastAsia" w:hAnsiTheme="minorHAnsi" w:cstheme="minorBidi"/>
          <w:smallCaps w:val="0"/>
          <w:noProof/>
          <w:sz w:val="22"/>
          <w:szCs w:val="22"/>
          <w:lang w:val="en-IE" w:eastAsia="en-IE"/>
        </w:rPr>
      </w:pPr>
      <w:r>
        <w:rPr>
          <w:noProof/>
        </w:rPr>
        <w:t>Advanced Configuration</w:t>
      </w:r>
      <w:r>
        <w:rPr>
          <w:noProof/>
        </w:rPr>
        <w:tab/>
      </w:r>
      <w:r>
        <w:rPr>
          <w:noProof/>
        </w:rPr>
        <w:fldChar w:fldCharType="begin"/>
      </w:r>
      <w:r>
        <w:rPr>
          <w:noProof/>
        </w:rPr>
        <w:instrText xml:space="preserve"> PAGEREF _Toc530059254 \h </w:instrText>
      </w:r>
      <w:r>
        <w:rPr>
          <w:noProof/>
        </w:rPr>
      </w:r>
      <w:r>
        <w:rPr>
          <w:noProof/>
        </w:rPr>
        <w:fldChar w:fldCharType="separate"/>
      </w:r>
      <w:r>
        <w:rPr>
          <w:noProof/>
        </w:rPr>
        <w:t>30</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Steps for Carrying Out Advanced Configuration</w:t>
      </w:r>
      <w:r>
        <w:rPr>
          <w:noProof/>
        </w:rPr>
        <w:tab/>
      </w:r>
      <w:r>
        <w:rPr>
          <w:noProof/>
        </w:rPr>
        <w:fldChar w:fldCharType="begin"/>
      </w:r>
      <w:r>
        <w:rPr>
          <w:noProof/>
        </w:rPr>
        <w:instrText xml:space="preserve"> PAGEREF _Toc530059255 \h </w:instrText>
      </w:r>
      <w:r>
        <w:rPr>
          <w:noProof/>
        </w:rPr>
      </w:r>
      <w:r>
        <w:rPr>
          <w:noProof/>
        </w:rPr>
        <w:fldChar w:fldCharType="separate"/>
      </w:r>
      <w:r>
        <w:rPr>
          <w:noProof/>
        </w:rPr>
        <w:t>30</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Advanced Device Specific Configuration Fields</w:t>
      </w:r>
      <w:r>
        <w:rPr>
          <w:noProof/>
        </w:rPr>
        <w:tab/>
      </w:r>
      <w:r>
        <w:rPr>
          <w:noProof/>
        </w:rPr>
        <w:fldChar w:fldCharType="begin"/>
      </w:r>
      <w:r>
        <w:rPr>
          <w:noProof/>
        </w:rPr>
        <w:instrText xml:space="preserve"> PAGEREF _Toc530059256 \h </w:instrText>
      </w:r>
      <w:r>
        <w:rPr>
          <w:noProof/>
        </w:rPr>
      </w:r>
      <w:r>
        <w:rPr>
          <w:noProof/>
        </w:rPr>
        <w:fldChar w:fldCharType="separate"/>
      </w:r>
      <w:r>
        <w:rPr>
          <w:noProof/>
        </w:rPr>
        <w:t>31</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To Add a Calibration Polynomial</w:t>
      </w:r>
      <w:r>
        <w:rPr>
          <w:noProof/>
        </w:rPr>
        <w:tab/>
      </w:r>
      <w:r>
        <w:rPr>
          <w:noProof/>
        </w:rPr>
        <w:fldChar w:fldCharType="begin"/>
      </w:r>
      <w:r>
        <w:rPr>
          <w:noProof/>
        </w:rPr>
        <w:instrText xml:space="preserve"> PAGEREF _Toc530059257 \h </w:instrText>
      </w:r>
      <w:r>
        <w:rPr>
          <w:noProof/>
        </w:rPr>
      </w:r>
      <w:r>
        <w:rPr>
          <w:noProof/>
        </w:rPr>
        <w:fldChar w:fldCharType="separate"/>
      </w:r>
      <w:r>
        <w:rPr>
          <w:noProof/>
        </w:rPr>
        <w:t>32</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To Edit a Calibration Polynomial</w:t>
      </w:r>
      <w:r>
        <w:rPr>
          <w:noProof/>
        </w:rPr>
        <w:tab/>
      </w:r>
      <w:r>
        <w:rPr>
          <w:noProof/>
        </w:rPr>
        <w:fldChar w:fldCharType="begin"/>
      </w:r>
      <w:r>
        <w:rPr>
          <w:noProof/>
        </w:rPr>
        <w:instrText xml:space="preserve"> PAGEREF _Toc530059258 \h </w:instrText>
      </w:r>
      <w:r>
        <w:rPr>
          <w:noProof/>
        </w:rPr>
      </w:r>
      <w:r>
        <w:rPr>
          <w:noProof/>
        </w:rPr>
        <w:fldChar w:fldCharType="separate"/>
      </w:r>
      <w:r>
        <w:rPr>
          <w:noProof/>
        </w:rPr>
        <w:t>33</w:t>
      </w:r>
      <w:r>
        <w:rPr>
          <w:noProof/>
        </w:rPr>
        <w:fldChar w:fldCharType="end"/>
      </w:r>
    </w:p>
    <w:p w:rsidR="006D3CA5" w:rsidRDefault="006D3CA5">
      <w:pPr>
        <w:pStyle w:val="TOC3"/>
        <w:tabs>
          <w:tab w:val="right" w:leader="dot" w:pos="8296"/>
        </w:tabs>
        <w:rPr>
          <w:rFonts w:asciiTheme="minorHAnsi" w:eastAsiaTheme="minorEastAsia" w:hAnsiTheme="minorHAnsi" w:cstheme="minorBidi"/>
          <w:i w:val="0"/>
          <w:noProof/>
          <w:sz w:val="22"/>
          <w:szCs w:val="22"/>
          <w:lang w:val="en-IE" w:eastAsia="en-IE"/>
        </w:rPr>
      </w:pPr>
      <w:r>
        <w:rPr>
          <w:noProof/>
        </w:rPr>
        <w:t>To Delete a Calibration Polynomial</w:t>
      </w:r>
      <w:r>
        <w:rPr>
          <w:noProof/>
        </w:rPr>
        <w:tab/>
      </w:r>
      <w:r>
        <w:rPr>
          <w:noProof/>
        </w:rPr>
        <w:fldChar w:fldCharType="begin"/>
      </w:r>
      <w:r>
        <w:rPr>
          <w:noProof/>
        </w:rPr>
        <w:instrText xml:space="preserve"> PAGEREF _Toc530059259 \h </w:instrText>
      </w:r>
      <w:r>
        <w:rPr>
          <w:noProof/>
        </w:rPr>
      </w:r>
      <w:r>
        <w:rPr>
          <w:noProof/>
        </w:rPr>
        <w:fldChar w:fldCharType="separate"/>
      </w:r>
      <w:r>
        <w:rPr>
          <w:noProof/>
        </w:rPr>
        <w:t>33</w:t>
      </w:r>
      <w:r>
        <w:rPr>
          <w:noProof/>
        </w:rPr>
        <w:fldChar w:fldCharType="end"/>
      </w:r>
    </w:p>
    <w:p w:rsidR="006D3CA5" w:rsidRDefault="006D3CA5">
      <w:pPr>
        <w:pStyle w:val="TOC2"/>
        <w:tabs>
          <w:tab w:val="right" w:leader="dot" w:pos="8296"/>
        </w:tabs>
        <w:rPr>
          <w:rFonts w:asciiTheme="minorHAnsi" w:eastAsiaTheme="minorEastAsia" w:hAnsiTheme="minorHAnsi" w:cstheme="minorBidi"/>
          <w:smallCaps w:val="0"/>
          <w:noProof/>
          <w:sz w:val="22"/>
          <w:szCs w:val="22"/>
          <w:lang w:val="en-IE" w:eastAsia="en-IE"/>
        </w:rPr>
      </w:pPr>
      <w:r>
        <w:rPr>
          <w:noProof/>
        </w:rPr>
        <w:t>Error Codes</w:t>
      </w:r>
      <w:r>
        <w:rPr>
          <w:noProof/>
        </w:rPr>
        <w:tab/>
      </w:r>
      <w:r>
        <w:rPr>
          <w:noProof/>
        </w:rPr>
        <w:fldChar w:fldCharType="begin"/>
      </w:r>
      <w:r>
        <w:rPr>
          <w:noProof/>
        </w:rPr>
        <w:instrText xml:space="preserve"> PAGEREF _Toc530059260 \h </w:instrText>
      </w:r>
      <w:r>
        <w:rPr>
          <w:noProof/>
        </w:rPr>
      </w:r>
      <w:r>
        <w:rPr>
          <w:noProof/>
        </w:rPr>
        <w:fldChar w:fldCharType="separate"/>
      </w:r>
      <w:r>
        <w:rPr>
          <w:noProof/>
        </w:rPr>
        <w:t>34</w:t>
      </w:r>
      <w:r>
        <w:rPr>
          <w:noProof/>
        </w:rPr>
        <w:fldChar w:fldCharType="end"/>
      </w:r>
    </w:p>
    <w:p w:rsidR="00386CC1" w:rsidRDefault="00865A56">
      <w:pPr>
        <w:rPr>
          <w:rFonts w:ascii="Times New Roman" w:hAnsi="Times New Roman"/>
          <w:caps/>
        </w:rPr>
      </w:pPr>
      <w:r>
        <w:rPr>
          <w:rFonts w:ascii="Times New Roman" w:hAnsi="Times New Roman"/>
        </w:rPr>
        <w:fldChar w:fldCharType="end"/>
      </w:r>
    </w:p>
    <w:p w:rsidR="00386CC1" w:rsidRDefault="00386CC1">
      <w:r>
        <w:rPr>
          <w:caps/>
        </w:rPr>
        <w:br w:type="page"/>
      </w:r>
    </w:p>
    <w:p w:rsidR="00386CC1" w:rsidRDefault="00386CC1">
      <w:pPr>
        <w:pStyle w:val="Heading2"/>
      </w:pPr>
      <w:bookmarkStart w:id="1" w:name="_Toc334433147"/>
      <w:bookmarkStart w:id="2" w:name="_Toc334434013"/>
      <w:bookmarkStart w:id="3" w:name="_Toc334434049"/>
      <w:bookmarkStart w:id="4" w:name="_Toc334434186"/>
      <w:bookmarkStart w:id="5" w:name="_Toc334434535"/>
      <w:bookmarkStart w:id="6" w:name="_Toc334434759"/>
      <w:bookmarkStart w:id="7" w:name="_Toc334435348"/>
      <w:bookmarkStart w:id="8" w:name="_Toc334435577"/>
      <w:bookmarkStart w:id="9" w:name="_Toc334435923"/>
      <w:bookmarkStart w:id="10" w:name="_Toc334436237"/>
      <w:bookmarkStart w:id="11" w:name="_Toc334436304"/>
      <w:bookmarkStart w:id="12" w:name="_Toc334506970"/>
      <w:bookmarkStart w:id="13" w:name="_Toc334512221"/>
      <w:bookmarkStart w:id="14" w:name="_Toc334516414"/>
      <w:bookmarkStart w:id="15" w:name="_Toc334517876"/>
      <w:bookmarkStart w:id="16" w:name="_Toc334934521"/>
      <w:bookmarkStart w:id="17" w:name="_Toc334934706"/>
      <w:bookmarkStart w:id="18" w:name="_Toc334947196"/>
      <w:bookmarkStart w:id="19" w:name="_Toc334947304"/>
      <w:bookmarkStart w:id="20" w:name="_Toc530059232"/>
      <w:r>
        <w:lastRenderedPageBreak/>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t xml:space="preserve"> to Configuration</w:t>
      </w:r>
      <w:bookmarkEnd w:id="18"/>
      <w:bookmarkEnd w:id="19"/>
      <w:bookmarkEnd w:id="20"/>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 xml:space="preserve">To configure IMP channels, you must firstly choose an IMP module to configure and then configure the channels within that selected module. The configuration of IMP channels varies depending on </w:t>
      </w:r>
      <w:proofErr w:type="gramStart"/>
      <w:r>
        <w:rPr>
          <w:rFonts w:ascii="Times New Roman" w:hAnsi="Times New Roman"/>
          <w:sz w:val="24"/>
        </w:rPr>
        <w:t>the :</w:t>
      </w:r>
      <w:proofErr w:type="gramEnd"/>
    </w:p>
    <w:p w:rsidR="00386CC1" w:rsidRDefault="00386CC1">
      <w:pPr>
        <w:rPr>
          <w:rFonts w:ascii="Times New Roman" w:hAnsi="Times New Roman"/>
          <w:sz w:val="24"/>
        </w:rPr>
      </w:pPr>
    </w:p>
    <w:p w:rsidR="00386CC1" w:rsidRDefault="00386CC1">
      <w:pPr>
        <w:numPr>
          <w:ilvl w:val="0"/>
          <w:numId w:val="2"/>
        </w:numPr>
        <w:rPr>
          <w:rFonts w:ascii="Times New Roman" w:hAnsi="Times New Roman"/>
          <w:sz w:val="24"/>
        </w:rPr>
      </w:pPr>
      <w:r>
        <w:rPr>
          <w:rFonts w:ascii="Times New Roman" w:hAnsi="Times New Roman"/>
          <w:sz w:val="24"/>
        </w:rPr>
        <w:t>Type of IMP module selected</w:t>
      </w:r>
    </w:p>
    <w:p w:rsidR="00386CC1" w:rsidRDefault="00386CC1">
      <w:pPr>
        <w:numPr>
          <w:ilvl w:val="0"/>
          <w:numId w:val="2"/>
        </w:numPr>
        <w:rPr>
          <w:rFonts w:ascii="Times New Roman" w:hAnsi="Times New Roman"/>
          <w:sz w:val="24"/>
        </w:rPr>
      </w:pPr>
      <w:r>
        <w:rPr>
          <w:rFonts w:ascii="Times New Roman" w:hAnsi="Times New Roman"/>
          <w:sz w:val="24"/>
        </w:rPr>
        <w:t>The Mode a particular channel is in</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Below is a list of IMP modules, their type, the number of channels within that module and what the module supports</w:t>
      </w:r>
    </w:p>
    <w:p w:rsidR="00386CC1" w:rsidRDefault="00386CC1">
      <w:pPr>
        <w:rPr>
          <w:rFonts w:ascii="Times New Roman" w:hAnsi="Times New Roman"/>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30"/>
        <w:gridCol w:w="2130"/>
        <w:gridCol w:w="2130"/>
        <w:gridCol w:w="2130"/>
      </w:tblGrid>
      <w:tr w:rsidR="00386CC1">
        <w:tc>
          <w:tcPr>
            <w:tcW w:w="2130" w:type="dxa"/>
            <w:shd w:val="pct10" w:color="auto" w:fill="auto"/>
          </w:tcPr>
          <w:p w:rsidR="00386CC1" w:rsidRDefault="00386CC1">
            <w:pPr>
              <w:jc w:val="center"/>
              <w:rPr>
                <w:rFonts w:ascii="Times New Roman" w:hAnsi="Times New Roman"/>
                <w:b/>
                <w:i/>
                <w:sz w:val="24"/>
              </w:rPr>
            </w:pPr>
            <w:r>
              <w:rPr>
                <w:rFonts w:ascii="Times New Roman" w:hAnsi="Times New Roman"/>
                <w:b/>
                <w:i/>
                <w:sz w:val="24"/>
              </w:rPr>
              <w:t>Module Name</w:t>
            </w:r>
          </w:p>
        </w:tc>
        <w:tc>
          <w:tcPr>
            <w:tcW w:w="2130" w:type="dxa"/>
            <w:shd w:val="pct10" w:color="auto" w:fill="auto"/>
          </w:tcPr>
          <w:p w:rsidR="00386CC1" w:rsidRDefault="00386CC1">
            <w:pPr>
              <w:jc w:val="center"/>
              <w:rPr>
                <w:rFonts w:ascii="Times New Roman" w:hAnsi="Times New Roman"/>
                <w:b/>
                <w:i/>
                <w:sz w:val="24"/>
              </w:rPr>
            </w:pPr>
            <w:r>
              <w:rPr>
                <w:rFonts w:ascii="Times New Roman" w:hAnsi="Times New Roman"/>
                <w:b/>
                <w:i/>
                <w:sz w:val="24"/>
              </w:rPr>
              <w:t>Module Type</w:t>
            </w:r>
          </w:p>
        </w:tc>
        <w:tc>
          <w:tcPr>
            <w:tcW w:w="2130" w:type="dxa"/>
            <w:shd w:val="pct10" w:color="auto" w:fill="auto"/>
          </w:tcPr>
          <w:p w:rsidR="00386CC1" w:rsidRDefault="00386CC1">
            <w:pPr>
              <w:jc w:val="center"/>
              <w:rPr>
                <w:rFonts w:ascii="Times New Roman" w:hAnsi="Times New Roman"/>
                <w:b/>
                <w:i/>
                <w:sz w:val="24"/>
              </w:rPr>
            </w:pPr>
            <w:r>
              <w:rPr>
                <w:rFonts w:ascii="Times New Roman" w:hAnsi="Times New Roman"/>
                <w:b/>
                <w:i/>
                <w:sz w:val="24"/>
              </w:rPr>
              <w:t>No of Channels</w:t>
            </w:r>
          </w:p>
        </w:tc>
        <w:tc>
          <w:tcPr>
            <w:tcW w:w="2130" w:type="dxa"/>
            <w:shd w:val="pct10" w:color="auto" w:fill="auto"/>
          </w:tcPr>
          <w:p w:rsidR="00386CC1" w:rsidRDefault="00386CC1">
            <w:pPr>
              <w:jc w:val="center"/>
              <w:rPr>
                <w:rFonts w:ascii="Times New Roman" w:hAnsi="Times New Roman"/>
                <w:b/>
                <w:i/>
                <w:sz w:val="24"/>
              </w:rPr>
            </w:pPr>
            <w:r>
              <w:rPr>
                <w:rFonts w:ascii="Times New Roman" w:hAnsi="Times New Roman"/>
                <w:b/>
                <w:i/>
                <w:sz w:val="24"/>
              </w:rPr>
              <w:t>Supports</w:t>
            </w:r>
          </w:p>
          <w:p w:rsidR="00386CC1" w:rsidRDefault="00386CC1">
            <w:pPr>
              <w:jc w:val="center"/>
              <w:rPr>
                <w:rFonts w:ascii="Times New Roman" w:hAnsi="Times New Roman"/>
                <w:b/>
                <w:i/>
                <w:sz w:val="24"/>
              </w:rPr>
            </w:pPr>
          </w:p>
        </w:tc>
      </w:tr>
      <w:tr w:rsidR="00386CC1">
        <w:tc>
          <w:tcPr>
            <w:tcW w:w="2130" w:type="dxa"/>
            <w:shd w:val="pct10" w:color="auto" w:fill="auto"/>
          </w:tcPr>
          <w:p w:rsidR="00386CC1" w:rsidRDefault="00386CC1">
            <w:pPr>
              <w:jc w:val="center"/>
              <w:rPr>
                <w:rFonts w:ascii="Times New Roman" w:hAnsi="Times New Roman"/>
                <w:sz w:val="24"/>
              </w:rPr>
            </w:pPr>
            <w:r>
              <w:rPr>
                <w:rFonts w:ascii="Times New Roman" w:hAnsi="Times New Roman"/>
                <w:sz w:val="24"/>
              </w:rPr>
              <w:t>35951A</w:t>
            </w:r>
          </w:p>
        </w:tc>
        <w:tc>
          <w:tcPr>
            <w:tcW w:w="2130" w:type="dxa"/>
            <w:shd w:val="pct10" w:color="auto" w:fill="auto"/>
          </w:tcPr>
          <w:p w:rsidR="00386CC1" w:rsidRDefault="00386CC1">
            <w:pPr>
              <w:rPr>
                <w:rFonts w:ascii="Times New Roman" w:hAnsi="Times New Roman"/>
                <w:sz w:val="24"/>
              </w:rPr>
            </w:pPr>
            <w:r>
              <w:rPr>
                <w:rFonts w:ascii="Times New Roman" w:hAnsi="Times New Roman"/>
                <w:sz w:val="24"/>
              </w:rPr>
              <w:t>Analog Input</w:t>
            </w:r>
          </w:p>
        </w:tc>
        <w:tc>
          <w:tcPr>
            <w:tcW w:w="2130" w:type="dxa"/>
            <w:shd w:val="pct10" w:color="auto" w:fill="auto"/>
          </w:tcPr>
          <w:p w:rsidR="00386CC1" w:rsidRDefault="00386CC1">
            <w:pPr>
              <w:jc w:val="center"/>
              <w:rPr>
                <w:rFonts w:ascii="Times New Roman" w:hAnsi="Times New Roman"/>
                <w:sz w:val="24"/>
              </w:rPr>
            </w:pPr>
            <w:r>
              <w:rPr>
                <w:rFonts w:ascii="Times New Roman" w:hAnsi="Times New Roman"/>
                <w:sz w:val="24"/>
              </w:rPr>
              <w:t>20</w:t>
            </w:r>
          </w:p>
        </w:tc>
        <w:tc>
          <w:tcPr>
            <w:tcW w:w="2130" w:type="dxa"/>
            <w:shd w:val="pct10" w:color="auto" w:fill="auto"/>
          </w:tcPr>
          <w:p w:rsidR="00386CC1" w:rsidRDefault="00386CC1">
            <w:pPr>
              <w:rPr>
                <w:rFonts w:ascii="Times New Roman" w:hAnsi="Times New Roman"/>
                <w:sz w:val="24"/>
              </w:rPr>
            </w:pPr>
            <w:r>
              <w:rPr>
                <w:rFonts w:ascii="Times New Roman" w:hAnsi="Times New Roman"/>
                <w:sz w:val="24"/>
              </w:rPr>
              <w:t>Thermocouples, Voltage, Current</w:t>
            </w:r>
          </w:p>
        </w:tc>
      </w:tr>
      <w:tr w:rsidR="00386CC1">
        <w:tc>
          <w:tcPr>
            <w:tcW w:w="2130" w:type="dxa"/>
            <w:shd w:val="pct10" w:color="auto" w:fill="auto"/>
          </w:tcPr>
          <w:p w:rsidR="00386CC1" w:rsidRDefault="00386CC1">
            <w:pPr>
              <w:jc w:val="center"/>
              <w:rPr>
                <w:rFonts w:ascii="Times New Roman" w:hAnsi="Times New Roman"/>
                <w:sz w:val="24"/>
              </w:rPr>
            </w:pPr>
            <w:r>
              <w:rPr>
                <w:rFonts w:ascii="Times New Roman" w:hAnsi="Times New Roman"/>
                <w:sz w:val="24"/>
              </w:rPr>
              <w:t>35951B</w:t>
            </w:r>
          </w:p>
        </w:tc>
        <w:tc>
          <w:tcPr>
            <w:tcW w:w="2130" w:type="dxa"/>
            <w:shd w:val="pct10" w:color="auto" w:fill="auto"/>
          </w:tcPr>
          <w:p w:rsidR="00386CC1" w:rsidRDefault="00386CC1">
            <w:pPr>
              <w:rPr>
                <w:rFonts w:ascii="Times New Roman" w:hAnsi="Times New Roman"/>
                <w:sz w:val="24"/>
              </w:rPr>
            </w:pPr>
            <w:r>
              <w:rPr>
                <w:rFonts w:ascii="Times New Roman" w:hAnsi="Times New Roman"/>
                <w:sz w:val="24"/>
              </w:rPr>
              <w:t>Analog Input</w:t>
            </w:r>
          </w:p>
        </w:tc>
        <w:tc>
          <w:tcPr>
            <w:tcW w:w="2130" w:type="dxa"/>
            <w:shd w:val="pct10" w:color="auto" w:fill="auto"/>
          </w:tcPr>
          <w:p w:rsidR="00386CC1" w:rsidRDefault="00386CC1">
            <w:pPr>
              <w:jc w:val="center"/>
              <w:rPr>
                <w:rFonts w:ascii="Times New Roman" w:hAnsi="Times New Roman"/>
                <w:sz w:val="24"/>
              </w:rPr>
            </w:pPr>
            <w:r>
              <w:rPr>
                <w:rFonts w:ascii="Times New Roman" w:hAnsi="Times New Roman"/>
                <w:sz w:val="24"/>
              </w:rPr>
              <w:t>10</w:t>
            </w:r>
          </w:p>
        </w:tc>
        <w:tc>
          <w:tcPr>
            <w:tcW w:w="2130" w:type="dxa"/>
            <w:shd w:val="pct10" w:color="auto" w:fill="auto"/>
          </w:tcPr>
          <w:p w:rsidR="00386CC1" w:rsidRDefault="00386CC1">
            <w:pPr>
              <w:rPr>
                <w:rFonts w:ascii="Times New Roman" w:hAnsi="Times New Roman"/>
                <w:sz w:val="24"/>
              </w:rPr>
            </w:pPr>
            <w:r>
              <w:rPr>
                <w:rFonts w:ascii="Times New Roman" w:hAnsi="Times New Roman"/>
                <w:sz w:val="24"/>
              </w:rPr>
              <w:t>Strain Gauges, PRT’s, Voltage, Resistance</w:t>
            </w:r>
          </w:p>
        </w:tc>
      </w:tr>
      <w:tr w:rsidR="00386CC1">
        <w:tc>
          <w:tcPr>
            <w:tcW w:w="2130" w:type="dxa"/>
            <w:shd w:val="pct10" w:color="auto" w:fill="auto"/>
          </w:tcPr>
          <w:p w:rsidR="00386CC1" w:rsidRDefault="00386CC1">
            <w:pPr>
              <w:jc w:val="center"/>
              <w:rPr>
                <w:rFonts w:ascii="Times New Roman" w:hAnsi="Times New Roman"/>
                <w:sz w:val="24"/>
              </w:rPr>
            </w:pPr>
            <w:r>
              <w:rPr>
                <w:rFonts w:ascii="Times New Roman" w:hAnsi="Times New Roman"/>
                <w:sz w:val="24"/>
              </w:rPr>
              <w:t>35951C</w:t>
            </w:r>
          </w:p>
        </w:tc>
        <w:tc>
          <w:tcPr>
            <w:tcW w:w="2130" w:type="dxa"/>
            <w:shd w:val="pct10" w:color="auto" w:fill="auto"/>
          </w:tcPr>
          <w:p w:rsidR="00386CC1" w:rsidRDefault="00386CC1">
            <w:pPr>
              <w:rPr>
                <w:rFonts w:ascii="Times New Roman" w:hAnsi="Times New Roman"/>
                <w:sz w:val="24"/>
              </w:rPr>
            </w:pPr>
            <w:r>
              <w:rPr>
                <w:rFonts w:ascii="Times New Roman" w:hAnsi="Times New Roman"/>
                <w:sz w:val="24"/>
              </w:rPr>
              <w:t>Analog Input</w:t>
            </w:r>
          </w:p>
        </w:tc>
        <w:tc>
          <w:tcPr>
            <w:tcW w:w="2130" w:type="dxa"/>
            <w:shd w:val="pct10" w:color="auto" w:fill="auto"/>
          </w:tcPr>
          <w:p w:rsidR="00386CC1" w:rsidRDefault="00386CC1">
            <w:pPr>
              <w:jc w:val="center"/>
              <w:rPr>
                <w:rFonts w:ascii="Times New Roman" w:hAnsi="Times New Roman"/>
                <w:sz w:val="24"/>
              </w:rPr>
            </w:pPr>
            <w:r>
              <w:rPr>
                <w:rFonts w:ascii="Times New Roman" w:hAnsi="Times New Roman"/>
                <w:sz w:val="24"/>
              </w:rPr>
              <w:t>20</w:t>
            </w:r>
          </w:p>
        </w:tc>
        <w:tc>
          <w:tcPr>
            <w:tcW w:w="2130" w:type="dxa"/>
            <w:shd w:val="pct10" w:color="auto" w:fill="auto"/>
          </w:tcPr>
          <w:p w:rsidR="00386CC1" w:rsidRDefault="00386CC1">
            <w:pPr>
              <w:rPr>
                <w:rFonts w:ascii="Times New Roman" w:hAnsi="Times New Roman"/>
                <w:sz w:val="24"/>
              </w:rPr>
            </w:pPr>
            <w:r>
              <w:rPr>
                <w:rFonts w:ascii="Times New Roman" w:hAnsi="Times New Roman"/>
                <w:sz w:val="24"/>
              </w:rPr>
              <w:t>Thermocouples, Voltage, Current</w:t>
            </w:r>
          </w:p>
        </w:tc>
      </w:tr>
      <w:tr w:rsidR="00386CC1">
        <w:tc>
          <w:tcPr>
            <w:tcW w:w="2130" w:type="dxa"/>
            <w:shd w:val="pct10" w:color="auto" w:fill="auto"/>
          </w:tcPr>
          <w:p w:rsidR="00386CC1" w:rsidRDefault="00386CC1">
            <w:pPr>
              <w:jc w:val="center"/>
              <w:rPr>
                <w:rFonts w:ascii="Times New Roman" w:hAnsi="Times New Roman"/>
                <w:sz w:val="24"/>
              </w:rPr>
            </w:pPr>
            <w:r>
              <w:rPr>
                <w:rFonts w:ascii="Times New Roman" w:hAnsi="Times New Roman"/>
                <w:sz w:val="24"/>
              </w:rPr>
              <w:t>35951D</w:t>
            </w:r>
          </w:p>
        </w:tc>
        <w:tc>
          <w:tcPr>
            <w:tcW w:w="2130" w:type="dxa"/>
            <w:shd w:val="pct10" w:color="auto" w:fill="auto"/>
          </w:tcPr>
          <w:p w:rsidR="00386CC1" w:rsidRDefault="00386CC1">
            <w:pPr>
              <w:rPr>
                <w:rFonts w:ascii="Times New Roman" w:hAnsi="Times New Roman"/>
                <w:sz w:val="24"/>
              </w:rPr>
            </w:pPr>
            <w:r>
              <w:rPr>
                <w:rFonts w:ascii="Times New Roman" w:hAnsi="Times New Roman"/>
                <w:sz w:val="24"/>
              </w:rPr>
              <w:t>Analog Output</w:t>
            </w:r>
          </w:p>
        </w:tc>
        <w:tc>
          <w:tcPr>
            <w:tcW w:w="2130" w:type="dxa"/>
            <w:shd w:val="pct10" w:color="auto" w:fill="auto"/>
          </w:tcPr>
          <w:p w:rsidR="00386CC1" w:rsidRDefault="00386CC1">
            <w:pPr>
              <w:jc w:val="center"/>
              <w:rPr>
                <w:rFonts w:ascii="Times New Roman" w:hAnsi="Times New Roman"/>
                <w:sz w:val="24"/>
              </w:rPr>
            </w:pPr>
            <w:r>
              <w:rPr>
                <w:rFonts w:ascii="Times New Roman" w:hAnsi="Times New Roman"/>
                <w:sz w:val="24"/>
              </w:rPr>
              <w:t>4</w:t>
            </w:r>
          </w:p>
        </w:tc>
        <w:tc>
          <w:tcPr>
            <w:tcW w:w="2130" w:type="dxa"/>
            <w:shd w:val="pct10" w:color="auto" w:fill="auto"/>
          </w:tcPr>
          <w:p w:rsidR="00386CC1" w:rsidRDefault="00386CC1">
            <w:pPr>
              <w:rPr>
                <w:rFonts w:ascii="Times New Roman" w:hAnsi="Times New Roman"/>
                <w:sz w:val="24"/>
              </w:rPr>
            </w:pPr>
            <w:r>
              <w:rPr>
                <w:rFonts w:ascii="Times New Roman" w:hAnsi="Times New Roman"/>
                <w:sz w:val="24"/>
              </w:rPr>
              <w:t>Voltage, Current</w:t>
            </w:r>
          </w:p>
        </w:tc>
      </w:tr>
      <w:tr w:rsidR="00386CC1">
        <w:tc>
          <w:tcPr>
            <w:tcW w:w="2130" w:type="dxa"/>
            <w:shd w:val="pct10" w:color="auto" w:fill="auto"/>
          </w:tcPr>
          <w:p w:rsidR="00386CC1" w:rsidRDefault="00386CC1">
            <w:pPr>
              <w:jc w:val="center"/>
              <w:rPr>
                <w:rFonts w:ascii="Times New Roman" w:hAnsi="Times New Roman"/>
                <w:sz w:val="24"/>
              </w:rPr>
            </w:pPr>
            <w:r>
              <w:rPr>
                <w:rFonts w:ascii="Times New Roman" w:hAnsi="Times New Roman"/>
                <w:sz w:val="24"/>
              </w:rPr>
              <w:t>35951E</w:t>
            </w:r>
          </w:p>
        </w:tc>
        <w:tc>
          <w:tcPr>
            <w:tcW w:w="2130" w:type="dxa"/>
            <w:shd w:val="pct10" w:color="auto" w:fill="auto"/>
          </w:tcPr>
          <w:p w:rsidR="00386CC1" w:rsidRDefault="00386CC1">
            <w:pPr>
              <w:rPr>
                <w:rFonts w:ascii="Times New Roman" w:hAnsi="Times New Roman"/>
                <w:sz w:val="24"/>
              </w:rPr>
            </w:pPr>
            <w:r>
              <w:rPr>
                <w:rFonts w:ascii="Times New Roman" w:hAnsi="Times New Roman"/>
                <w:sz w:val="24"/>
              </w:rPr>
              <w:t>Analog Input</w:t>
            </w:r>
          </w:p>
        </w:tc>
        <w:tc>
          <w:tcPr>
            <w:tcW w:w="2130" w:type="dxa"/>
            <w:shd w:val="pct10" w:color="auto" w:fill="auto"/>
          </w:tcPr>
          <w:p w:rsidR="00386CC1" w:rsidRDefault="00386CC1">
            <w:pPr>
              <w:jc w:val="center"/>
              <w:rPr>
                <w:rFonts w:ascii="Times New Roman" w:hAnsi="Times New Roman"/>
                <w:sz w:val="24"/>
              </w:rPr>
            </w:pPr>
            <w:r>
              <w:rPr>
                <w:rFonts w:ascii="Times New Roman" w:hAnsi="Times New Roman"/>
                <w:sz w:val="24"/>
              </w:rPr>
              <w:t>20</w:t>
            </w:r>
          </w:p>
        </w:tc>
        <w:tc>
          <w:tcPr>
            <w:tcW w:w="2130" w:type="dxa"/>
            <w:shd w:val="pct10" w:color="auto" w:fill="auto"/>
          </w:tcPr>
          <w:p w:rsidR="00386CC1" w:rsidRDefault="00386CC1">
            <w:pPr>
              <w:rPr>
                <w:rFonts w:ascii="Times New Roman" w:hAnsi="Times New Roman"/>
                <w:sz w:val="24"/>
              </w:rPr>
            </w:pPr>
            <w:r>
              <w:rPr>
                <w:rFonts w:ascii="Times New Roman" w:hAnsi="Times New Roman"/>
                <w:sz w:val="24"/>
              </w:rPr>
              <w:t>Thermocouples,</w:t>
            </w:r>
          </w:p>
          <w:p w:rsidR="00386CC1" w:rsidRDefault="00386CC1">
            <w:pPr>
              <w:rPr>
                <w:rFonts w:ascii="Times New Roman" w:hAnsi="Times New Roman"/>
                <w:sz w:val="24"/>
              </w:rPr>
            </w:pPr>
            <w:r>
              <w:rPr>
                <w:rFonts w:ascii="Times New Roman" w:hAnsi="Times New Roman"/>
                <w:sz w:val="24"/>
              </w:rPr>
              <w:t>Voltage, Current</w:t>
            </w:r>
          </w:p>
        </w:tc>
      </w:tr>
      <w:tr w:rsidR="00386CC1">
        <w:tc>
          <w:tcPr>
            <w:tcW w:w="2130" w:type="dxa"/>
            <w:shd w:val="pct10" w:color="auto" w:fill="auto"/>
          </w:tcPr>
          <w:p w:rsidR="00386CC1" w:rsidRDefault="00386CC1">
            <w:pPr>
              <w:jc w:val="center"/>
              <w:rPr>
                <w:rFonts w:ascii="Times New Roman" w:hAnsi="Times New Roman"/>
                <w:sz w:val="24"/>
              </w:rPr>
            </w:pPr>
            <w:r>
              <w:rPr>
                <w:rFonts w:ascii="Times New Roman" w:hAnsi="Times New Roman"/>
                <w:sz w:val="24"/>
              </w:rPr>
              <w:t>35951H/1J</w:t>
            </w:r>
          </w:p>
        </w:tc>
        <w:tc>
          <w:tcPr>
            <w:tcW w:w="2130" w:type="dxa"/>
            <w:shd w:val="pct10" w:color="auto" w:fill="auto"/>
          </w:tcPr>
          <w:p w:rsidR="00386CC1" w:rsidRDefault="00386CC1">
            <w:pPr>
              <w:rPr>
                <w:rFonts w:ascii="Times New Roman" w:hAnsi="Times New Roman"/>
                <w:sz w:val="24"/>
              </w:rPr>
            </w:pPr>
            <w:r>
              <w:rPr>
                <w:rFonts w:ascii="Times New Roman" w:hAnsi="Times New Roman"/>
                <w:sz w:val="24"/>
              </w:rPr>
              <w:t>Universal Imp</w:t>
            </w:r>
          </w:p>
          <w:p w:rsidR="00386CC1" w:rsidRDefault="00386CC1">
            <w:pPr>
              <w:rPr>
                <w:rFonts w:ascii="Times New Roman" w:hAnsi="Times New Roman"/>
                <w:sz w:val="24"/>
              </w:rPr>
            </w:pPr>
            <w:r>
              <w:rPr>
                <w:rFonts w:ascii="Times New Roman" w:hAnsi="Times New Roman"/>
                <w:sz w:val="24"/>
              </w:rPr>
              <w:t>Analog Input and 2 Digital I/O</w:t>
            </w:r>
          </w:p>
        </w:tc>
        <w:tc>
          <w:tcPr>
            <w:tcW w:w="2130" w:type="dxa"/>
            <w:shd w:val="pct10" w:color="auto" w:fill="auto"/>
          </w:tcPr>
          <w:p w:rsidR="00386CC1" w:rsidRDefault="00386CC1">
            <w:pPr>
              <w:jc w:val="center"/>
              <w:rPr>
                <w:rFonts w:ascii="Times New Roman" w:hAnsi="Times New Roman"/>
                <w:sz w:val="24"/>
              </w:rPr>
            </w:pPr>
            <w:r>
              <w:rPr>
                <w:rFonts w:ascii="Times New Roman" w:hAnsi="Times New Roman"/>
                <w:sz w:val="24"/>
              </w:rPr>
              <w:t>20</w:t>
            </w:r>
          </w:p>
        </w:tc>
        <w:tc>
          <w:tcPr>
            <w:tcW w:w="2130" w:type="dxa"/>
            <w:shd w:val="pct10" w:color="auto" w:fill="auto"/>
          </w:tcPr>
          <w:p w:rsidR="00386CC1" w:rsidRDefault="00386CC1">
            <w:pPr>
              <w:rPr>
                <w:rFonts w:ascii="Times New Roman" w:hAnsi="Times New Roman"/>
                <w:sz w:val="24"/>
              </w:rPr>
            </w:pPr>
            <w:r>
              <w:rPr>
                <w:rFonts w:ascii="Times New Roman" w:hAnsi="Times New Roman"/>
                <w:sz w:val="24"/>
              </w:rPr>
              <w:t>Thermocouples, Voltage, Current</w:t>
            </w:r>
          </w:p>
          <w:p w:rsidR="00386CC1" w:rsidRDefault="00386CC1">
            <w:pPr>
              <w:rPr>
                <w:rFonts w:ascii="Times New Roman" w:hAnsi="Times New Roman"/>
                <w:sz w:val="24"/>
              </w:rPr>
            </w:pPr>
            <w:r>
              <w:rPr>
                <w:rFonts w:ascii="Times New Roman" w:hAnsi="Times New Roman"/>
                <w:sz w:val="24"/>
              </w:rPr>
              <w:t>PRT’s, Resistance</w:t>
            </w:r>
          </w:p>
          <w:p w:rsidR="00386CC1" w:rsidRDefault="00386CC1">
            <w:pPr>
              <w:rPr>
                <w:rFonts w:ascii="Times New Roman" w:hAnsi="Times New Roman"/>
                <w:sz w:val="24"/>
              </w:rPr>
            </w:pPr>
            <w:r>
              <w:rPr>
                <w:rFonts w:ascii="Times New Roman" w:hAnsi="Times New Roman"/>
                <w:sz w:val="24"/>
              </w:rPr>
              <w:t>Status, Events, Frequency, etc.</w:t>
            </w:r>
          </w:p>
        </w:tc>
      </w:tr>
      <w:tr w:rsidR="000228FB">
        <w:tc>
          <w:tcPr>
            <w:tcW w:w="2130" w:type="dxa"/>
            <w:shd w:val="pct10" w:color="auto" w:fill="auto"/>
          </w:tcPr>
          <w:p w:rsidR="000228FB" w:rsidRDefault="000228FB" w:rsidP="000228FB">
            <w:pPr>
              <w:jc w:val="center"/>
              <w:rPr>
                <w:rFonts w:ascii="Times New Roman" w:hAnsi="Times New Roman"/>
                <w:sz w:val="24"/>
              </w:rPr>
            </w:pPr>
            <w:r>
              <w:rPr>
                <w:rFonts w:ascii="Times New Roman" w:hAnsi="Times New Roman"/>
                <w:sz w:val="24"/>
              </w:rPr>
              <w:t>35951Q</w:t>
            </w:r>
          </w:p>
        </w:tc>
        <w:tc>
          <w:tcPr>
            <w:tcW w:w="2130" w:type="dxa"/>
            <w:shd w:val="pct10" w:color="auto" w:fill="auto"/>
          </w:tcPr>
          <w:p w:rsidR="000228FB" w:rsidRDefault="000228FB" w:rsidP="000228FB">
            <w:pPr>
              <w:rPr>
                <w:rFonts w:ascii="Times New Roman" w:hAnsi="Times New Roman"/>
                <w:sz w:val="24"/>
              </w:rPr>
            </w:pPr>
            <w:r>
              <w:rPr>
                <w:rFonts w:ascii="Times New Roman" w:hAnsi="Times New Roman"/>
                <w:sz w:val="24"/>
              </w:rPr>
              <w:t>Analog Input</w:t>
            </w:r>
          </w:p>
        </w:tc>
        <w:tc>
          <w:tcPr>
            <w:tcW w:w="2130" w:type="dxa"/>
            <w:shd w:val="pct10" w:color="auto" w:fill="auto"/>
          </w:tcPr>
          <w:p w:rsidR="000228FB" w:rsidRDefault="000228FB" w:rsidP="000228FB">
            <w:pPr>
              <w:jc w:val="center"/>
              <w:rPr>
                <w:rFonts w:ascii="Times New Roman" w:hAnsi="Times New Roman"/>
                <w:sz w:val="24"/>
              </w:rPr>
            </w:pPr>
            <w:r>
              <w:rPr>
                <w:rFonts w:ascii="Times New Roman" w:hAnsi="Times New Roman"/>
                <w:sz w:val="24"/>
              </w:rPr>
              <w:t>20</w:t>
            </w:r>
          </w:p>
        </w:tc>
        <w:tc>
          <w:tcPr>
            <w:tcW w:w="2130" w:type="dxa"/>
            <w:shd w:val="pct10" w:color="auto" w:fill="auto"/>
          </w:tcPr>
          <w:p w:rsidR="000228FB" w:rsidRDefault="000228FB" w:rsidP="000228FB">
            <w:pPr>
              <w:rPr>
                <w:rFonts w:ascii="Times New Roman" w:hAnsi="Times New Roman"/>
                <w:sz w:val="24"/>
              </w:rPr>
            </w:pPr>
            <w:r>
              <w:rPr>
                <w:rFonts w:ascii="Times New Roman" w:hAnsi="Times New Roman"/>
                <w:sz w:val="24"/>
              </w:rPr>
              <w:t>Thermocouples, Voltage, Current, Strain Gauges, PRT’s, Resistance</w:t>
            </w:r>
          </w:p>
        </w:tc>
      </w:tr>
      <w:tr w:rsidR="000228FB">
        <w:tc>
          <w:tcPr>
            <w:tcW w:w="2130" w:type="dxa"/>
            <w:shd w:val="pct10" w:color="auto" w:fill="auto"/>
          </w:tcPr>
          <w:p w:rsidR="000228FB" w:rsidRDefault="000228FB" w:rsidP="000228FB">
            <w:pPr>
              <w:jc w:val="center"/>
              <w:rPr>
                <w:rFonts w:ascii="Times New Roman" w:hAnsi="Times New Roman"/>
                <w:sz w:val="24"/>
              </w:rPr>
            </w:pPr>
            <w:r>
              <w:rPr>
                <w:rFonts w:ascii="Times New Roman" w:hAnsi="Times New Roman"/>
                <w:sz w:val="24"/>
              </w:rPr>
              <w:t>35952A</w:t>
            </w:r>
          </w:p>
        </w:tc>
        <w:tc>
          <w:tcPr>
            <w:tcW w:w="2130" w:type="dxa"/>
            <w:shd w:val="pct10" w:color="auto" w:fill="auto"/>
          </w:tcPr>
          <w:p w:rsidR="000228FB" w:rsidRDefault="000228FB" w:rsidP="000228FB">
            <w:pPr>
              <w:rPr>
                <w:rFonts w:ascii="Times New Roman" w:hAnsi="Times New Roman"/>
                <w:sz w:val="24"/>
              </w:rPr>
            </w:pPr>
            <w:r>
              <w:rPr>
                <w:rFonts w:ascii="Times New Roman" w:hAnsi="Times New Roman"/>
                <w:sz w:val="24"/>
              </w:rPr>
              <w:t xml:space="preserve">Digital Input, Digital Output, Counter </w:t>
            </w:r>
            <w:r w:rsidR="006D3CA5">
              <w:rPr>
                <w:rFonts w:ascii="Times New Roman" w:hAnsi="Times New Roman"/>
                <w:sz w:val="24"/>
              </w:rPr>
              <w:t>In</w:t>
            </w:r>
            <w:r>
              <w:rPr>
                <w:rFonts w:ascii="Times New Roman" w:hAnsi="Times New Roman"/>
                <w:sz w:val="24"/>
              </w:rPr>
              <w:t>put</w:t>
            </w:r>
          </w:p>
        </w:tc>
        <w:tc>
          <w:tcPr>
            <w:tcW w:w="2130" w:type="dxa"/>
            <w:shd w:val="pct10" w:color="auto" w:fill="auto"/>
          </w:tcPr>
          <w:p w:rsidR="000228FB" w:rsidRDefault="000228FB" w:rsidP="000228FB">
            <w:pPr>
              <w:jc w:val="center"/>
              <w:rPr>
                <w:rFonts w:ascii="Times New Roman" w:hAnsi="Times New Roman"/>
                <w:sz w:val="24"/>
              </w:rPr>
            </w:pPr>
            <w:r>
              <w:rPr>
                <w:rFonts w:ascii="Times New Roman" w:hAnsi="Times New Roman"/>
                <w:sz w:val="24"/>
              </w:rPr>
              <w:t>20</w:t>
            </w:r>
          </w:p>
        </w:tc>
        <w:tc>
          <w:tcPr>
            <w:tcW w:w="2130" w:type="dxa"/>
            <w:shd w:val="pct10" w:color="auto" w:fill="auto"/>
          </w:tcPr>
          <w:p w:rsidR="000228FB" w:rsidRDefault="000228FB" w:rsidP="000228FB">
            <w:pPr>
              <w:rPr>
                <w:rFonts w:ascii="Times New Roman" w:hAnsi="Times New Roman"/>
                <w:sz w:val="24"/>
              </w:rPr>
            </w:pPr>
            <w:r>
              <w:rPr>
                <w:rFonts w:ascii="Times New Roman" w:hAnsi="Times New Roman"/>
                <w:sz w:val="24"/>
              </w:rPr>
              <w:t>Status, Events, Frequency, etc.</w:t>
            </w:r>
          </w:p>
        </w:tc>
      </w:tr>
      <w:tr w:rsidR="006D3CA5">
        <w:tc>
          <w:tcPr>
            <w:tcW w:w="2130" w:type="dxa"/>
            <w:shd w:val="pct10" w:color="auto" w:fill="auto"/>
          </w:tcPr>
          <w:p w:rsidR="006D3CA5" w:rsidRDefault="006D3CA5" w:rsidP="006D3CA5">
            <w:pPr>
              <w:jc w:val="center"/>
              <w:rPr>
                <w:rFonts w:ascii="Times New Roman" w:hAnsi="Times New Roman"/>
                <w:sz w:val="24"/>
              </w:rPr>
            </w:pPr>
            <w:r>
              <w:rPr>
                <w:rFonts w:ascii="Times New Roman" w:hAnsi="Times New Roman"/>
                <w:sz w:val="24"/>
              </w:rPr>
              <w:t>35952B</w:t>
            </w:r>
          </w:p>
        </w:tc>
        <w:tc>
          <w:tcPr>
            <w:tcW w:w="2130" w:type="dxa"/>
            <w:shd w:val="pct10" w:color="auto" w:fill="auto"/>
          </w:tcPr>
          <w:p w:rsidR="006D3CA5" w:rsidRDefault="006D3CA5" w:rsidP="006D3CA5">
            <w:pPr>
              <w:rPr>
                <w:rFonts w:ascii="Times New Roman" w:hAnsi="Times New Roman"/>
                <w:sz w:val="24"/>
              </w:rPr>
            </w:pPr>
            <w:r>
              <w:rPr>
                <w:rFonts w:ascii="Times New Roman" w:hAnsi="Times New Roman"/>
                <w:sz w:val="24"/>
              </w:rPr>
              <w:t>Digital Input, Digital Output, Counter Input</w:t>
            </w:r>
          </w:p>
        </w:tc>
        <w:tc>
          <w:tcPr>
            <w:tcW w:w="2130" w:type="dxa"/>
            <w:shd w:val="pct10" w:color="auto" w:fill="auto"/>
          </w:tcPr>
          <w:p w:rsidR="006D3CA5" w:rsidRDefault="006D3CA5" w:rsidP="006D3CA5">
            <w:pPr>
              <w:jc w:val="center"/>
              <w:rPr>
                <w:rFonts w:ascii="Times New Roman" w:hAnsi="Times New Roman"/>
                <w:sz w:val="24"/>
              </w:rPr>
            </w:pPr>
            <w:r>
              <w:rPr>
                <w:rFonts w:ascii="Times New Roman" w:hAnsi="Times New Roman"/>
                <w:sz w:val="24"/>
              </w:rPr>
              <w:t>32</w:t>
            </w:r>
          </w:p>
        </w:tc>
        <w:tc>
          <w:tcPr>
            <w:tcW w:w="2130" w:type="dxa"/>
            <w:shd w:val="pct10" w:color="auto" w:fill="auto"/>
          </w:tcPr>
          <w:p w:rsidR="006D3CA5" w:rsidRDefault="006D3CA5" w:rsidP="006D3CA5">
            <w:pPr>
              <w:rPr>
                <w:rFonts w:ascii="Times New Roman" w:hAnsi="Times New Roman"/>
                <w:sz w:val="24"/>
              </w:rPr>
            </w:pPr>
            <w:r>
              <w:rPr>
                <w:rFonts w:ascii="Times New Roman" w:hAnsi="Times New Roman"/>
                <w:sz w:val="24"/>
              </w:rPr>
              <w:t>Status, Events, Digital Output</w:t>
            </w:r>
          </w:p>
        </w:tc>
      </w:tr>
    </w:tbl>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The steps needed to configure a particular channel within a particular module will be examined. Different dialogs are displayed depending on the IMP module type. Different fields are displayed on each dialog depending on the Mode of the channel.</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 xml:space="preserve">The following is </w:t>
      </w:r>
      <w:proofErr w:type="gramStart"/>
      <w:r>
        <w:rPr>
          <w:rFonts w:ascii="Times New Roman" w:hAnsi="Times New Roman"/>
          <w:sz w:val="24"/>
        </w:rPr>
        <w:t>explained :</w:t>
      </w:r>
      <w:proofErr w:type="gramEnd"/>
    </w:p>
    <w:p w:rsidR="00386CC1" w:rsidRDefault="00386CC1">
      <w:pPr>
        <w:rPr>
          <w:rFonts w:ascii="Times New Roman" w:hAnsi="Times New Roman"/>
          <w:sz w:val="24"/>
        </w:rPr>
      </w:pPr>
    </w:p>
    <w:tbl>
      <w:tblPr>
        <w:tblW w:w="0" w:type="auto"/>
        <w:tblLayout w:type="fixed"/>
        <w:tblLook w:val="0000" w:firstRow="0" w:lastRow="0" w:firstColumn="0" w:lastColumn="0" w:noHBand="0" w:noVBand="0"/>
      </w:tblPr>
      <w:tblGrid>
        <w:gridCol w:w="8522"/>
      </w:tblGrid>
      <w:tr w:rsidR="00386CC1">
        <w:tc>
          <w:tcPr>
            <w:tcW w:w="8522" w:type="dxa"/>
          </w:tcPr>
          <w:p w:rsidR="00386CC1" w:rsidRDefault="00386CC1">
            <w:pPr>
              <w:rPr>
                <w:rFonts w:ascii="Times New Roman" w:hAnsi="Times New Roman"/>
                <w:sz w:val="24"/>
              </w:rPr>
            </w:pPr>
            <w:r>
              <w:rPr>
                <w:rFonts w:ascii="Times New Roman" w:hAnsi="Times New Roman"/>
                <w:sz w:val="24"/>
              </w:rPr>
              <w:t>Steps to Configure a 35951A/35951B/35951C/35951D/35951E IMP Channel</w:t>
            </w:r>
          </w:p>
        </w:tc>
      </w:tr>
      <w:tr w:rsidR="00386CC1">
        <w:tc>
          <w:tcPr>
            <w:tcW w:w="8522" w:type="dxa"/>
          </w:tcPr>
          <w:p w:rsidR="00386CC1" w:rsidRDefault="00386CC1">
            <w:pPr>
              <w:rPr>
                <w:rFonts w:ascii="Times New Roman" w:hAnsi="Times New Roman"/>
                <w:sz w:val="24"/>
              </w:rPr>
            </w:pPr>
            <w:r>
              <w:rPr>
                <w:rFonts w:ascii="Times New Roman" w:hAnsi="Times New Roman"/>
                <w:sz w:val="24"/>
              </w:rPr>
              <w:t>Steps to Configure a 35952A</w:t>
            </w:r>
            <w:r w:rsidR="006D3CA5">
              <w:rPr>
                <w:rFonts w:ascii="Times New Roman" w:hAnsi="Times New Roman"/>
                <w:sz w:val="24"/>
              </w:rPr>
              <w:t>/2B</w:t>
            </w:r>
            <w:r>
              <w:rPr>
                <w:rFonts w:ascii="Times New Roman" w:hAnsi="Times New Roman"/>
                <w:sz w:val="24"/>
              </w:rPr>
              <w:t xml:space="preserve"> IMP Channel</w:t>
            </w:r>
          </w:p>
        </w:tc>
      </w:tr>
      <w:tr w:rsidR="00386CC1">
        <w:tc>
          <w:tcPr>
            <w:tcW w:w="8522" w:type="dxa"/>
          </w:tcPr>
          <w:p w:rsidR="00386CC1" w:rsidRDefault="00386CC1">
            <w:pPr>
              <w:rPr>
                <w:rFonts w:ascii="Times New Roman" w:hAnsi="Times New Roman"/>
                <w:sz w:val="24"/>
              </w:rPr>
            </w:pPr>
            <w:r>
              <w:rPr>
                <w:rFonts w:ascii="Times New Roman" w:hAnsi="Times New Roman"/>
                <w:sz w:val="24"/>
              </w:rPr>
              <w:t>List of fields on particular configuration dialogs</w:t>
            </w:r>
          </w:p>
        </w:tc>
      </w:tr>
      <w:tr w:rsidR="00386CC1">
        <w:tc>
          <w:tcPr>
            <w:tcW w:w="8522" w:type="dxa"/>
          </w:tcPr>
          <w:p w:rsidR="00386CC1" w:rsidRDefault="00386CC1">
            <w:pPr>
              <w:rPr>
                <w:rFonts w:ascii="Times New Roman" w:hAnsi="Times New Roman"/>
                <w:sz w:val="24"/>
              </w:rPr>
            </w:pPr>
            <w:r>
              <w:rPr>
                <w:rFonts w:ascii="Times New Roman" w:hAnsi="Times New Roman"/>
                <w:sz w:val="24"/>
              </w:rPr>
              <w:lastRenderedPageBreak/>
              <w:t>Explanation of those fields</w:t>
            </w:r>
          </w:p>
        </w:tc>
      </w:tr>
    </w:tbl>
    <w:p w:rsidR="00386CC1" w:rsidRDefault="00386CC1">
      <w:pPr>
        <w:rPr>
          <w:rFonts w:ascii="Times New Roman" w:hAnsi="Times New Roman"/>
          <w:sz w:val="24"/>
        </w:rPr>
      </w:pPr>
    </w:p>
    <w:p w:rsidR="00386CC1" w:rsidRDefault="00386CC1">
      <w:pPr>
        <w:pStyle w:val="Heading2"/>
      </w:pPr>
      <w:bookmarkStart w:id="21" w:name="_Toc334341834"/>
      <w:bookmarkStart w:id="22" w:name="_Toc334433148"/>
      <w:bookmarkStart w:id="23" w:name="_Toc334434014"/>
      <w:bookmarkStart w:id="24" w:name="_Toc334434050"/>
      <w:bookmarkStart w:id="25" w:name="_Toc334434187"/>
      <w:bookmarkStart w:id="26" w:name="_Toc334434536"/>
      <w:bookmarkStart w:id="27" w:name="_Toc334434760"/>
      <w:bookmarkStart w:id="28" w:name="_Toc334435349"/>
      <w:bookmarkStart w:id="29" w:name="_Toc334435578"/>
      <w:bookmarkStart w:id="30" w:name="_Toc334435924"/>
      <w:bookmarkStart w:id="31" w:name="_Toc334436238"/>
      <w:bookmarkStart w:id="32" w:name="_Toc334436305"/>
      <w:r>
        <w:rPr>
          <w:sz w:val="20"/>
        </w:rPr>
        <w:br w:type="page"/>
      </w:r>
      <w:bookmarkStart w:id="33" w:name="_Toc334506971"/>
      <w:bookmarkStart w:id="34" w:name="_Toc334512222"/>
      <w:bookmarkStart w:id="35" w:name="_Toc334516415"/>
      <w:bookmarkStart w:id="36" w:name="_Toc334517877"/>
      <w:bookmarkStart w:id="37" w:name="_Toc334934522"/>
      <w:bookmarkStart w:id="38" w:name="_Toc334934707"/>
      <w:bookmarkStart w:id="39" w:name="_Toc334947197"/>
      <w:bookmarkStart w:id="40" w:name="_Toc334947305"/>
      <w:bookmarkStart w:id="41" w:name="_Toc530059233"/>
      <w:r>
        <w:lastRenderedPageBreak/>
        <w:t>Launching the Device Configuration Utility</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386CC1" w:rsidRDefault="00386CC1"/>
    <w:p w:rsidR="00386CC1" w:rsidRDefault="00386CC1"/>
    <w:p w:rsidR="00386CC1" w:rsidRDefault="00386CC1">
      <w:pPr>
        <w:rPr>
          <w:rFonts w:ascii="Times New Roman" w:hAnsi="Times New Roman"/>
          <w:b/>
          <w:sz w:val="24"/>
        </w:rPr>
      </w:pPr>
      <w:r>
        <w:rPr>
          <w:rFonts w:ascii="Times New Roman" w:hAnsi="Times New Roman"/>
          <w:b/>
          <w:sz w:val="24"/>
        </w:rPr>
        <w:t xml:space="preserve">To Start the Device Configuration </w:t>
      </w:r>
      <w:proofErr w:type="gramStart"/>
      <w:r>
        <w:rPr>
          <w:rFonts w:ascii="Times New Roman" w:hAnsi="Times New Roman"/>
          <w:b/>
          <w:sz w:val="24"/>
        </w:rPr>
        <w:t>Utility :</w:t>
      </w:r>
      <w:proofErr w:type="gramEnd"/>
    </w:p>
    <w:p w:rsidR="00386CC1" w:rsidRDefault="00386CC1">
      <w:pPr>
        <w:rPr>
          <w:rFonts w:ascii="Times New Roman" w:hAnsi="Times New Roman"/>
          <w:sz w:val="24"/>
        </w:rPr>
      </w:pPr>
    </w:p>
    <w:p w:rsidR="00386CC1" w:rsidRDefault="00386CC1">
      <w:pPr>
        <w:numPr>
          <w:ilvl w:val="0"/>
          <w:numId w:val="3"/>
        </w:numPr>
        <w:rPr>
          <w:rFonts w:ascii="Times New Roman" w:hAnsi="Times New Roman"/>
          <w:sz w:val="24"/>
        </w:rPr>
      </w:pPr>
      <w:r>
        <w:rPr>
          <w:rFonts w:ascii="Times New Roman" w:hAnsi="Times New Roman"/>
          <w:sz w:val="24"/>
        </w:rPr>
        <w:t xml:space="preserve">Choose the </w:t>
      </w:r>
      <w:proofErr w:type="spellStart"/>
      <w:r>
        <w:rPr>
          <w:rFonts w:ascii="Times New Roman" w:hAnsi="Times New Roman"/>
          <w:b/>
          <w:i/>
          <w:sz w:val="24"/>
        </w:rPr>
        <w:t>Solartron</w:t>
      </w:r>
      <w:proofErr w:type="spellEnd"/>
      <w:r>
        <w:rPr>
          <w:rFonts w:ascii="Times New Roman" w:hAnsi="Times New Roman"/>
          <w:b/>
          <w:i/>
          <w:sz w:val="24"/>
        </w:rPr>
        <w:t xml:space="preserve"> IMPS</w:t>
      </w:r>
      <w:r>
        <w:rPr>
          <w:rFonts w:ascii="Times New Roman" w:hAnsi="Times New Roman"/>
          <w:sz w:val="24"/>
        </w:rPr>
        <w:t xml:space="preserve"> option from the </w:t>
      </w:r>
      <w:proofErr w:type="gramStart"/>
      <w:r>
        <w:rPr>
          <w:rFonts w:ascii="Times New Roman" w:hAnsi="Times New Roman"/>
          <w:b/>
          <w:i/>
          <w:sz w:val="24"/>
        </w:rPr>
        <w:t xml:space="preserve">Devices </w:t>
      </w:r>
      <w:r>
        <w:rPr>
          <w:rFonts w:ascii="Times New Roman" w:hAnsi="Times New Roman"/>
          <w:sz w:val="24"/>
        </w:rPr>
        <w:t xml:space="preserve"> menu</w:t>
      </w:r>
      <w:proofErr w:type="gramEnd"/>
      <w:r>
        <w:rPr>
          <w:rFonts w:ascii="Times New Roman" w:hAnsi="Times New Roman"/>
          <w:sz w:val="24"/>
        </w:rPr>
        <w:t>. The following application window will appear.</w:t>
      </w:r>
    </w:p>
    <w:p w:rsidR="00386CC1" w:rsidRDefault="00386CC1">
      <w:pPr>
        <w:ind w:left="283"/>
        <w:rPr>
          <w:rFonts w:ascii="Times New Roman" w:hAnsi="Times New Roman"/>
          <w:sz w:val="24"/>
        </w:rPr>
      </w:pPr>
      <w:r>
        <w:rPr>
          <w:rFonts w:ascii="Times New Roman" w:hAnsi="Times New Roman"/>
          <w:sz w:val="24"/>
        </w:rPr>
        <w:t xml:space="preserve">Click on the </w:t>
      </w:r>
      <w:r>
        <w:rPr>
          <w:rFonts w:ascii="Times New Roman" w:hAnsi="Times New Roman"/>
          <w:b/>
          <w:i/>
          <w:sz w:val="24"/>
        </w:rPr>
        <w:t>Module Configuration</w:t>
      </w:r>
      <w:r>
        <w:rPr>
          <w:rFonts w:ascii="Times New Roman" w:hAnsi="Times New Roman"/>
          <w:sz w:val="24"/>
        </w:rPr>
        <w:t xml:space="preserve"> Tab to get a list of the modules on the network.</w:t>
      </w:r>
    </w:p>
    <w:p w:rsidR="00386CC1" w:rsidRDefault="00386CC1">
      <w:pPr>
        <w:numPr>
          <w:ilvl w:val="12"/>
          <w:numId w:val="0"/>
        </w:numPr>
        <w:ind w:left="283" w:hanging="283"/>
        <w:rPr>
          <w:rFonts w:ascii="Times New Roman" w:hAnsi="Times New Roman"/>
          <w:sz w:val="24"/>
        </w:rPr>
      </w:pPr>
    </w:p>
    <w:p w:rsidR="00386CC1" w:rsidRDefault="001F1000">
      <w:pPr>
        <w:numPr>
          <w:ilvl w:val="12"/>
          <w:numId w:val="0"/>
        </w:numPr>
        <w:ind w:left="283" w:hanging="283"/>
        <w:rPr>
          <w:rFonts w:ascii="Times New Roman" w:hAnsi="Times New Roman"/>
          <w:sz w:val="24"/>
        </w:rPr>
      </w:pPr>
      <w:r>
        <w:rPr>
          <w:rFonts w:ascii="Times New Roman" w:hAnsi="Times New Roman"/>
          <w:noProof/>
          <w:sz w:val="24"/>
          <w:lang w:val="en-GB" w:eastAsia="en-GB"/>
        </w:rPr>
        <w:drawing>
          <wp:inline distT="0" distB="0" distL="0" distR="0">
            <wp:extent cx="5276850" cy="33051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276850" cy="3305175"/>
                    </a:xfrm>
                    <a:prstGeom prst="rect">
                      <a:avLst/>
                    </a:prstGeom>
                    <a:noFill/>
                    <a:ln w="9525">
                      <a:noFill/>
                      <a:miter lim="800000"/>
                      <a:headEnd/>
                      <a:tailEnd/>
                    </a:ln>
                  </pic:spPr>
                </pic:pic>
              </a:graphicData>
            </a:graphic>
          </wp:inline>
        </w:drawing>
      </w:r>
    </w:p>
    <w:p w:rsidR="00E1204A" w:rsidRDefault="00E1204A">
      <w:pPr>
        <w:numPr>
          <w:ilvl w:val="12"/>
          <w:numId w:val="0"/>
        </w:numPr>
        <w:ind w:left="283" w:hanging="283"/>
        <w:rPr>
          <w:rFonts w:ascii="Times New Roman" w:hAnsi="Times New Roman"/>
          <w:sz w:val="24"/>
        </w:rPr>
      </w:pPr>
    </w:p>
    <w:p w:rsidR="00386CC1" w:rsidRDefault="00386CC1">
      <w:pPr>
        <w:numPr>
          <w:ilvl w:val="0"/>
          <w:numId w:val="4"/>
        </w:numPr>
        <w:rPr>
          <w:rFonts w:ascii="Times New Roman" w:hAnsi="Times New Roman"/>
          <w:sz w:val="24"/>
        </w:rPr>
      </w:pPr>
      <w:r>
        <w:rPr>
          <w:rFonts w:ascii="Times New Roman" w:hAnsi="Times New Roman"/>
          <w:sz w:val="24"/>
        </w:rPr>
        <w:t xml:space="preserve">You can now configure the IMPs using the various options </w:t>
      </w:r>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rPr>
          <w:rFonts w:ascii="Times New Roman" w:hAnsi="Times New Roman"/>
          <w:b/>
          <w:i/>
          <w:sz w:val="28"/>
        </w:rPr>
      </w:pPr>
      <w:r>
        <w:rPr>
          <w:rFonts w:ascii="Times New Roman" w:hAnsi="Times New Roman"/>
          <w:b/>
          <w:i/>
          <w:sz w:val="28"/>
        </w:rPr>
        <w:t>Fields on the Module Configuration Tab</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A list of Channels, Module names, Module types, Addresses and Scan Rates are visible on the window.</w:t>
      </w:r>
    </w:p>
    <w:p w:rsidR="00386CC1" w:rsidRDefault="00386CC1">
      <w:pPr>
        <w:rPr>
          <w:rFonts w:ascii="Times New Roman" w:hAnsi="Times New Roman"/>
          <w:sz w:val="24"/>
        </w:rPr>
      </w:pPr>
    </w:p>
    <w:p w:rsidR="00386CC1" w:rsidRDefault="00386CC1">
      <w:pPr>
        <w:rPr>
          <w:rFonts w:ascii="Times New Roman" w:hAnsi="Times New Roman"/>
          <w:b/>
          <w:i/>
          <w:sz w:val="24"/>
        </w:rPr>
      </w:pPr>
      <w:proofErr w:type="spellStart"/>
      <w:smartTag w:uri="urn:schemas-microsoft-com:office:smarttags" w:element="place">
        <w:smartTag w:uri="urn:schemas-microsoft-com:office:smarttags" w:element="PlaceName">
          <w:r>
            <w:rPr>
              <w:rFonts w:ascii="Times New Roman" w:hAnsi="Times New Roman"/>
              <w:b/>
              <w:i/>
              <w:sz w:val="24"/>
            </w:rPr>
            <w:t>Channel</w:t>
          </w:r>
        </w:smartTag>
        <w:smartTag w:uri="urn:schemas-microsoft-com:office:smarttags" w:element="PlaceType">
          <w:r>
            <w:rPr>
              <w:rFonts w:ascii="Times New Roman" w:hAnsi="Times New Roman"/>
              <w:b/>
              <w:i/>
              <w:sz w:val="24"/>
            </w:rPr>
            <w:t>Range</w:t>
          </w:r>
        </w:smartTag>
      </w:smartTag>
      <w:proofErr w:type="spellEnd"/>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There can only be a maximum of 1000 channels on any IMP network</w:t>
      </w:r>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rPr>
          <w:rFonts w:ascii="Times New Roman" w:hAnsi="Times New Roman"/>
          <w:b/>
          <w:i/>
          <w:sz w:val="24"/>
        </w:rPr>
      </w:pPr>
      <w:r>
        <w:rPr>
          <w:rFonts w:ascii="Times New Roman" w:hAnsi="Times New Roman"/>
          <w:b/>
          <w:i/>
          <w:sz w:val="24"/>
        </w:rPr>
        <w:t>Module Name</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This refers to the name of the IMP module. There are 7 IMP module types :</w:t>
      </w:r>
    </w:p>
    <w:p w:rsidR="00386CC1" w:rsidRDefault="00386CC1">
      <w:pPr>
        <w:rPr>
          <w:rFonts w:ascii="Times New Roman" w:hAnsi="Times New Roman"/>
          <w:sz w:val="24"/>
        </w:rPr>
      </w:pPr>
    </w:p>
    <w:tbl>
      <w:tblPr>
        <w:tblW w:w="0" w:type="auto"/>
        <w:tblInd w:w="2376" w:type="dxa"/>
        <w:tblLayout w:type="fixed"/>
        <w:tblLook w:val="0000" w:firstRow="0" w:lastRow="0" w:firstColumn="0" w:lastColumn="0" w:noHBand="0" w:noVBand="0"/>
      </w:tblPr>
      <w:tblGrid>
        <w:gridCol w:w="2268"/>
      </w:tblGrid>
      <w:tr w:rsidR="00386CC1">
        <w:tc>
          <w:tcPr>
            <w:tcW w:w="2268" w:type="dxa"/>
          </w:tcPr>
          <w:p w:rsidR="00386CC1" w:rsidRDefault="00386CC1" w:rsidP="000228FB">
            <w:pPr>
              <w:numPr>
                <w:ilvl w:val="0"/>
                <w:numId w:val="5"/>
              </w:numPr>
              <w:ind w:left="0" w:firstLine="0"/>
              <w:rPr>
                <w:rFonts w:ascii="Times New Roman" w:hAnsi="Times New Roman"/>
                <w:sz w:val="24"/>
              </w:rPr>
            </w:pPr>
            <w:r>
              <w:rPr>
                <w:rFonts w:ascii="Times New Roman" w:hAnsi="Times New Roman"/>
                <w:sz w:val="24"/>
              </w:rPr>
              <w:t>35951A</w:t>
            </w:r>
          </w:p>
        </w:tc>
      </w:tr>
      <w:tr w:rsidR="00386CC1">
        <w:tc>
          <w:tcPr>
            <w:tcW w:w="2268" w:type="dxa"/>
          </w:tcPr>
          <w:p w:rsidR="00386CC1" w:rsidRDefault="00386CC1" w:rsidP="000228FB">
            <w:pPr>
              <w:numPr>
                <w:ilvl w:val="0"/>
                <w:numId w:val="5"/>
              </w:numPr>
              <w:ind w:left="0" w:firstLine="0"/>
              <w:rPr>
                <w:rFonts w:ascii="Times New Roman" w:hAnsi="Times New Roman"/>
                <w:sz w:val="24"/>
              </w:rPr>
            </w:pPr>
            <w:r>
              <w:rPr>
                <w:rFonts w:ascii="Times New Roman" w:hAnsi="Times New Roman"/>
                <w:sz w:val="24"/>
              </w:rPr>
              <w:t>35951B</w:t>
            </w:r>
          </w:p>
        </w:tc>
      </w:tr>
      <w:tr w:rsidR="00386CC1">
        <w:tc>
          <w:tcPr>
            <w:tcW w:w="2268" w:type="dxa"/>
          </w:tcPr>
          <w:p w:rsidR="00386CC1" w:rsidRDefault="00386CC1" w:rsidP="000228FB">
            <w:pPr>
              <w:numPr>
                <w:ilvl w:val="0"/>
                <w:numId w:val="5"/>
              </w:numPr>
              <w:ind w:left="0" w:firstLine="0"/>
              <w:rPr>
                <w:rFonts w:ascii="Times New Roman" w:hAnsi="Times New Roman"/>
                <w:sz w:val="24"/>
              </w:rPr>
            </w:pPr>
            <w:r>
              <w:rPr>
                <w:rFonts w:ascii="Times New Roman" w:hAnsi="Times New Roman"/>
                <w:sz w:val="24"/>
              </w:rPr>
              <w:t>35951C</w:t>
            </w:r>
          </w:p>
        </w:tc>
      </w:tr>
      <w:tr w:rsidR="00386CC1">
        <w:tc>
          <w:tcPr>
            <w:tcW w:w="2268" w:type="dxa"/>
          </w:tcPr>
          <w:p w:rsidR="00386CC1" w:rsidRDefault="00386CC1" w:rsidP="000228FB">
            <w:pPr>
              <w:numPr>
                <w:ilvl w:val="0"/>
                <w:numId w:val="5"/>
              </w:numPr>
              <w:ind w:left="0" w:firstLine="0"/>
              <w:rPr>
                <w:rFonts w:ascii="Times New Roman" w:hAnsi="Times New Roman"/>
                <w:sz w:val="24"/>
              </w:rPr>
            </w:pPr>
            <w:r>
              <w:rPr>
                <w:rFonts w:ascii="Times New Roman" w:hAnsi="Times New Roman"/>
                <w:sz w:val="24"/>
              </w:rPr>
              <w:t>35951D</w:t>
            </w:r>
          </w:p>
        </w:tc>
      </w:tr>
      <w:tr w:rsidR="00386CC1">
        <w:tc>
          <w:tcPr>
            <w:tcW w:w="2268" w:type="dxa"/>
          </w:tcPr>
          <w:p w:rsidR="00386CC1" w:rsidRDefault="00386CC1" w:rsidP="000228FB">
            <w:pPr>
              <w:numPr>
                <w:ilvl w:val="0"/>
                <w:numId w:val="5"/>
              </w:numPr>
              <w:ind w:left="0" w:firstLine="0"/>
              <w:rPr>
                <w:rFonts w:ascii="Times New Roman" w:hAnsi="Times New Roman"/>
                <w:sz w:val="24"/>
              </w:rPr>
            </w:pPr>
            <w:r>
              <w:rPr>
                <w:rFonts w:ascii="Times New Roman" w:hAnsi="Times New Roman"/>
                <w:sz w:val="24"/>
              </w:rPr>
              <w:t>35951H/1J</w:t>
            </w:r>
          </w:p>
        </w:tc>
      </w:tr>
      <w:tr w:rsidR="000228FB">
        <w:tc>
          <w:tcPr>
            <w:tcW w:w="2268" w:type="dxa"/>
          </w:tcPr>
          <w:p w:rsidR="000228FB" w:rsidRDefault="000228FB" w:rsidP="000228FB">
            <w:pPr>
              <w:numPr>
                <w:ilvl w:val="0"/>
                <w:numId w:val="5"/>
              </w:numPr>
              <w:ind w:left="0" w:firstLine="0"/>
              <w:rPr>
                <w:rFonts w:ascii="Times New Roman" w:hAnsi="Times New Roman"/>
                <w:sz w:val="24"/>
              </w:rPr>
            </w:pPr>
            <w:r>
              <w:rPr>
                <w:rFonts w:ascii="Times New Roman" w:hAnsi="Times New Roman"/>
                <w:sz w:val="24"/>
              </w:rPr>
              <w:t>35951E</w:t>
            </w:r>
          </w:p>
        </w:tc>
      </w:tr>
      <w:tr w:rsidR="000228FB">
        <w:tc>
          <w:tcPr>
            <w:tcW w:w="2268" w:type="dxa"/>
          </w:tcPr>
          <w:p w:rsidR="000228FB" w:rsidRPr="000228FB" w:rsidRDefault="000228FB" w:rsidP="000228FB">
            <w:pPr>
              <w:pStyle w:val="ListParagraph"/>
              <w:numPr>
                <w:ilvl w:val="0"/>
                <w:numId w:val="5"/>
              </w:numPr>
              <w:rPr>
                <w:rFonts w:ascii="Times New Roman" w:hAnsi="Times New Roman"/>
                <w:sz w:val="24"/>
              </w:rPr>
            </w:pPr>
            <w:r>
              <w:rPr>
                <w:rFonts w:ascii="Times New Roman" w:hAnsi="Times New Roman"/>
                <w:sz w:val="24"/>
              </w:rPr>
              <w:t>35951Q</w:t>
            </w:r>
          </w:p>
          <w:p w:rsidR="000228FB" w:rsidRDefault="000228FB" w:rsidP="000228FB">
            <w:pPr>
              <w:numPr>
                <w:ilvl w:val="0"/>
                <w:numId w:val="5"/>
              </w:numPr>
              <w:ind w:left="0" w:firstLine="0"/>
              <w:rPr>
                <w:rFonts w:ascii="Times New Roman" w:hAnsi="Times New Roman"/>
                <w:sz w:val="24"/>
              </w:rPr>
            </w:pPr>
            <w:r>
              <w:rPr>
                <w:rFonts w:ascii="Times New Roman" w:hAnsi="Times New Roman"/>
                <w:sz w:val="24"/>
              </w:rPr>
              <w:t>35952A</w:t>
            </w:r>
          </w:p>
          <w:p w:rsidR="006D3CA5" w:rsidRDefault="006D3CA5" w:rsidP="000228FB">
            <w:pPr>
              <w:numPr>
                <w:ilvl w:val="0"/>
                <w:numId w:val="5"/>
              </w:numPr>
              <w:ind w:left="0" w:firstLine="0"/>
              <w:rPr>
                <w:rFonts w:ascii="Times New Roman" w:hAnsi="Times New Roman"/>
                <w:sz w:val="24"/>
              </w:rPr>
            </w:pPr>
            <w:r>
              <w:rPr>
                <w:rFonts w:ascii="Times New Roman" w:hAnsi="Times New Roman"/>
                <w:sz w:val="24"/>
              </w:rPr>
              <w:t>35952B</w:t>
            </w:r>
          </w:p>
        </w:tc>
      </w:tr>
      <w:tr w:rsidR="000228FB">
        <w:tc>
          <w:tcPr>
            <w:tcW w:w="2268" w:type="dxa"/>
          </w:tcPr>
          <w:p w:rsidR="000228FB" w:rsidRDefault="000228FB" w:rsidP="000228FB">
            <w:pPr>
              <w:rPr>
                <w:rFonts w:ascii="Times New Roman" w:hAnsi="Times New Roman"/>
                <w:sz w:val="24"/>
              </w:rPr>
            </w:pPr>
          </w:p>
        </w:tc>
      </w:tr>
    </w:tbl>
    <w:p w:rsidR="00386CC1" w:rsidRDefault="00386CC1">
      <w:pPr>
        <w:rPr>
          <w:rFonts w:ascii="Times New Roman" w:hAnsi="Times New Roman"/>
          <w:sz w:val="24"/>
        </w:rPr>
      </w:pPr>
    </w:p>
    <w:p w:rsidR="00386CC1" w:rsidRDefault="00386CC1">
      <w:pPr>
        <w:rPr>
          <w:rFonts w:ascii="Times New Roman" w:hAnsi="Times New Roman"/>
          <w:b/>
          <w:i/>
          <w:sz w:val="24"/>
        </w:rPr>
      </w:pPr>
      <w:r>
        <w:rPr>
          <w:rFonts w:ascii="Times New Roman" w:hAnsi="Times New Roman"/>
          <w:b/>
          <w:i/>
          <w:sz w:val="24"/>
        </w:rPr>
        <w:t>Module Type</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IMP Modules will be one of the following :</w:t>
      </w:r>
    </w:p>
    <w:p w:rsidR="00386CC1" w:rsidRDefault="00386CC1">
      <w:pPr>
        <w:rPr>
          <w:rFonts w:ascii="Times New Roman" w:hAnsi="Times New Roman"/>
          <w:sz w:val="24"/>
        </w:rPr>
      </w:pPr>
    </w:p>
    <w:tbl>
      <w:tblPr>
        <w:tblW w:w="0" w:type="auto"/>
        <w:tblInd w:w="2660" w:type="dxa"/>
        <w:tblLayout w:type="fixed"/>
        <w:tblLook w:val="0000" w:firstRow="0" w:lastRow="0" w:firstColumn="0" w:lastColumn="0" w:noHBand="0" w:noVBand="0"/>
      </w:tblPr>
      <w:tblGrid>
        <w:gridCol w:w="1984"/>
      </w:tblGrid>
      <w:tr w:rsidR="00386CC1">
        <w:tc>
          <w:tcPr>
            <w:tcW w:w="1984" w:type="dxa"/>
          </w:tcPr>
          <w:p w:rsidR="00386CC1" w:rsidRDefault="00386CC1">
            <w:pPr>
              <w:numPr>
                <w:ilvl w:val="0"/>
                <w:numId w:val="6"/>
              </w:numPr>
              <w:ind w:left="0" w:firstLine="0"/>
              <w:rPr>
                <w:rFonts w:ascii="Times New Roman" w:hAnsi="Times New Roman"/>
                <w:sz w:val="24"/>
              </w:rPr>
            </w:pPr>
            <w:r>
              <w:rPr>
                <w:rFonts w:ascii="Times New Roman" w:hAnsi="Times New Roman"/>
                <w:sz w:val="24"/>
              </w:rPr>
              <w:t>Analog Input</w:t>
            </w:r>
          </w:p>
        </w:tc>
      </w:tr>
      <w:tr w:rsidR="00386CC1">
        <w:tc>
          <w:tcPr>
            <w:tcW w:w="1984" w:type="dxa"/>
          </w:tcPr>
          <w:p w:rsidR="00386CC1" w:rsidRDefault="00386CC1">
            <w:pPr>
              <w:numPr>
                <w:ilvl w:val="0"/>
                <w:numId w:val="6"/>
              </w:numPr>
              <w:ind w:left="0" w:firstLine="0"/>
              <w:rPr>
                <w:rFonts w:ascii="Times New Roman" w:hAnsi="Times New Roman"/>
                <w:sz w:val="24"/>
              </w:rPr>
            </w:pPr>
            <w:r>
              <w:rPr>
                <w:rFonts w:ascii="Times New Roman" w:hAnsi="Times New Roman"/>
                <w:sz w:val="24"/>
              </w:rPr>
              <w:t>Analog Output</w:t>
            </w:r>
          </w:p>
        </w:tc>
      </w:tr>
      <w:tr w:rsidR="00386CC1">
        <w:tc>
          <w:tcPr>
            <w:tcW w:w="1984" w:type="dxa"/>
          </w:tcPr>
          <w:p w:rsidR="00386CC1" w:rsidRDefault="00386CC1">
            <w:pPr>
              <w:numPr>
                <w:ilvl w:val="0"/>
                <w:numId w:val="6"/>
              </w:numPr>
              <w:ind w:left="0" w:firstLine="0"/>
              <w:rPr>
                <w:rFonts w:ascii="Times New Roman" w:hAnsi="Times New Roman"/>
                <w:sz w:val="24"/>
              </w:rPr>
            </w:pPr>
            <w:r>
              <w:rPr>
                <w:rFonts w:ascii="Times New Roman" w:hAnsi="Times New Roman"/>
                <w:sz w:val="24"/>
              </w:rPr>
              <w:t>Digitals</w:t>
            </w:r>
          </w:p>
        </w:tc>
      </w:tr>
    </w:tbl>
    <w:p w:rsidR="00386CC1" w:rsidRDefault="00386CC1">
      <w:pPr>
        <w:rPr>
          <w:rFonts w:ascii="Times New Roman" w:hAnsi="Times New Roman"/>
          <w:sz w:val="24"/>
        </w:rPr>
      </w:pPr>
    </w:p>
    <w:p w:rsidR="00386CC1" w:rsidRDefault="00386CC1">
      <w:pPr>
        <w:rPr>
          <w:rFonts w:ascii="Times New Roman" w:hAnsi="Times New Roman"/>
          <w:b/>
          <w:i/>
          <w:sz w:val="24"/>
        </w:rPr>
      </w:pPr>
      <w:r>
        <w:rPr>
          <w:rFonts w:ascii="Times New Roman" w:hAnsi="Times New Roman"/>
          <w:b/>
          <w:i/>
          <w:sz w:val="24"/>
        </w:rPr>
        <w:t>Address</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This is the physical address of the IMP on the IMP network. Addresses range from 1 to 50. There can only be a maximum of 50 IMP modules on any IMP network.</w:t>
      </w:r>
    </w:p>
    <w:p w:rsidR="00386CC1" w:rsidRDefault="00386CC1">
      <w:pPr>
        <w:rPr>
          <w:rFonts w:ascii="Times New Roman" w:hAnsi="Times New Roman"/>
          <w:sz w:val="24"/>
        </w:rPr>
      </w:pPr>
    </w:p>
    <w:p w:rsidR="00386CC1" w:rsidRDefault="00386CC1">
      <w:pPr>
        <w:rPr>
          <w:rFonts w:ascii="Times New Roman" w:hAnsi="Times New Roman"/>
          <w:b/>
          <w:i/>
          <w:sz w:val="24"/>
        </w:rPr>
      </w:pPr>
      <w:r>
        <w:rPr>
          <w:rFonts w:ascii="Times New Roman" w:hAnsi="Times New Roman"/>
          <w:b/>
          <w:i/>
          <w:sz w:val="24"/>
        </w:rPr>
        <w:t>Rate</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This refers to the scan rate (acquisition rate). This can be SLOW or FAST.</w:t>
      </w:r>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br w:type="page"/>
      </w:r>
    </w:p>
    <w:p w:rsidR="00386CC1" w:rsidRDefault="00386CC1">
      <w:pPr>
        <w:pStyle w:val="Heading2"/>
      </w:pPr>
      <w:bookmarkStart w:id="42" w:name="_Toc334433149"/>
      <w:bookmarkStart w:id="43" w:name="_Toc334434015"/>
      <w:bookmarkStart w:id="44" w:name="_Toc334434051"/>
      <w:bookmarkStart w:id="45" w:name="_Toc334434188"/>
      <w:bookmarkStart w:id="46" w:name="_Toc334434537"/>
      <w:bookmarkStart w:id="47" w:name="_Toc334434761"/>
      <w:bookmarkStart w:id="48" w:name="_Toc334435350"/>
      <w:bookmarkStart w:id="49" w:name="_Toc334435579"/>
      <w:bookmarkStart w:id="50" w:name="_Toc334435925"/>
      <w:bookmarkStart w:id="51" w:name="_Toc334436239"/>
      <w:bookmarkStart w:id="52" w:name="_Toc334436306"/>
      <w:bookmarkStart w:id="53" w:name="_Toc334506972"/>
      <w:bookmarkStart w:id="54" w:name="_Toc334512223"/>
      <w:bookmarkStart w:id="55" w:name="_Toc334516416"/>
      <w:bookmarkStart w:id="56" w:name="_Toc334517878"/>
      <w:bookmarkStart w:id="57" w:name="_Toc334934523"/>
      <w:bookmarkStart w:id="58" w:name="_Toc334934708"/>
      <w:bookmarkStart w:id="59" w:name="_Toc334947198"/>
      <w:bookmarkStart w:id="60" w:name="_Toc334947306"/>
      <w:bookmarkStart w:id="61" w:name="_Toc530059234"/>
      <w:r>
        <w:lastRenderedPageBreak/>
        <w:t>Channel Device Specific Configu</w:t>
      </w:r>
      <w:bookmarkEnd w:id="42"/>
      <w:bookmarkEnd w:id="43"/>
      <w:bookmarkEnd w:id="44"/>
      <w:bookmarkEnd w:id="45"/>
      <w:bookmarkEnd w:id="46"/>
      <w:bookmarkEnd w:id="47"/>
      <w:bookmarkEnd w:id="48"/>
      <w:r>
        <w:t>ration</w:t>
      </w:r>
      <w:bookmarkEnd w:id="49"/>
      <w:bookmarkEnd w:id="50"/>
      <w:bookmarkEnd w:id="51"/>
      <w:bookmarkEnd w:id="52"/>
      <w:bookmarkEnd w:id="53"/>
      <w:bookmarkEnd w:id="54"/>
      <w:bookmarkEnd w:id="55"/>
      <w:bookmarkEnd w:id="56"/>
      <w:bookmarkEnd w:id="57"/>
      <w:bookmarkEnd w:id="58"/>
      <w:bookmarkEnd w:id="59"/>
      <w:bookmarkEnd w:id="60"/>
      <w:bookmarkEnd w:id="61"/>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Before configuring a channel, you must firstly configure a module</w:t>
      </w:r>
    </w:p>
    <w:p w:rsidR="00386CC1" w:rsidRDefault="00386CC1">
      <w:pPr>
        <w:pStyle w:val="Heading3"/>
      </w:pPr>
      <w:bookmarkStart w:id="62" w:name="_Toc334433150"/>
      <w:bookmarkStart w:id="63" w:name="_Toc334434016"/>
      <w:bookmarkStart w:id="64" w:name="_Toc334434052"/>
      <w:bookmarkStart w:id="65" w:name="_Toc334434189"/>
      <w:bookmarkStart w:id="66" w:name="_Toc334434538"/>
      <w:bookmarkStart w:id="67" w:name="_Toc334434762"/>
      <w:bookmarkStart w:id="68" w:name="_Toc334435351"/>
      <w:bookmarkStart w:id="69" w:name="_Toc334435580"/>
      <w:bookmarkStart w:id="70" w:name="_Toc334435926"/>
      <w:bookmarkStart w:id="71" w:name="_Toc334436240"/>
      <w:bookmarkStart w:id="72" w:name="_Toc334436307"/>
      <w:bookmarkStart w:id="73" w:name="_Toc334506973"/>
      <w:bookmarkStart w:id="74" w:name="_Toc334512224"/>
      <w:bookmarkStart w:id="75" w:name="_Toc334516417"/>
      <w:bookmarkStart w:id="76" w:name="_Toc334517879"/>
      <w:bookmarkStart w:id="77" w:name="_Toc334934524"/>
      <w:bookmarkStart w:id="78" w:name="_Toc334934709"/>
      <w:bookmarkStart w:id="79" w:name="_Toc334947199"/>
      <w:bookmarkStart w:id="80" w:name="_Toc334947307"/>
      <w:bookmarkStart w:id="81" w:name="_Toc530059235"/>
      <w:r>
        <w:t>To Configure an IMP Module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386CC1" w:rsidRDefault="00386CC1">
      <w:pPr>
        <w:rPr>
          <w:rFonts w:ascii="Times New Roman" w:hAnsi="Times New Roman"/>
          <w:sz w:val="24"/>
        </w:rPr>
      </w:pPr>
    </w:p>
    <w:p w:rsidR="00386CC1" w:rsidRDefault="00386CC1">
      <w:pPr>
        <w:numPr>
          <w:ilvl w:val="0"/>
          <w:numId w:val="7"/>
        </w:numPr>
        <w:rPr>
          <w:rFonts w:ascii="Times New Roman" w:hAnsi="Times New Roman"/>
          <w:sz w:val="24"/>
        </w:rPr>
      </w:pPr>
      <w:r>
        <w:rPr>
          <w:rFonts w:ascii="Times New Roman" w:hAnsi="Times New Roman"/>
          <w:sz w:val="24"/>
        </w:rPr>
        <w:t xml:space="preserve">Click on a </w:t>
      </w:r>
      <w:proofErr w:type="spellStart"/>
      <w:smartTag w:uri="urn:schemas-microsoft-com:office:smarttags" w:element="place">
        <w:smartTag w:uri="urn:schemas-microsoft-com:office:smarttags" w:element="PlaceName">
          <w:r>
            <w:rPr>
              <w:rFonts w:ascii="Times New Roman" w:hAnsi="Times New Roman"/>
              <w:sz w:val="24"/>
            </w:rPr>
            <w:t>Channel</w:t>
          </w:r>
        </w:smartTag>
        <w:smartTag w:uri="urn:schemas-microsoft-com:office:smarttags" w:element="PlaceType">
          <w:r>
            <w:rPr>
              <w:rFonts w:ascii="Times New Roman" w:hAnsi="Times New Roman"/>
              <w:sz w:val="24"/>
            </w:rPr>
            <w:t>Range</w:t>
          </w:r>
        </w:smartTag>
      </w:smartTag>
      <w:proofErr w:type="spellEnd"/>
      <w:r>
        <w:rPr>
          <w:rFonts w:ascii="Times New Roman" w:hAnsi="Times New Roman"/>
          <w:sz w:val="24"/>
        </w:rPr>
        <w:t xml:space="preserve"> in the </w:t>
      </w:r>
      <w:r>
        <w:rPr>
          <w:rFonts w:ascii="Times New Roman" w:hAnsi="Times New Roman"/>
          <w:b/>
          <w:sz w:val="24"/>
        </w:rPr>
        <w:t xml:space="preserve">Module Configuration </w:t>
      </w:r>
      <w:r>
        <w:rPr>
          <w:rFonts w:ascii="Times New Roman" w:hAnsi="Times New Roman"/>
          <w:sz w:val="24"/>
        </w:rPr>
        <w:t xml:space="preserve">Tab of the main </w:t>
      </w:r>
      <w:proofErr w:type="spellStart"/>
      <w:r>
        <w:rPr>
          <w:rFonts w:ascii="Times New Roman" w:hAnsi="Times New Roman"/>
          <w:sz w:val="24"/>
        </w:rPr>
        <w:t>Solartron</w:t>
      </w:r>
      <w:proofErr w:type="spellEnd"/>
      <w:r>
        <w:rPr>
          <w:rFonts w:ascii="Times New Roman" w:hAnsi="Times New Roman"/>
          <w:sz w:val="24"/>
        </w:rPr>
        <w:t xml:space="preserve"> IMPs configuration window.</w:t>
      </w:r>
    </w:p>
    <w:p w:rsidR="00386CC1" w:rsidRDefault="00386CC1">
      <w:pPr>
        <w:numPr>
          <w:ilvl w:val="12"/>
          <w:numId w:val="0"/>
        </w:numPr>
        <w:ind w:left="283" w:hanging="283"/>
        <w:rPr>
          <w:rFonts w:ascii="Times New Roman" w:hAnsi="Times New Roman"/>
          <w:sz w:val="24"/>
        </w:rPr>
      </w:pPr>
    </w:p>
    <w:p w:rsidR="00386CC1" w:rsidRDefault="00386CC1">
      <w:pPr>
        <w:numPr>
          <w:ilvl w:val="0"/>
          <w:numId w:val="7"/>
        </w:numPr>
        <w:rPr>
          <w:rFonts w:ascii="Times New Roman" w:hAnsi="Times New Roman"/>
          <w:sz w:val="24"/>
        </w:rPr>
      </w:pPr>
      <w:r>
        <w:rPr>
          <w:rFonts w:ascii="Times New Roman" w:hAnsi="Times New Roman"/>
          <w:sz w:val="24"/>
        </w:rPr>
        <w:t>The following dialog will appear :</w:t>
      </w:r>
    </w:p>
    <w:p w:rsidR="00E1204A" w:rsidRDefault="00E1204A" w:rsidP="00E1204A">
      <w:pPr>
        <w:rPr>
          <w:rFonts w:ascii="Times New Roman" w:hAnsi="Times New Roman"/>
          <w:sz w:val="24"/>
        </w:rPr>
      </w:pPr>
    </w:p>
    <w:p w:rsidR="00E1204A" w:rsidRDefault="001F1000" w:rsidP="00E1204A">
      <w:pPr>
        <w:rPr>
          <w:rFonts w:ascii="Times New Roman" w:hAnsi="Times New Roman"/>
          <w:sz w:val="24"/>
        </w:rPr>
      </w:pPr>
      <w:r>
        <w:rPr>
          <w:rFonts w:ascii="Times New Roman" w:hAnsi="Times New Roman"/>
          <w:noProof/>
          <w:sz w:val="24"/>
          <w:lang w:val="en-GB" w:eastAsia="en-GB"/>
        </w:rPr>
        <w:drawing>
          <wp:inline distT="0" distB="0" distL="0" distR="0">
            <wp:extent cx="5248275" cy="48006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r="458"/>
                    <a:stretch>
                      <a:fillRect/>
                    </a:stretch>
                  </pic:blipFill>
                  <pic:spPr bwMode="auto">
                    <a:xfrm>
                      <a:off x="0" y="0"/>
                      <a:ext cx="5248275" cy="4800600"/>
                    </a:xfrm>
                    <a:prstGeom prst="rect">
                      <a:avLst/>
                    </a:prstGeom>
                    <a:noFill/>
                    <a:ln w="9525">
                      <a:noFill/>
                      <a:miter lim="800000"/>
                      <a:headEnd/>
                      <a:tailEnd/>
                    </a:ln>
                  </pic:spPr>
                </pic:pic>
              </a:graphicData>
            </a:graphic>
          </wp:inline>
        </w:drawing>
      </w:r>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rPr>
          <w:rFonts w:ascii="Times New Roman" w:hAnsi="Times New Roman"/>
          <w:b/>
          <w:i/>
          <w:sz w:val="28"/>
        </w:rPr>
      </w:pPr>
      <w:r>
        <w:rPr>
          <w:rFonts w:ascii="Times New Roman" w:hAnsi="Times New Roman"/>
          <w:b/>
          <w:i/>
          <w:sz w:val="28"/>
        </w:rPr>
        <w:t>Fields on the Configure IMP Module Dialog</w:t>
      </w:r>
    </w:p>
    <w:p w:rsidR="00386CC1" w:rsidRDefault="00386CC1">
      <w:pPr>
        <w:rPr>
          <w:rFonts w:ascii="Times New Roman" w:hAnsi="Times New Roman"/>
          <w:sz w:val="24"/>
        </w:rPr>
      </w:pPr>
    </w:p>
    <w:p w:rsidR="00386CC1" w:rsidRDefault="00386CC1">
      <w:pPr>
        <w:rPr>
          <w:rFonts w:ascii="Times New Roman" w:hAnsi="Times New Roman"/>
          <w:b/>
          <w:i/>
          <w:sz w:val="24"/>
        </w:rPr>
      </w:pPr>
      <w:r>
        <w:rPr>
          <w:rFonts w:ascii="Times New Roman" w:hAnsi="Times New Roman"/>
          <w:b/>
          <w:i/>
          <w:sz w:val="24"/>
        </w:rPr>
        <w:t>Module Type</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This field allows you to specify the type of IMP module you wish to configure. Options here are :</w:t>
      </w:r>
    </w:p>
    <w:p w:rsidR="00386CC1" w:rsidRDefault="00386CC1">
      <w:pPr>
        <w:rPr>
          <w:rFonts w:ascii="Times New Roman" w:hAnsi="Times New Roman"/>
          <w:sz w:val="24"/>
        </w:rPr>
      </w:pPr>
    </w:p>
    <w:p w:rsidR="00386CC1" w:rsidRDefault="00386CC1">
      <w:pPr>
        <w:rPr>
          <w:rFonts w:ascii="Times New Roman" w:hAnsi="Times New Roman"/>
          <w:sz w:val="24"/>
        </w:rPr>
      </w:pPr>
    </w:p>
    <w:tbl>
      <w:tblPr>
        <w:tblW w:w="0" w:type="auto"/>
        <w:tblInd w:w="30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tblGrid>
      <w:tr w:rsidR="00386CC1">
        <w:tc>
          <w:tcPr>
            <w:tcW w:w="1843" w:type="dxa"/>
          </w:tcPr>
          <w:p w:rsidR="00386CC1" w:rsidRDefault="00386CC1">
            <w:pPr>
              <w:numPr>
                <w:ilvl w:val="0"/>
                <w:numId w:val="8"/>
              </w:numPr>
              <w:rPr>
                <w:rFonts w:ascii="Times New Roman" w:hAnsi="Times New Roman"/>
                <w:sz w:val="24"/>
              </w:rPr>
            </w:pPr>
            <w:r>
              <w:rPr>
                <w:rFonts w:ascii="Times New Roman" w:hAnsi="Times New Roman"/>
                <w:sz w:val="24"/>
              </w:rPr>
              <w:lastRenderedPageBreak/>
              <w:t>INACTIVE</w:t>
            </w:r>
          </w:p>
        </w:tc>
      </w:tr>
      <w:tr w:rsidR="00386CC1">
        <w:tc>
          <w:tcPr>
            <w:tcW w:w="1843" w:type="dxa"/>
          </w:tcPr>
          <w:p w:rsidR="00386CC1" w:rsidRDefault="00386CC1">
            <w:pPr>
              <w:numPr>
                <w:ilvl w:val="0"/>
                <w:numId w:val="8"/>
              </w:numPr>
              <w:rPr>
                <w:rFonts w:ascii="Times New Roman" w:hAnsi="Times New Roman"/>
                <w:sz w:val="24"/>
              </w:rPr>
            </w:pPr>
            <w:r>
              <w:rPr>
                <w:rFonts w:ascii="Times New Roman" w:hAnsi="Times New Roman"/>
                <w:sz w:val="24"/>
              </w:rPr>
              <w:t>35951A</w:t>
            </w:r>
          </w:p>
        </w:tc>
      </w:tr>
      <w:tr w:rsidR="00386CC1">
        <w:tc>
          <w:tcPr>
            <w:tcW w:w="1843" w:type="dxa"/>
          </w:tcPr>
          <w:p w:rsidR="00386CC1" w:rsidRDefault="00386CC1">
            <w:pPr>
              <w:numPr>
                <w:ilvl w:val="0"/>
                <w:numId w:val="8"/>
              </w:numPr>
              <w:rPr>
                <w:rFonts w:ascii="Times New Roman" w:hAnsi="Times New Roman"/>
                <w:sz w:val="24"/>
              </w:rPr>
            </w:pPr>
            <w:r>
              <w:rPr>
                <w:rFonts w:ascii="Times New Roman" w:hAnsi="Times New Roman"/>
                <w:sz w:val="24"/>
              </w:rPr>
              <w:t>35951B</w:t>
            </w:r>
          </w:p>
        </w:tc>
      </w:tr>
      <w:tr w:rsidR="00386CC1">
        <w:tc>
          <w:tcPr>
            <w:tcW w:w="1843" w:type="dxa"/>
          </w:tcPr>
          <w:p w:rsidR="00386CC1" w:rsidRDefault="00386CC1">
            <w:pPr>
              <w:numPr>
                <w:ilvl w:val="0"/>
                <w:numId w:val="8"/>
              </w:numPr>
              <w:rPr>
                <w:rFonts w:ascii="Times New Roman" w:hAnsi="Times New Roman"/>
                <w:sz w:val="24"/>
              </w:rPr>
            </w:pPr>
            <w:r>
              <w:rPr>
                <w:rFonts w:ascii="Times New Roman" w:hAnsi="Times New Roman"/>
                <w:sz w:val="24"/>
              </w:rPr>
              <w:t>35951C</w:t>
            </w:r>
          </w:p>
        </w:tc>
      </w:tr>
      <w:tr w:rsidR="00386CC1">
        <w:tc>
          <w:tcPr>
            <w:tcW w:w="1843" w:type="dxa"/>
          </w:tcPr>
          <w:p w:rsidR="00386CC1" w:rsidRDefault="00386CC1">
            <w:pPr>
              <w:numPr>
                <w:ilvl w:val="0"/>
                <w:numId w:val="8"/>
              </w:numPr>
              <w:rPr>
                <w:rFonts w:ascii="Times New Roman" w:hAnsi="Times New Roman"/>
                <w:sz w:val="24"/>
              </w:rPr>
            </w:pPr>
            <w:r>
              <w:rPr>
                <w:rFonts w:ascii="Times New Roman" w:hAnsi="Times New Roman"/>
                <w:sz w:val="24"/>
              </w:rPr>
              <w:t>35951D</w:t>
            </w:r>
          </w:p>
        </w:tc>
      </w:tr>
      <w:tr w:rsidR="00386CC1">
        <w:tc>
          <w:tcPr>
            <w:tcW w:w="1843" w:type="dxa"/>
          </w:tcPr>
          <w:p w:rsidR="00386CC1" w:rsidRDefault="00386CC1">
            <w:pPr>
              <w:numPr>
                <w:ilvl w:val="0"/>
                <w:numId w:val="8"/>
              </w:numPr>
              <w:rPr>
                <w:rFonts w:ascii="Times New Roman" w:hAnsi="Times New Roman"/>
                <w:sz w:val="24"/>
              </w:rPr>
            </w:pPr>
            <w:r>
              <w:rPr>
                <w:rFonts w:ascii="Times New Roman" w:hAnsi="Times New Roman"/>
                <w:sz w:val="24"/>
              </w:rPr>
              <w:t>35951E</w:t>
            </w:r>
          </w:p>
        </w:tc>
      </w:tr>
      <w:tr w:rsidR="00386CC1">
        <w:tc>
          <w:tcPr>
            <w:tcW w:w="1843" w:type="dxa"/>
          </w:tcPr>
          <w:p w:rsidR="00386CC1" w:rsidRDefault="00386CC1">
            <w:pPr>
              <w:numPr>
                <w:ilvl w:val="0"/>
                <w:numId w:val="8"/>
              </w:numPr>
              <w:rPr>
                <w:rFonts w:ascii="Times New Roman" w:hAnsi="Times New Roman"/>
                <w:sz w:val="24"/>
              </w:rPr>
            </w:pPr>
            <w:r>
              <w:rPr>
                <w:rFonts w:ascii="Times New Roman" w:hAnsi="Times New Roman"/>
                <w:sz w:val="24"/>
              </w:rPr>
              <w:t>35951H/1J</w:t>
            </w:r>
          </w:p>
        </w:tc>
      </w:tr>
      <w:tr w:rsidR="000228FB">
        <w:tc>
          <w:tcPr>
            <w:tcW w:w="1843" w:type="dxa"/>
          </w:tcPr>
          <w:p w:rsidR="000228FB" w:rsidRDefault="000228FB">
            <w:pPr>
              <w:numPr>
                <w:ilvl w:val="0"/>
                <w:numId w:val="8"/>
              </w:numPr>
              <w:rPr>
                <w:rFonts w:ascii="Times New Roman" w:hAnsi="Times New Roman"/>
                <w:sz w:val="24"/>
              </w:rPr>
            </w:pPr>
            <w:r>
              <w:rPr>
                <w:rFonts w:ascii="Times New Roman" w:hAnsi="Times New Roman"/>
                <w:sz w:val="24"/>
              </w:rPr>
              <w:t>35951Q</w:t>
            </w:r>
          </w:p>
        </w:tc>
      </w:tr>
      <w:tr w:rsidR="00386CC1">
        <w:tc>
          <w:tcPr>
            <w:tcW w:w="1843" w:type="dxa"/>
          </w:tcPr>
          <w:p w:rsidR="00386CC1" w:rsidRDefault="00386CC1">
            <w:pPr>
              <w:numPr>
                <w:ilvl w:val="0"/>
                <w:numId w:val="8"/>
              </w:numPr>
              <w:rPr>
                <w:rFonts w:ascii="Times New Roman" w:hAnsi="Times New Roman"/>
                <w:sz w:val="24"/>
              </w:rPr>
            </w:pPr>
            <w:r>
              <w:rPr>
                <w:rFonts w:ascii="Times New Roman" w:hAnsi="Times New Roman"/>
                <w:sz w:val="24"/>
              </w:rPr>
              <w:t>35952A</w:t>
            </w:r>
          </w:p>
        </w:tc>
      </w:tr>
      <w:tr w:rsidR="006D3CA5">
        <w:tc>
          <w:tcPr>
            <w:tcW w:w="1843" w:type="dxa"/>
          </w:tcPr>
          <w:p w:rsidR="006D3CA5" w:rsidRDefault="006D3CA5">
            <w:pPr>
              <w:numPr>
                <w:ilvl w:val="0"/>
                <w:numId w:val="8"/>
              </w:numPr>
              <w:rPr>
                <w:rFonts w:ascii="Times New Roman" w:hAnsi="Times New Roman"/>
                <w:sz w:val="24"/>
              </w:rPr>
            </w:pPr>
            <w:r>
              <w:rPr>
                <w:rFonts w:ascii="Times New Roman" w:hAnsi="Times New Roman"/>
                <w:sz w:val="24"/>
              </w:rPr>
              <w:t>3595 2B</w:t>
            </w:r>
          </w:p>
        </w:tc>
      </w:tr>
    </w:tbl>
    <w:p w:rsidR="00386CC1" w:rsidRDefault="00386CC1">
      <w:pPr>
        <w:rPr>
          <w:rFonts w:ascii="Times New Roman" w:hAnsi="Times New Roman"/>
          <w:sz w:val="24"/>
        </w:rPr>
      </w:pPr>
    </w:p>
    <w:p w:rsidR="00386CC1" w:rsidRDefault="00386CC1">
      <w:pPr>
        <w:rPr>
          <w:rFonts w:ascii="Times New Roman" w:hAnsi="Times New Roman"/>
          <w:b/>
          <w:i/>
          <w:sz w:val="24"/>
        </w:rPr>
      </w:pPr>
      <w:r>
        <w:rPr>
          <w:rFonts w:ascii="Times New Roman" w:hAnsi="Times New Roman"/>
          <w:b/>
          <w:i/>
          <w:sz w:val="24"/>
        </w:rPr>
        <w:t>Acquisition Rate</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This specifies the rate at which scanning occurs. You can choose SLOW or FAST.</w:t>
      </w:r>
    </w:p>
    <w:p w:rsidR="00386CC1" w:rsidRDefault="00386CC1">
      <w:pPr>
        <w:rPr>
          <w:rFonts w:ascii="Times New Roman" w:hAnsi="Times New Roman"/>
          <w:sz w:val="24"/>
        </w:rPr>
      </w:pPr>
    </w:p>
    <w:p w:rsidR="00386CC1" w:rsidRDefault="00386CC1">
      <w:pPr>
        <w:rPr>
          <w:rFonts w:ascii="Times New Roman" w:hAnsi="Times New Roman"/>
          <w:b/>
          <w:sz w:val="24"/>
        </w:rPr>
      </w:pPr>
      <w:r>
        <w:rPr>
          <w:rFonts w:ascii="Times New Roman" w:hAnsi="Times New Roman"/>
          <w:b/>
          <w:sz w:val="24"/>
        </w:rPr>
        <w:t>Temperature Reference and Thermocouple Checking</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These fields can only be set when you are configuring particular types of IMP module</w:t>
      </w:r>
    </w:p>
    <w:p w:rsidR="00386CC1" w:rsidRDefault="00386CC1">
      <w:pPr>
        <w:rPr>
          <w:rFonts w:ascii="Times New Roman" w:hAnsi="Times New Roman"/>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386CC1">
        <w:tc>
          <w:tcPr>
            <w:tcW w:w="4261" w:type="dxa"/>
            <w:shd w:val="pct10" w:color="auto" w:fill="auto"/>
          </w:tcPr>
          <w:p w:rsidR="00386CC1" w:rsidRDefault="00386CC1">
            <w:pPr>
              <w:jc w:val="center"/>
              <w:rPr>
                <w:rFonts w:ascii="Times New Roman" w:hAnsi="Times New Roman"/>
                <w:b/>
                <w:i/>
                <w:sz w:val="24"/>
              </w:rPr>
            </w:pPr>
            <w:r>
              <w:rPr>
                <w:rFonts w:ascii="Times New Roman" w:hAnsi="Times New Roman"/>
                <w:b/>
                <w:i/>
                <w:sz w:val="24"/>
              </w:rPr>
              <w:t>Module Type</w:t>
            </w:r>
          </w:p>
        </w:tc>
        <w:tc>
          <w:tcPr>
            <w:tcW w:w="4261" w:type="dxa"/>
            <w:shd w:val="pct10" w:color="auto" w:fill="auto"/>
          </w:tcPr>
          <w:p w:rsidR="00386CC1" w:rsidRDefault="00386CC1">
            <w:pPr>
              <w:jc w:val="center"/>
              <w:rPr>
                <w:rFonts w:ascii="Times New Roman" w:hAnsi="Times New Roman"/>
                <w:b/>
                <w:i/>
                <w:sz w:val="24"/>
              </w:rPr>
            </w:pPr>
            <w:r>
              <w:rPr>
                <w:rFonts w:ascii="Times New Roman" w:hAnsi="Times New Roman"/>
                <w:b/>
                <w:i/>
                <w:sz w:val="24"/>
              </w:rPr>
              <w:t xml:space="preserve">Temp. Ref &amp; </w:t>
            </w:r>
            <w:proofErr w:type="spellStart"/>
            <w:r>
              <w:rPr>
                <w:rFonts w:ascii="Times New Roman" w:hAnsi="Times New Roman"/>
                <w:b/>
                <w:i/>
                <w:sz w:val="24"/>
              </w:rPr>
              <w:t>Thermo</w:t>
            </w:r>
            <w:proofErr w:type="spellEnd"/>
            <w:r>
              <w:rPr>
                <w:rFonts w:ascii="Times New Roman" w:hAnsi="Times New Roman"/>
                <w:b/>
                <w:i/>
                <w:sz w:val="24"/>
              </w:rPr>
              <w:t>. Checking Available</w:t>
            </w:r>
          </w:p>
        </w:tc>
      </w:tr>
      <w:tr w:rsidR="00386CC1">
        <w:tc>
          <w:tcPr>
            <w:tcW w:w="4261" w:type="dxa"/>
            <w:shd w:val="pct10" w:color="auto" w:fill="auto"/>
          </w:tcPr>
          <w:p w:rsidR="00386CC1" w:rsidRDefault="00386CC1">
            <w:pPr>
              <w:jc w:val="center"/>
              <w:rPr>
                <w:rFonts w:ascii="Times New Roman" w:hAnsi="Times New Roman"/>
                <w:sz w:val="24"/>
              </w:rPr>
            </w:pPr>
            <w:r>
              <w:rPr>
                <w:rFonts w:ascii="Times New Roman" w:hAnsi="Times New Roman"/>
                <w:sz w:val="24"/>
              </w:rPr>
              <w:t>35951A</w:t>
            </w:r>
          </w:p>
        </w:tc>
        <w:tc>
          <w:tcPr>
            <w:tcW w:w="4261" w:type="dxa"/>
            <w:shd w:val="pct10" w:color="auto" w:fill="auto"/>
          </w:tcPr>
          <w:p w:rsidR="00386CC1" w:rsidRDefault="00386CC1">
            <w:pPr>
              <w:jc w:val="center"/>
              <w:rPr>
                <w:rFonts w:ascii="Times New Roman" w:hAnsi="Times New Roman"/>
                <w:sz w:val="28"/>
              </w:rPr>
            </w:pPr>
            <w:r>
              <w:rPr>
                <w:rFonts w:ascii="Times New Roman" w:hAnsi="Times New Roman"/>
                <w:sz w:val="28"/>
              </w:rPr>
              <w:sym w:font="Wingdings" w:char="F0FC"/>
            </w:r>
          </w:p>
        </w:tc>
      </w:tr>
      <w:tr w:rsidR="00386CC1">
        <w:tc>
          <w:tcPr>
            <w:tcW w:w="4261" w:type="dxa"/>
            <w:shd w:val="pct10" w:color="auto" w:fill="auto"/>
          </w:tcPr>
          <w:p w:rsidR="00386CC1" w:rsidRDefault="00386CC1">
            <w:pPr>
              <w:jc w:val="center"/>
              <w:rPr>
                <w:rFonts w:ascii="Times New Roman" w:hAnsi="Times New Roman"/>
                <w:sz w:val="24"/>
              </w:rPr>
            </w:pPr>
            <w:r>
              <w:rPr>
                <w:rFonts w:ascii="Times New Roman" w:hAnsi="Times New Roman"/>
                <w:sz w:val="24"/>
              </w:rPr>
              <w:t>35951B</w:t>
            </w:r>
          </w:p>
        </w:tc>
        <w:tc>
          <w:tcPr>
            <w:tcW w:w="4261" w:type="dxa"/>
            <w:shd w:val="pct10" w:color="auto" w:fill="auto"/>
          </w:tcPr>
          <w:p w:rsidR="00386CC1" w:rsidRDefault="00386CC1">
            <w:pPr>
              <w:jc w:val="center"/>
              <w:rPr>
                <w:rFonts w:ascii="Times New Roman" w:hAnsi="Times New Roman"/>
                <w:sz w:val="28"/>
              </w:rPr>
            </w:pPr>
            <w:r>
              <w:rPr>
                <w:rFonts w:ascii="Times New Roman" w:hAnsi="Times New Roman"/>
                <w:sz w:val="28"/>
              </w:rPr>
              <w:sym w:font="Wingdings" w:char="F0FB"/>
            </w:r>
          </w:p>
        </w:tc>
      </w:tr>
      <w:tr w:rsidR="00386CC1">
        <w:tc>
          <w:tcPr>
            <w:tcW w:w="4261" w:type="dxa"/>
            <w:shd w:val="pct10" w:color="auto" w:fill="auto"/>
          </w:tcPr>
          <w:p w:rsidR="00386CC1" w:rsidRDefault="00386CC1">
            <w:pPr>
              <w:jc w:val="center"/>
              <w:rPr>
                <w:rFonts w:ascii="Times New Roman" w:hAnsi="Times New Roman"/>
                <w:sz w:val="24"/>
              </w:rPr>
            </w:pPr>
            <w:r>
              <w:rPr>
                <w:rFonts w:ascii="Times New Roman" w:hAnsi="Times New Roman"/>
                <w:sz w:val="24"/>
              </w:rPr>
              <w:t>35951C</w:t>
            </w:r>
          </w:p>
        </w:tc>
        <w:tc>
          <w:tcPr>
            <w:tcW w:w="4261" w:type="dxa"/>
            <w:shd w:val="pct10" w:color="auto" w:fill="auto"/>
          </w:tcPr>
          <w:p w:rsidR="00386CC1" w:rsidRDefault="00386CC1">
            <w:pPr>
              <w:jc w:val="center"/>
              <w:rPr>
                <w:rFonts w:ascii="Times New Roman" w:hAnsi="Times New Roman"/>
                <w:sz w:val="28"/>
              </w:rPr>
            </w:pPr>
            <w:r>
              <w:rPr>
                <w:rFonts w:ascii="Times New Roman" w:hAnsi="Times New Roman"/>
                <w:sz w:val="28"/>
              </w:rPr>
              <w:sym w:font="Wingdings" w:char="F0FC"/>
            </w:r>
          </w:p>
        </w:tc>
      </w:tr>
      <w:tr w:rsidR="00386CC1">
        <w:tc>
          <w:tcPr>
            <w:tcW w:w="4261" w:type="dxa"/>
            <w:shd w:val="pct10" w:color="auto" w:fill="auto"/>
          </w:tcPr>
          <w:p w:rsidR="00386CC1" w:rsidRDefault="00386CC1">
            <w:pPr>
              <w:jc w:val="center"/>
              <w:rPr>
                <w:rFonts w:ascii="Times New Roman" w:hAnsi="Times New Roman"/>
                <w:sz w:val="24"/>
              </w:rPr>
            </w:pPr>
            <w:r>
              <w:rPr>
                <w:rFonts w:ascii="Times New Roman" w:hAnsi="Times New Roman"/>
                <w:sz w:val="24"/>
              </w:rPr>
              <w:t>35951D</w:t>
            </w:r>
          </w:p>
        </w:tc>
        <w:tc>
          <w:tcPr>
            <w:tcW w:w="4261" w:type="dxa"/>
            <w:shd w:val="pct10" w:color="auto" w:fill="auto"/>
          </w:tcPr>
          <w:p w:rsidR="00386CC1" w:rsidRDefault="00386CC1">
            <w:pPr>
              <w:jc w:val="center"/>
              <w:rPr>
                <w:rFonts w:ascii="Times New Roman" w:hAnsi="Times New Roman"/>
                <w:sz w:val="28"/>
              </w:rPr>
            </w:pPr>
            <w:r>
              <w:rPr>
                <w:rFonts w:ascii="Times New Roman" w:hAnsi="Times New Roman"/>
                <w:sz w:val="28"/>
              </w:rPr>
              <w:sym w:font="Wingdings" w:char="F0FB"/>
            </w:r>
          </w:p>
        </w:tc>
      </w:tr>
      <w:tr w:rsidR="00386CC1">
        <w:tc>
          <w:tcPr>
            <w:tcW w:w="4261" w:type="dxa"/>
            <w:shd w:val="pct10" w:color="auto" w:fill="auto"/>
          </w:tcPr>
          <w:p w:rsidR="00386CC1" w:rsidRDefault="00386CC1">
            <w:pPr>
              <w:jc w:val="center"/>
              <w:rPr>
                <w:rFonts w:ascii="Times New Roman" w:hAnsi="Times New Roman"/>
                <w:sz w:val="24"/>
              </w:rPr>
            </w:pPr>
            <w:r>
              <w:rPr>
                <w:rFonts w:ascii="Times New Roman" w:hAnsi="Times New Roman"/>
                <w:sz w:val="24"/>
              </w:rPr>
              <w:t>35951E</w:t>
            </w:r>
          </w:p>
        </w:tc>
        <w:tc>
          <w:tcPr>
            <w:tcW w:w="4261" w:type="dxa"/>
            <w:shd w:val="pct10" w:color="auto" w:fill="auto"/>
          </w:tcPr>
          <w:p w:rsidR="00386CC1" w:rsidRDefault="00386CC1">
            <w:pPr>
              <w:jc w:val="center"/>
              <w:rPr>
                <w:rFonts w:ascii="Times New Roman" w:hAnsi="Times New Roman"/>
                <w:sz w:val="28"/>
              </w:rPr>
            </w:pPr>
            <w:r>
              <w:rPr>
                <w:rFonts w:ascii="Times New Roman" w:hAnsi="Times New Roman"/>
                <w:sz w:val="28"/>
              </w:rPr>
              <w:sym w:font="Wingdings" w:char="F0FC"/>
            </w:r>
          </w:p>
        </w:tc>
      </w:tr>
      <w:tr w:rsidR="00386CC1">
        <w:tc>
          <w:tcPr>
            <w:tcW w:w="4261" w:type="dxa"/>
            <w:shd w:val="pct10" w:color="auto" w:fill="auto"/>
          </w:tcPr>
          <w:p w:rsidR="00386CC1" w:rsidRDefault="00386CC1">
            <w:pPr>
              <w:jc w:val="center"/>
              <w:rPr>
                <w:rFonts w:ascii="Times New Roman" w:hAnsi="Times New Roman"/>
                <w:sz w:val="24"/>
              </w:rPr>
            </w:pPr>
            <w:r>
              <w:rPr>
                <w:rFonts w:ascii="Times New Roman" w:hAnsi="Times New Roman"/>
                <w:sz w:val="24"/>
              </w:rPr>
              <w:t>35951H/1J</w:t>
            </w:r>
          </w:p>
        </w:tc>
        <w:tc>
          <w:tcPr>
            <w:tcW w:w="4261" w:type="dxa"/>
            <w:shd w:val="pct10" w:color="auto" w:fill="auto"/>
          </w:tcPr>
          <w:p w:rsidR="00386CC1" w:rsidRDefault="00386CC1">
            <w:pPr>
              <w:jc w:val="center"/>
              <w:rPr>
                <w:rFonts w:ascii="Times New Roman" w:hAnsi="Times New Roman"/>
                <w:sz w:val="28"/>
              </w:rPr>
            </w:pPr>
            <w:r>
              <w:rPr>
                <w:rFonts w:ascii="Times New Roman" w:hAnsi="Times New Roman"/>
                <w:sz w:val="28"/>
              </w:rPr>
              <w:sym w:font="Wingdings" w:char="F0FC"/>
            </w:r>
          </w:p>
        </w:tc>
      </w:tr>
      <w:tr w:rsidR="000228FB">
        <w:tc>
          <w:tcPr>
            <w:tcW w:w="4261" w:type="dxa"/>
            <w:shd w:val="pct10" w:color="auto" w:fill="auto"/>
          </w:tcPr>
          <w:p w:rsidR="000228FB" w:rsidRDefault="000228FB" w:rsidP="00015F05">
            <w:pPr>
              <w:jc w:val="center"/>
              <w:rPr>
                <w:rFonts w:ascii="Times New Roman" w:hAnsi="Times New Roman"/>
                <w:sz w:val="24"/>
              </w:rPr>
            </w:pPr>
            <w:r>
              <w:rPr>
                <w:rFonts w:ascii="Times New Roman" w:hAnsi="Times New Roman"/>
                <w:sz w:val="24"/>
              </w:rPr>
              <w:t>35951</w:t>
            </w:r>
            <w:r w:rsidR="00015F05">
              <w:rPr>
                <w:rFonts w:ascii="Times New Roman" w:hAnsi="Times New Roman"/>
                <w:sz w:val="24"/>
              </w:rPr>
              <w:t>Q</w:t>
            </w:r>
          </w:p>
        </w:tc>
        <w:tc>
          <w:tcPr>
            <w:tcW w:w="4261" w:type="dxa"/>
            <w:shd w:val="pct10" w:color="auto" w:fill="auto"/>
          </w:tcPr>
          <w:p w:rsidR="000228FB" w:rsidRDefault="000228FB" w:rsidP="000228FB">
            <w:pPr>
              <w:jc w:val="center"/>
              <w:rPr>
                <w:rFonts w:ascii="Times New Roman" w:hAnsi="Times New Roman"/>
                <w:sz w:val="28"/>
              </w:rPr>
            </w:pPr>
            <w:r>
              <w:rPr>
                <w:rFonts w:ascii="Times New Roman" w:hAnsi="Times New Roman"/>
                <w:sz w:val="28"/>
              </w:rPr>
              <w:sym w:font="Wingdings" w:char="F0FC"/>
            </w:r>
          </w:p>
        </w:tc>
      </w:tr>
      <w:tr w:rsidR="000228FB">
        <w:tc>
          <w:tcPr>
            <w:tcW w:w="4261" w:type="dxa"/>
            <w:shd w:val="pct10" w:color="auto" w:fill="auto"/>
          </w:tcPr>
          <w:p w:rsidR="000228FB" w:rsidRDefault="000228FB" w:rsidP="000228FB">
            <w:pPr>
              <w:jc w:val="center"/>
              <w:rPr>
                <w:rFonts w:ascii="Times New Roman" w:hAnsi="Times New Roman"/>
                <w:sz w:val="24"/>
              </w:rPr>
            </w:pPr>
            <w:r>
              <w:rPr>
                <w:rFonts w:ascii="Times New Roman" w:hAnsi="Times New Roman"/>
                <w:sz w:val="24"/>
              </w:rPr>
              <w:t>35952A</w:t>
            </w:r>
          </w:p>
        </w:tc>
        <w:tc>
          <w:tcPr>
            <w:tcW w:w="4261" w:type="dxa"/>
            <w:shd w:val="pct10" w:color="auto" w:fill="auto"/>
          </w:tcPr>
          <w:p w:rsidR="000228FB" w:rsidRDefault="000228FB" w:rsidP="000228FB">
            <w:pPr>
              <w:jc w:val="center"/>
              <w:rPr>
                <w:rFonts w:ascii="Times New Roman" w:hAnsi="Times New Roman"/>
                <w:sz w:val="28"/>
              </w:rPr>
            </w:pPr>
            <w:r>
              <w:rPr>
                <w:rFonts w:ascii="Times New Roman" w:hAnsi="Times New Roman"/>
                <w:sz w:val="28"/>
              </w:rPr>
              <w:sym w:font="Wingdings" w:char="F0FB"/>
            </w:r>
          </w:p>
        </w:tc>
      </w:tr>
    </w:tbl>
    <w:p w:rsidR="00386CC1" w:rsidRDefault="00386CC1">
      <w:pPr>
        <w:rPr>
          <w:rFonts w:ascii="Times New Roman" w:hAnsi="Times New Roman"/>
          <w:sz w:val="24"/>
        </w:rPr>
      </w:pPr>
    </w:p>
    <w:p w:rsidR="00386CC1" w:rsidRDefault="00386CC1">
      <w:pPr>
        <w:rPr>
          <w:rFonts w:ascii="Times New Roman" w:hAnsi="Times New Roman"/>
          <w:b/>
          <w:i/>
          <w:sz w:val="24"/>
        </w:rPr>
      </w:pPr>
      <w:r>
        <w:rPr>
          <w:rFonts w:ascii="Times New Roman" w:hAnsi="Times New Roman"/>
          <w:b/>
          <w:i/>
          <w:sz w:val="24"/>
        </w:rPr>
        <w:t>List Of Channels</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A list of all the channels that can be configured is displayed here. The number of channels displayed depends on the type of module you are configuring (See diagram in the introduction for the number of channels in each module type.</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Foe each channel, the following information is displayed :</w:t>
      </w:r>
    </w:p>
    <w:p w:rsidR="00386CC1" w:rsidRDefault="00386CC1">
      <w:pPr>
        <w:rPr>
          <w:rFonts w:ascii="Times New Roman" w:hAnsi="Times New Roman"/>
          <w:sz w:val="24"/>
        </w:rPr>
      </w:pPr>
    </w:p>
    <w:tbl>
      <w:tblPr>
        <w:tblW w:w="0" w:type="auto"/>
        <w:tblInd w:w="30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93"/>
      </w:tblGrid>
      <w:tr w:rsidR="00386CC1">
        <w:tc>
          <w:tcPr>
            <w:tcW w:w="2693" w:type="dxa"/>
          </w:tcPr>
          <w:p w:rsidR="00386CC1" w:rsidRDefault="00386CC1">
            <w:pPr>
              <w:numPr>
                <w:ilvl w:val="0"/>
                <w:numId w:val="9"/>
              </w:numPr>
              <w:ind w:left="0" w:firstLine="0"/>
              <w:rPr>
                <w:rFonts w:ascii="Times New Roman" w:hAnsi="Times New Roman"/>
                <w:sz w:val="24"/>
              </w:rPr>
            </w:pPr>
            <w:r>
              <w:rPr>
                <w:rFonts w:ascii="Times New Roman" w:hAnsi="Times New Roman"/>
                <w:sz w:val="24"/>
              </w:rPr>
              <w:t>System Channel</w:t>
            </w:r>
          </w:p>
        </w:tc>
      </w:tr>
      <w:tr w:rsidR="00386CC1">
        <w:tc>
          <w:tcPr>
            <w:tcW w:w="2693" w:type="dxa"/>
          </w:tcPr>
          <w:p w:rsidR="00386CC1" w:rsidRDefault="00386CC1">
            <w:pPr>
              <w:numPr>
                <w:ilvl w:val="0"/>
                <w:numId w:val="9"/>
              </w:numPr>
              <w:ind w:left="0" w:firstLine="0"/>
              <w:rPr>
                <w:rFonts w:ascii="Times New Roman" w:hAnsi="Times New Roman"/>
                <w:sz w:val="24"/>
              </w:rPr>
            </w:pPr>
            <w:r>
              <w:rPr>
                <w:rFonts w:ascii="Times New Roman" w:hAnsi="Times New Roman"/>
                <w:sz w:val="24"/>
              </w:rPr>
              <w:t>Tag</w:t>
            </w:r>
          </w:p>
        </w:tc>
      </w:tr>
      <w:tr w:rsidR="00386CC1">
        <w:tc>
          <w:tcPr>
            <w:tcW w:w="2693" w:type="dxa"/>
          </w:tcPr>
          <w:p w:rsidR="00386CC1" w:rsidRDefault="00386CC1">
            <w:pPr>
              <w:numPr>
                <w:ilvl w:val="0"/>
                <w:numId w:val="9"/>
              </w:numPr>
              <w:ind w:left="0" w:firstLine="0"/>
              <w:rPr>
                <w:rFonts w:ascii="Times New Roman" w:hAnsi="Times New Roman"/>
                <w:sz w:val="24"/>
              </w:rPr>
            </w:pPr>
            <w:r>
              <w:rPr>
                <w:rFonts w:ascii="Times New Roman" w:hAnsi="Times New Roman"/>
                <w:sz w:val="24"/>
              </w:rPr>
              <w:t>Description</w:t>
            </w:r>
          </w:p>
        </w:tc>
      </w:tr>
    </w:tbl>
    <w:p w:rsidR="00386CC1" w:rsidRDefault="00386CC1">
      <w:pPr>
        <w:rPr>
          <w:rFonts w:ascii="Times New Roman" w:hAnsi="Times New Roman"/>
          <w:sz w:val="24"/>
        </w:rPr>
      </w:pPr>
    </w:p>
    <w:p w:rsidR="001A0C8D" w:rsidRDefault="001A0C8D">
      <w:pPr>
        <w:rPr>
          <w:rFonts w:ascii="Times New Roman" w:hAnsi="Times New Roman"/>
          <w:b/>
          <w:i/>
          <w:sz w:val="24"/>
        </w:rPr>
      </w:pPr>
      <w:r>
        <w:rPr>
          <w:rFonts w:ascii="Times New Roman" w:hAnsi="Times New Roman"/>
          <w:b/>
          <w:i/>
          <w:sz w:val="24"/>
        </w:rPr>
        <w:t>Mode</w:t>
      </w:r>
    </w:p>
    <w:p w:rsidR="001A0C8D" w:rsidRDefault="001A0C8D">
      <w:pPr>
        <w:rPr>
          <w:rFonts w:ascii="Times New Roman" w:hAnsi="Times New Roman"/>
          <w:b/>
          <w:i/>
          <w:sz w:val="24"/>
        </w:rPr>
      </w:pPr>
    </w:p>
    <w:p w:rsidR="001A0C8D" w:rsidRPr="001A0C8D" w:rsidRDefault="001A0C8D">
      <w:pPr>
        <w:rPr>
          <w:rFonts w:ascii="Times New Roman" w:hAnsi="Times New Roman"/>
          <w:sz w:val="24"/>
        </w:rPr>
      </w:pPr>
      <w:r>
        <w:rPr>
          <w:rFonts w:ascii="Times New Roman" w:hAnsi="Times New Roman"/>
          <w:sz w:val="24"/>
        </w:rPr>
        <w:t xml:space="preserve">Sets the mode for all Imp channels automatically </w:t>
      </w:r>
      <w:r w:rsidR="002721FD">
        <w:rPr>
          <w:rFonts w:ascii="Times New Roman" w:hAnsi="Times New Roman"/>
          <w:sz w:val="24"/>
        </w:rPr>
        <w:t xml:space="preserve"> at module level </w:t>
      </w:r>
      <w:r>
        <w:rPr>
          <w:rFonts w:ascii="Times New Roman" w:hAnsi="Times New Roman"/>
          <w:sz w:val="24"/>
        </w:rPr>
        <w:t>and overrides any manually configured mode. If</w:t>
      </w:r>
      <w:r w:rsidR="002721FD">
        <w:rPr>
          <w:rFonts w:ascii="Times New Roman" w:hAnsi="Times New Roman"/>
          <w:sz w:val="24"/>
        </w:rPr>
        <w:t xml:space="preserve"> you </w:t>
      </w:r>
      <w:r>
        <w:rPr>
          <w:rFonts w:ascii="Times New Roman" w:hAnsi="Times New Roman"/>
          <w:sz w:val="24"/>
        </w:rPr>
        <w:t xml:space="preserve">manually change one of the imp channels after </w:t>
      </w:r>
      <w:r>
        <w:rPr>
          <w:rFonts w:ascii="Times New Roman" w:hAnsi="Times New Roman"/>
          <w:sz w:val="24"/>
        </w:rPr>
        <w:lastRenderedPageBreak/>
        <w:t xml:space="preserve">setting the mode from this menu, </w:t>
      </w:r>
      <w:r w:rsidR="002721FD">
        <w:rPr>
          <w:rFonts w:ascii="Times New Roman" w:hAnsi="Times New Roman"/>
          <w:sz w:val="24"/>
        </w:rPr>
        <w:t>the Mode drop down box will appear</w:t>
      </w:r>
      <w:r>
        <w:rPr>
          <w:rFonts w:ascii="Times New Roman" w:hAnsi="Times New Roman"/>
          <w:sz w:val="24"/>
        </w:rPr>
        <w:t xml:space="preserve"> blank to represent that not all the channels are the same.</w:t>
      </w:r>
    </w:p>
    <w:p w:rsidR="00F22D62" w:rsidRPr="00F22D62" w:rsidRDefault="00F22D62">
      <w:pPr>
        <w:rPr>
          <w:rFonts w:ascii="Times New Roman" w:hAnsi="Times New Roman"/>
          <w:sz w:val="24"/>
        </w:rPr>
      </w:pPr>
    </w:p>
    <w:p w:rsidR="00F22D62" w:rsidRDefault="00F22D62">
      <w:pPr>
        <w:rPr>
          <w:rFonts w:ascii="Times New Roman" w:hAnsi="Times New Roman"/>
          <w:b/>
          <w:i/>
          <w:sz w:val="24"/>
        </w:rPr>
      </w:pPr>
    </w:p>
    <w:p w:rsidR="00F22D62" w:rsidRDefault="00F22D62">
      <w:pPr>
        <w:rPr>
          <w:rFonts w:ascii="Times New Roman" w:hAnsi="Times New Roman"/>
          <w:b/>
          <w:i/>
          <w:sz w:val="24"/>
        </w:rPr>
      </w:pPr>
      <w:r>
        <w:rPr>
          <w:rFonts w:ascii="Times New Roman" w:hAnsi="Times New Roman"/>
          <w:b/>
          <w:i/>
          <w:sz w:val="24"/>
        </w:rPr>
        <w:t>Range</w:t>
      </w:r>
    </w:p>
    <w:p w:rsidR="001A0C8D" w:rsidRDefault="001A0C8D">
      <w:pPr>
        <w:rPr>
          <w:rFonts w:ascii="Times New Roman" w:hAnsi="Times New Roman"/>
          <w:b/>
          <w:i/>
          <w:sz w:val="24"/>
        </w:rPr>
      </w:pPr>
    </w:p>
    <w:p w:rsidR="001A0C8D" w:rsidRPr="001A0C8D" w:rsidRDefault="001A0C8D">
      <w:pPr>
        <w:rPr>
          <w:rFonts w:ascii="Times New Roman" w:hAnsi="Times New Roman"/>
          <w:sz w:val="24"/>
        </w:rPr>
      </w:pPr>
      <w:r>
        <w:rPr>
          <w:rFonts w:ascii="Times New Roman" w:hAnsi="Times New Roman"/>
          <w:sz w:val="24"/>
        </w:rPr>
        <w:t>Sets the range for all Imp channels automatically</w:t>
      </w:r>
      <w:r w:rsidR="002721FD">
        <w:rPr>
          <w:rFonts w:ascii="Times New Roman" w:hAnsi="Times New Roman"/>
          <w:sz w:val="24"/>
        </w:rPr>
        <w:t xml:space="preserve"> at module level</w:t>
      </w:r>
      <w:r>
        <w:rPr>
          <w:rFonts w:ascii="Times New Roman" w:hAnsi="Times New Roman"/>
          <w:sz w:val="24"/>
        </w:rPr>
        <w:t xml:space="preserve"> and overrides any manually configured range. If you manually change one of the Imp channels after setting the range from this menu, </w:t>
      </w:r>
      <w:r w:rsidR="002721FD">
        <w:rPr>
          <w:rFonts w:ascii="Times New Roman" w:hAnsi="Times New Roman"/>
          <w:sz w:val="24"/>
        </w:rPr>
        <w:t xml:space="preserve">the range drop down box will appear blank </w:t>
      </w:r>
      <w:r>
        <w:rPr>
          <w:rFonts w:ascii="Times New Roman" w:hAnsi="Times New Roman"/>
          <w:sz w:val="24"/>
        </w:rPr>
        <w:t xml:space="preserve">to represent that not all the channels are the same. </w:t>
      </w:r>
    </w:p>
    <w:p w:rsidR="00386CC1" w:rsidRDefault="00386CC1">
      <w:pPr>
        <w:rPr>
          <w:rFonts w:ascii="Times New Roman" w:hAnsi="Times New Roman"/>
          <w:sz w:val="24"/>
        </w:rPr>
      </w:pPr>
    </w:p>
    <w:p w:rsidR="00386CC1" w:rsidRDefault="00386CC1">
      <w:pPr>
        <w:rPr>
          <w:rFonts w:ascii="Times New Roman" w:hAnsi="Times New Roman"/>
          <w:b/>
          <w:i/>
          <w:sz w:val="24"/>
        </w:rPr>
      </w:pPr>
      <w:r>
        <w:rPr>
          <w:rFonts w:ascii="Times New Roman" w:hAnsi="Times New Roman"/>
          <w:b/>
          <w:i/>
          <w:sz w:val="24"/>
        </w:rPr>
        <w:t>System  Channel</w:t>
      </w:r>
    </w:p>
    <w:p w:rsidR="00386CC1" w:rsidRDefault="00386CC1">
      <w:pPr>
        <w:rPr>
          <w:rFonts w:ascii="Times New Roman" w:hAnsi="Times New Roman"/>
          <w:sz w:val="24"/>
        </w:rPr>
      </w:pPr>
      <w:r>
        <w:rPr>
          <w:rFonts w:ascii="Times New Roman" w:hAnsi="Times New Roman"/>
          <w:sz w:val="24"/>
        </w:rPr>
        <w:t>Displays the mapping of an IMP channel to a system channel</w:t>
      </w:r>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rPr>
          <w:rFonts w:ascii="Times New Roman" w:hAnsi="Times New Roman"/>
          <w:b/>
          <w:i/>
          <w:sz w:val="24"/>
        </w:rPr>
      </w:pPr>
      <w:r>
        <w:rPr>
          <w:rFonts w:ascii="Times New Roman" w:hAnsi="Times New Roman"/>
          <w:b/>
          <w:i/>
          <w:sz w:val="24"/>
        </w:rPr>
        <w:t>Tag</w:t>
      </w:r>
    </w:p>
    <w:p w:rsidR="00386CC1" w:rsidRDefault="00386CC1">
      <w:pPr>
        <w:rPr>
          <w:rFonts w:ascii="Times New Roman" w:hAnsi="Times New Roman"/>
          <w:sz w:val="24"/>
        </w:rPr>
      </w:pPr>
      <w:r>
        <w:rPr>
          <w:rFonts w:ascii="Times New Roman" w:hAnsi="Times New Roman"/>
          <w:sz w:val="24"/>
        </w:rPr>
        <w:t xml:space="preserve">A tag is a twelve character alphanumeric field that can contain channel information. This field will contain </w:t>
      </w:r>
      <w:r>
        <w:rPr>
          <w:rFonts w:ascii="Times New Roman" w:hAnsi="Times New Roman"/>
          <w:i/>
          <w:sz w:val="24"/>
        </w:rPr>
        <w:t xml:space="preserve">Skipped </w:t>
      </w:r>
      <w:r>
        <w:rPr>
          <w:rFonts w:ascii="Times New Roman" w:hAnsi="Times New Roman"/>
          <w:sz w:val="24"/>
        </w:rPr>
        <w:t>(i.e. Channel not configured) or a valid tag</w:t>
      </w:r>
    </w:p>
    <w:p w:rsidR="00386CC1" w:rsidRDefault="00386CC1">
      <w:pPr>
        <w:rPr>
          <w:rFonts w:ascii="Times New Roman" w:hAnsi="Times New Roman"/>
          <w:sz w:val="24"/>
        </w:rPr>
      </w:pPr>
    </w:p>
    <w:p w:rsidR="00386CC1" w:rsidRDefault="00386CC1">
      <w:pPr>
        <w:rPr>
          <w:rFonts w:ascii="Times New Roman" w:hAnsi="Times New Roman"/>
          <w:b/>
          <w:i/>
          <w:sz w:val="24"/>
        </w:rPr>
      </w:pPr>
      <w:r>
        <w:rPr>
          <w:rFonts w:ascii="Times New Roman" w:hAnsi="Times New Roman"/>
          <w:b/>
          <w:i/>
          <w:sz w:val="24"/>
        </w:rPr>
        <w:t>Description</w:t>
      </w:r>
    </w:p>
    <w:p w:rsidR="00386CC1" w:rsidRDefault="00386CC1">
      <w:pPr>
        <w:rPr>
          <w:rFonts w:ascii="Times New Roman" w:hAnsi="Times New Roman"/>
          <w:sz w:val="24"/>
        </w:rPr>
      </w:pPr>
      <w:r>
        <w:rPr>
          <w:rFonts w:ascii="Times New Roman" w:hAnsi="Times New Roman"/>
          <w:sz w:val="24"/>
        </w:rPr>
        <w:t>Your description of the channel</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The currently highlighted channel is also shown in the Channel Number field.</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We can now examine how to configure individual channels on each of the IMP modules</w:t>
      </w:r>
    </w:p>
    <w:p w:rsidR="00386CC1" w:rsidRDefault="00386CC1">
      <w:pPr>
        <w:rPr>
          <w:rFonts w:ascii="Times New Roman" w:hAnsi="Times New Roman"/>
          <w:sz w:val="24"/>
        </w:rPr>
      </w:pPr>
      <w:r>
        <w:rPr>
          <w:rFonts w:ascii="Times New Roman" w:hAnsi="Times New Roman"/>
          <w:sz w:val="24"/>
        </w:rPr>
        <w:br w:type="page"/>
      </w:r>
    </w:p>
    <w:p w:rsidR="00386CC1" w:rsidRDefault="00386CC1">
      <w:pPr>
        <w:pStyle w:val="Heading3"/>
      </w:pPr>
      <w:bookmarkStart w:id="82" w:name="_Toc334433151"/>
      <w:bookmarkStart w:id="83" w:name="_Toc334434017"/>
      <w:bookmarkStart w:id="84" w:name="_Toc334434053"/>
      <w:bookmarkStart w:id="85" w:name="_Toc334434190"/>
      <w:bookmarkStart w:id="86" w:name="_Toc334434539"/>
      <w:bookmarkStart w:id="87" w:name="_Toc334434763"/>
      <w:bookmarkStart w:id="88" w:name="_Toc334435352"/>
      <w:bookmarkStart w:id="89" w:name="_Toc334435581"/>
      <w:bookmarkStart w:id="90" w:name="_Toc334435927"/>
      <w:bookmarkStart w:id="91" w:name="_Toc334436241"/>
      <w:bookmarkStart w:id="92" w:name="_Toc334436308"/>
      <w:bookmarkStart w:id="93" w:name="_Toc334506974"/>
      <w:bookmarkStart w:id="94" w:name="_Toc334512225"/>
      <w:bookmarkStart w:id="95" w:name="_Toc334516418"/>
      <w:bookmarkStart w:id="96" w:name="_Toc334517880"/>
      <w:bookmarkStart w:id="97" w:name="_Toc334934525"/>
      <w:bookmarkStart w:id="98" w:name="_Toc334934710"/>
      <w:bookmarkStart w:id="99" w:name="_Toc334947200"/>
      <w:bookmarkStart w:id="100" w:name="_Toc334947308"/>
      <w:bookmarkStart w:id="101" w:name="_Toc530059236"/>
      <w:r>
        <w:lastRenderedPageBreak/>
        <w:t>Steps to Configure  35951A / 35951B / 35951C / 35951D</w:t>
      </w:r>
      <w:bookmarkEnd w:id="82"/>
      <w:r>
        <w:t xml:space="preserve"> / 35951E /First 18 3595 1H/1J</w:t>
      </w:r>
      <w:r w:rsidR="000228FB">
        <w:t>/35951Q</w:t>
      </w:r>
      <w:r>
        <w:t xml:space="preserve"> Channels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386CC1" w:rsidRDefault="00386CC1">
      <w:pPr>
        <w:pStyle w:val="Heading2"/>
        <w:rPr>
          <w:sz w:val="28"/>
        </w:rPr>
      </w:pPr>
    </w:p>
    <w:p w:rsidR="00386CC1" w:rsidRDefault="00386CC1">
      <w:pPr>
        <w:numPr>
          <w:ilvl w:val="0"/>
          <w:numId w:val="10"/>
        </w:numPr>
        <w:rPr>
          <w:rFonts w:ascii="Times New Roman" w:hAnsi="Times New Roman"/>
          <w:sz w:val="24"/>
        </w:rPr>
      </w:pPr>
      <w:r>
        <w:rPr>
          <w:rFonts w:ascii="Times New Roman" w:hAnsi="Times New Roman"/>
          <w:sz w:val="24"/>
        </w:rPr>
        <w:t>Choose the  module type on the configure IMP module dialog</w:t>
      </w:r>
    </w:p>
    <w:p w:rsidR="00386CC1" w:rsidRDefault="00386CC1">
      <w:pPr>
        <w:numPr>
          <w:ilvl w:val="12"/>
          <w:numId w:val="0"/>
        </w:numPr>
        <w:ind w:left="283" w:hanging="283"/>
        <w:rPr>
          <w:rFonts w:ascii="Times New Roman" w:hAnsi="Times New Roman"/>
          <w:sz w:val="24"/>
        </w:rPr>
      </w:pPr>
    </w:p>
    <w:p w:rsidR="00386CC1" w:rsidRDefault="00386CC1">
      <w:pPr>
        <w:numPr>
          <w:ilvl w:val="0"/>
          <w:numId w:val="10"/>
        </w:numPr>
        <w:rPr>
          <w:rFonts w:ascii="Times New Roman" w:hAnsi="Times New Roman"/>
          <w:sz w:val="24"/>
        </w:rPr>
      </w:pPr>
      <w:r>
        <w:rPr>
          <w:rFonts w:ascii="Times New Roman" w:hAnsi="Times New Roman"/>
          <w:sz w:val="24"/>
        </w:rPr>
        <w:t xml:space="preserve">If available, Temperature Reference can be set to Ambient or External. </w:t>
      </w:r>
    </w:p>
    <w:p w:rsidR="00386CC1" w:rsidRDefault="00386CC1">
      <w:pPr>
        <w:numPr>
          <w:ilvl w:val="12"/>
          <w:numId w:val="0"/>
        </w:numPr>
        <w:ind w:left="283" w:hanging="283"/>
        <w:rPr>
          <w:rFonts w:ascii="Times New Roman" w:hAnsi="Times New Roman"/>
          <w:sz w:val="24"/>
        </w:rPr>
      </w:pPr>
      <w:r>
        <w:rPr>
          <w:rFonts w:ascii="Times New Roman" w:hAnsi="Times New Roman"/>
          <w:sz w:val="24"/>
        </w:rPr>
        <w:t xml:space="preserve">     Thermocouple Checking can also be enabled</w:t>
      </w:r>
    </w:p>
    <w:p w:rsidR="00386CC1" w:rsidRDefault="00386CC1">
      <w:pPr>
        <w:numPr>
          <w:ilvl w:val="12"/>
          <w:numId w:val="0"/>
        </w:numPr>
        <w:ind w:left="283" w:hanging="283"/>
        <w:rPr>
          <w:rFonts w:ascii="Times New Roman" w:hAnsi="Times New Roman"/>
          <w:sz w:val="24"/>
        </w:rPr>
      </w:pPr>
    </w:p>
    <w:p w:rsidR="00386CC1" w:rsidRDefault="00386CC1">
      <w:pPr>
        <w:numPr>
          <w:ilvl w:val="0"/>
          <w:numId w:val="10"/>
        </w:numPr>
        <w:rPr>
          <w:rFonts w:ascii="Times New Roman" w:hAnsi="Times New Roman"/>
          <w:sz w:val="24"/>
        </w:rPr>
      </w:pPr>
      <w:r>
        <w:rPr>
          <w:rFonts w:ascii="Times New Roman" w:hAnsi="Times New Roman"/>
          <w:sz w:val="24"/>
        </w:rPr>
        <w:t>For each module the number of available channels will be visible in the channel listings.</w:t>
      </w:r>
    </w:p>
    <w:p w:rsidR="00386CC1" w:rsidRDefault="00386CC1">
      <w:pPr>
        <w:numPr>
          <w:ilvl w:val="12"/>
          <w:numId w:val="0"/>
        </w:numPr>
        <w:ind w:left="283" w:hanging="283"/>
        <w:rPr>
          <w:rFonts w:ascii="Times New Roman" w:hAnsi="Times New Roman"/>
          <w:sz w:val="24"/>
        </w:rPr>
      </w:pPr>
    </w:p>
    <w:p w:rsidR="00386CC1" w:rsidRDefault="00386CC1">
      <w:pPr>
        <w:numPr>
          <w:ilvl w:val="0"/>
          <w:numId w:val="10"/>
        </w:numPr>
        <w:rPr>
          <w:rFonts w:ascii="Times New Roman" w:hAnsi="Times New Roman"/>
          <w:sz w:val="24"/>
        </w:rPr>
      </w:pPr>
      <w:r>
        <w:rPr>
          <w:rFonts w:ascii="Times New Roman" w:hAnsi="Times New Roman"/>
          <w:sz w:val="24"/>
        </w:rPr>
        <w:t>Select a channel to configure by :</w:t>
      </w:r>
    </w:p>
    <w:p w:rsidR="00386CC1" w:rsidRDefault="00386CC1">
      <w:pPr>
        <w:numPr>
          <w:ilvl w:val="12"/>
          <w:numId w:val="0"/>
        </w:numPr>
        <w:ind w:left="283"/>
        <w:rPr>
          <w:rFonts w:ascii="Times New Roman" w:hAnsi="Times New Roman"/>
          <w:sz w:val="24"/>
        </w:rPr>
      </w:pPr>
      <w:r>
        <w:rPr>
          <w:rFonts w:ascii="Times New Roman" w:hAnsi="Times New Roman"/>
          <w:sz w:val="24"/>
        </w:rPr>
        <w:t>Double Clicking the desired channel with the mouse</w:t>
      </w:r>
    </w:p>
    <w:p w:rsidR="00386CC1" w:rsidRDefault="00386CC1">
      <w:pPr>
        <w:numPr>
          <w:ilvl w:val="12"/>
          <w:numId w:val="0"/>
        </w:numPr>
        <w:ind w:left="283"/>
        <w:rPr>
          <w:rFonts w:ascii="Times New Roman" w:hAnsi="Times New Roman"/>
          <w:b/>
          <w:sz w:val="24"/>
        </w:rPr>
      </w:pPr>
      <w:r>
        <w:rPr>
          <w:rFonts w:ascii="Times New Roman" w:hAnsi="Times New Roman"/>
          <w:b/>
          <w:sz w:val="24"/>
        </w:rPr>
        <w:t>OR</w:t>
      </w:r>
    </w:p>
    <w:p w:rsidR="00386CC1" w:rsidRDefault="00386CC1">
      <w:pPr>
        <w:numPr>
          <w:ilvl w:val="12"/>
          <w:numId w:val="0"/>
        </w:numPr>
        <w:ind w:left="283"/>
        <w:rPr>
          <w:rFonts w:ascii="Times New Roman" w:hAnsi="Times New Roman"/>
          <w:sz w:val="24"/>
        </w:rPr>
      </w:pPr>
      <w:r>
        <w:rPr>
          <w:rFonts w:ascii="Times New Roman" w:hAnsi="Times New Roman"/>
          <w:sz w:val="24"/>
        </w:rPr>
        <w:t xml:space="preserve">Click on the desired channel and click the </w:t>
      </w:r>
      <w:r>
        <w:rPr>
          <w:rFonts w:ascii="Times New Roman" w:hAnsi="Times New Roman"/>
          <w:b/>
          <w:i/>
          <w:sz w:val="24"/>
        </w:rPr>
        <w:t>Configure Channel</w:t>
      </w:r>
      <w:r>
        <w:rPr>
          <w:rFonts w:ascii="Times New Roman" w:hAnsi="Times New Roman"/>
          <w:sz w:val="24"/>
        </w:rPr>
        <w:t xml:space="preserve"> button at the bottom of the Configure IMP Module dialog.</w:t>
      </w:r>
    </w:p>
    <w:p w:rsidR="00386CC1" w:rsidRDefault="00386CC1">
      <w:pPr>
        <w:numPr>
          <w:ilvl w:val="12"/>
          <w:numId w:val="0"/>
        </w:numPr>
        <w:ind w:left="283" w:hanging="283"/>
        <w:rPr>
          <w:rFonts w:ascii="Times New Roman" w:hAnsi="Times New Roman"/>
          <w:sz w:val="24"/>
        </w:rPr>
      </w:pPr>
    </w:p>
    <w:p w:rsidR="00386CC1" w:rsidRDefault="00386CC1">
      <w:pPr>
        <w:numPr>
          <w:ilvl w:val="12"/>
          <w:numId w:val="0"/>
        </w:numPr>
        <w:ind w:left="283" w:hanging="283"/>
        <w:rPr>
          <w:rFonts w:ascii="Times New Roman" w:hAnsi="Times New Roman"/>
          <w:sz w:val="24"/>
        </w:rPr>
      </w:pPr>
    </w:p>
    <w:p w:rsidR="00386CC1" w:rsidRDefault="00386CC1">
      <w:pPr>
        <w:numPr>
          <w:ilvl w:val="12"/>
          <w:numId w:val="0"/>
        </w:numPr>
        <w:ind w:left="283" w:hanging="283"/>
        <w:rPr>
          <w:rFonts w:ascii="Times New Roman" w:hAnsi="Times New Roman"/>
          <w:sz w:val="24"/>
        </w:rPr>
      </w:pPr>
      <w:r>
        <w:rPr>
          <w:rFonts w:ascii="Times New Roman" w:hAnsi="Times New Roman"/>
          <w:sz w:val="24"/>
        </w:rPr>
        <w:br w:type="page"/>
      </w:r>
    </w:p>
    <w:p w:rsidR="00386CC1" w:rsidRDefault="00386CC1">
      <w:pPr>
        <w:numPr>
          <w:ilvl w:val="12"/>
          <w:numId w:val="0"/>
        </w:numPr>
        <w:rPr>
          <w:rFonts w:ascii="Times New Roman" w:hAnsi="Times New Roman"/>
          <w:sz w:val="24"/>
        </w:rPr>
      </w:pPr>
      <w:r>
        <w:rPr>
          <w:rFonts w:ascii="Times New Roman" w:hAnsi="Times New Roman"/>
          <w:sz w:val="24"/>
        </w:rPr>
        <w:lastRenderedPageBreak/>
        <w:t xml:space="preserve">The following dialog will then appear for 35951A, 35951B, 35951C, 35951E, </w:t>
      </w:r>
      <w:r w:rsidR="000228FB">
        <w:rPr>
          <w:rFonts w:ascii="Times New Roman" w:hAnsi="Times New Roman"/>
          <w:sz w:val="24"/>
        </w:rPr>
        <w:t xml:space="preserve">35951Q, </w:t>
      </w:r>
      <w:r>
        <w:rPr>
          <w:rFonts w:ascii="Times New Roman" w:hAnsi="Times New Roman"/>
          <w:sz w:val="24"/>
        </w:rPr>
        <w:t>and the first 18 channels of the 3595 1H/1J:</w:t>
      </w:r>
    </w:p>
    <w:p w:rsidR="00386CC1" w:rsidRDefault="00386CC1">
      <w:pPr>
        <w:numPr>
          <w:ilvl w:val="12"/>
          <w:numId w:val="0"/>
        </w:numPr>
        <w:ind w:left="283" w:hanging="283"/>
        <w:rPr>
          <w:rFonts w:ascii="Times New Roman" w:hAnsi="Times New Roman"/>
          <w:sz w:val="24"/>
        </w:rPr>
      </w:pPr>
    </w:p>
    <w:p w:rsidR="00386CC1" w:rsidRDefault="001F1000">
      <w:pPr>
        <w:numPr>
          <w:ilvl w:val="12"/>
          <w:numId w:val="0"/>
        </w:numPr>
        <w:ind w:left="283" w:hanging="283"/>
        <w:rPr>
          <w:rFonts w:ascii="Times New Roman" w:hAnsi="Times New Roman"/>
          <w:sz w:val="24"/>
        </w:rPr>
      </w:pPr>
      <w:r>
        <w:rPr>
          <w:rFonts w:ascii="Times New Roman" w:hAnsi="Times New Roman"/>
          <w:noProof/>
          <w:sz w:val="24"/>
          <w:lang w:val="en-GB" w:eastAsia="en-GB"/>
        </w:rPr>
        <w:drawing>
          <wp:inline distT="0" distB="0" distL="0" distR="0">
            <wp:extent cx="5276850" cy="43624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276850" cy="4362450"/>
                    </a:xfrm>
                    <a:prstGeom prst="rect">
                      <a:avLst/>
                    </a:prstGeom>
                    <a:noFill/>
                    <a:ln w="9525">
                      <a:noFill/>
                      <a:miter lim="800000"/>
                      <a:headEnd/>
                      <a:tailEnd/>
                    </a:ln>
                  </pic:spPr>
                </pic:pic>
              </a:graphicData>
            </a:graphic>
          </wp:inline>
        </w:drawing>
      </w:r>
    </w:p>
    <w:p w:rsidR="00386CC1" w:rsidRDefault="00386CC1">
      <w:pPr>
        <w:numPr>
          <w:ilvl w:val="12"/>
          <w:numId w:val="0"/>
        </w:numPr>
        <w:ind w:left="283" w:hanging="283"/>
        <w:rPr>
          <w:rFonts w:ascii="Times New Roman" w:hAnsi="Times New Roman"/>
          <w:sz w:val="24"/>
        </w:rPr>
      </w:pPr>
    </w:p>
    <w:p w:rsidR="00386CC1" w:rsidRDefault="00386CC1">
      <w:pPr>
        <w:numPr>
          <w:ilvl w:val="12"/>
          <w:numId w:val="0"/>
        </w:numPr>
        <w:ind w:left="283" w:hanging="283"/>
        <w:rPr>
          <w:rFonts w:ascii="Times New Roman" w:hAnsi="Times New Roman"/>
          <w:sz w:val="24"/>
        </w:rPr>
      </w:pPr>
      <w:r>
        <w:rPr>
          <w:rFonts w:ascii="Times New Roman" w:hAnsi="Times New Roman"/>
          <w:sz w:val="24"/>
        </w:rPr>
        <w:br w:type="page"/>
      </w:r>
    </w:p>
    <w:p w:rsidR="00386CC1" w:rsidRDefault="00386CC1">
      <w:pPr>
        <w:numPr>
          <w:ilvl w:val="0"/>
          <w:numId w:val="10"/>
        </w:numPr>
        <w:rPr>
          <w:rFonts w:ascii="Times New Roman" w:hAnsi="Times New Roman"/>
          <w:sz w:val="24"/>
        </w:rPr>
      </w:pPr>
      <w:r>
        <w:rPr>
          <w:rFonts w:ascii="Times New Roman" w:hAnsi="Times New Roman"/>
          <w:sz w:val="24"/>
        </w:rPr>
        <w:lastRenderedPageBreak/>
        <w:t>The following dialog will then appear for 35951D :</w:t>
      </w:r>
    </w:p>
    <w:p w:rsidR="00386CC1" w:rsidRDefault="00386CC1">
      <w:pPr>
        <w:numPr>
          <w:ilvl w:val="12"/>
          <w:numId w:val="0"/>
        </w:numPr>
        <w:ind w:left="283" w:hanging="283"/>
        <w:rPr>
          <w:rFonts w:ascii="Times New Roman" w:hAnsi="Times New Roman"/>
          <w:sz w:val="24"/>
        </w:rPr>
      </w:pPr>
    </w:p>
    <w:p w:rsidR="00386CC1" w:rsidRDefault="001F1000">
      <w:pPr>
        <w:numPr>
          <w:ilvl w:val="12"/>
          <w:numId w:val="0"/>
        </w:numPr>
        <w:ind w:left="283" w:hanging="283"/>
        <w:rPr>
          <w:rFonts w:ascii="Times New Roman" w:hAnsi="Times New Roman"/>
          <w:sz w:val="24"/>
        </w:rPr>
      </w:pPr>
      <w:r>
        <w:rPr>
          <w:rFonts w:ascii="Times New Roman" w:hAnsi="Times New Roman"/>
          <w:noProof/>
          <w:sz w:val="24"/>
          <w:lang w:val="en-GB" w:eastAsia="en-GB"/>
        </w:rPr>
        <w:drawing>
          <wp:inline distT="0" distB="0" distL="0" distR="0">
            <wp:extent cx="5276850" cy="43624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276850" cy="4362450"/>
                    </a:xfrm>
                    <a:prstGeom prst="rect">
                      <a:avLst/>
                    </a:prstGeom>
                    <a:noFill/>
                    <a:ln w="9525">
                      <a:noFill/>
                      <a:miter lim="800000"/>
                      <a:headEnd/>
                      <a:tailEnd/>
                    </a:ln>
                  </pic:spPr>
                </pic:pic>
              </a:graphicData>
            </a:graphic>
          </wp:inline>
        </w:drawing>
      </w:r>
      <w:r w:rsidR="00386CC1">
        <w:rPr>
          <w:rFonts w:ascii="Times New Roman" w:hAnsi="Times New Roman"/>
          <w:sz w:val="24"/>
        </w:rPr>
        <w:t>:</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See section entitled</w:t>
      </w:r>
      <w:r>
        <w:rPr>
          <w:rFonts w:ascii="Times New Roman" w:hAnsi="Times New Roman"/>
          <w:i/>
          <w:sz w:val="24"/>
        </w:rPr>
        <w:t xml:space="preserve"> “Channel Device Specific Configuration Fields”</w:t>
      </w:r>
      <w:r>
        <w:rPr>
          <w:rFonts w:ascii="Times New Roman" w:hAnsi="Times New Roman"/>
          <w:sz w:val="24"/>
        </w:rPr>
        <w:t xml:space="preserve"> for an explanation of each field.</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 xml:space="preserve">6. Choose either </w:t>
      </w:r>
      <w:r>
        <w:rPr>
          <w:rFonts w:ascii="Times New Roman" w:hAnsi="Times New Roman"/>
          <w:b/>
          <w:sz w:val="24"/>
        </w:rPr>
        <w:t>OK</w:t>
      </w:r>
      <w:r>
        <w:rPr>
          <w:rFonts w:ascii="Times New Roman" w:hAnsi="Times New Roman"/>
          <w:sz w:val="24"/>
        </w:rPr>
        <w:t xml:space="preserve"> or </w:t>
      </w:r>
      <w:r>
        <w:rPr>
          <w:rFonts w:ascii="Times New Roman" w:hAnsi="Times New Roman"/>
          <w:b/>
          <w:sz w:val="24"/>
        </w:rPr>
        <w:t>CANCEL</w:t>
      </w:r>
      <w:r>
        <w:rPr>
          <w:rFonts w:ascii="Times New Roman" w:hAnsi="Times New Roman"/>
          <w:sz w:val="24"/>
        </w:rPr>
        <w:t xml:space="preserve"> button to return to the “Configure IMP Module” </w:t>
      </w:r>
    </w:p>
    <w:p w:rsidR="00386CC1" w:rsidRDefault="00386CC1">
      <w:pPr>
        <w:rPr>
          <w:rFonts w:ascii="Times New Roman" w:hAnsi="Times New Roman"/>
          <w:sz w:val="24"/>
        </w:rPr>
      </w:pPr>
      <w:r>
        <w:rPr>
          <w:rFonts w:ascii="Times New Roman" w:hAnsi="Times New Roman"/>
          <w:sz w:val="24"/>
        </w:rPr>
        <w:t xml:space="preserve">    dialog.</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 xml:space="preserve">7. If desired the changes to the configuration can be saved, or discarded by exiting the </w:t>
      </w:r>
    </w:p>
    <w:p w:rsidR="00386CC1" w:rsidRDefault="00386CC1">
      <w:pPr>
        <w:rPr>
          <w:rFonts w:ascii="Times New Roman" w:hAnsi="Times New Roman"/>
          <w:sz w:val="24"/>
        </w:rPr>
      </w:pPr>
      <w:r>
        <w:rPr>
          <w:rFonts w:ascii="Times New Roman" w:hAnsi="Times New Roman"/>
          <w:sz w:val="24"/>
        </w:rPr>
        <w:t xml:space="preserve">    configuration utility without saving. Only changes to configuration which have</w:t>
      </w:r>
    </w:p>
    <w:p w:rsidR="00386CC1" w:rsidRDefault="00386CC1">
      <w:pPr>
        <w:rPr>
          <w:rFonts w:ascii="Times New Roman" w:hAnsi="Times New Roman"/>
          <w:sz w:val="24"/>
        </w:rPr>
      </w:pPr>
      <w:r>
        <w:rPr>
          <w:rFonts w:ascii="Times New Roman" w:hAnsi="Times New Roman"/>
          <w:sz w:val="24"/>
        </w:rPr>
        <w:t xml:space="preserve">    been saved will be used by the system.</w:t>
      </w:r>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 xml:space="preserve">8. In order for the changes to take effect, the system must reload the configurations </w:t>
      </w:r>
    </w:p>
    <w:p w:rsidR="00386CC1" w:rsidRDefault="00386CC1">
      <w:pPr>
        <w:rPr>
          <w:rFonts w:ascii="Times New Roman" w:hAnsi="Times New Roman"/>
          <w:sz w:val="24"/>
        </w:rPr>
      </w:pPr>
      <w:r>
        <w:rPr>
          <w:rFonts w:ascii="Times New Roman" w:hAnsi="Times New Roman"/>
          <w:sz w:val="24"/>
        </w:rPr>
        <w:t xml:space="preserve">    and restart the device scanner. For channel specific changes this requires calling</w:t>
      </w:r>
    </w:p>
    <w:p w:rsidR="00386CC1" w:rsidRDefault="00386CC1">
      <w:pPr>
        <w:rPr>
          <w:rFonts w:ascii="Times New Roman" w:hAnsi="Times New Roman"/>
          <w:sz w:val="24"/>
        </w:rPr>
      </w:pPr>
      <w:r>
        <w:rPr>
          <w:rFonts w:ascii="Times New Roman" w:hAnsi="Times New Roman"/>
          <w:sz w:val="24"/>
        </w:rPr>
        <w:t xml:space="preserve">    only  the reconfigure command from the Control menu either in main menu or the </w:t>
      </w:r>
    </w:p>
    <w:p w:rsidR="00386CC1" w:rsidRDefault="00386CC1">
      <w:pPr>
        <w:rPr>
          <w:rFonts w:ascii="Times New Roman" w:hAnsi="Times New Roman"/>
          <w:sz w:val="24"/>
        </w:rPr>
      </w:pPr>
      <w:r>
        <w:rPr>
          <w:rFonts w:ascii="Times New Roman" w:hAnsi="Times New Roman"/>
          <w:sz w:val="24"/>
        </w:rPr>
        <w:t xml:space="preserve">    Configuration utility. For Advanced configuration changes described in this</w:t>
      </w:r>
    </w:p>
    <w:p w:rsidR="00386CC1" w:rsidRDefault="00386CC1">
      <w:pPr>
        <w:rPr>
          <w:rFonts w:ascii="Times New Roman" w:hAnsi="Times New Roman"/>
          <w:sz w:val="24"/>
        </w:rPr>
      </w:pPr>
      <w:r>
        <w:rPr>
          <w:rFonts w:ascii="Times New Roman" w:hAnsi="Times New Roman"/>
          <w:sz w:val="24"/>
        </w:rPr>
        <w:t xml:space="preserve">    section, the system must be disabled and re-enabled for the changes to take effect.</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9. The configuration of the channel is now complete.</w:t>
      </w:r>
    </w:p>
    <w:p w:rsidR="00386CC1" w:rsidRDefault="00386CC1">
      <w:pPr>
        <w:rPr>
          <w:rFonts w:ascii="Times New Roman" w:hAnsi="Times New Roman"/>
          <w:sz w:val="24"/>
        </w:rPr>
      </w:pPr>
    </w:p>
    <w:p w:rsidR="00386CC1" w:rsidRDefault="00386CC1">
      <w:pPr>
        <w:rPr>
          <w:rFonts w:ascii="Times New Roman" w:hAnsi="Times New Roman"/>
          <w:b/>
          <w:sz w:val="24"/>
        </w:rPr>
      </w:pPr>
      <w:r>
        <w:rPr>
          <w:rFonts w:ascii="Times New Roman" w:hAnsi="Times New Roman"/>
          <w:b/>
          <w:sz w:val="24"/>
        </w:rPr>
        <w:t>Note :</w:t>
      </w:r>
    </w:p>
    <w:p w:rsidR="00386CC1" w:rsidRDefault="00386CC1">
      <w:pPr>
        <w:rPr>
          <w:rFonts w:ascii="Times New Roman" w:hAnsi="Times New Roman"/>
          <w:sz w:val="24"/>
        </w:rPr>
      </w:pPr>
      <w:r>
        <w:rPr>
          <w:rFonts w:ascii="Times New Roman" w:hAnsi="Times New Roman"/>
          <w:sz w:val="24"/>
        </w:rPr>
        <w:t>See section entitled “</w:t>
      </w:r>
      <w:r>
        <w:rPr>
          <w:rFonts w:ascii="Times New Roman" w:hAnsi="Times New Roman"/>
          <w:i/>
          <w:sz w:val="24"/>
        </w:rPr>
        <w:t>Buttons on the Configuration Dialogs”</w:t>
      </w:r>
    </w:p>
    <w:p w:rsidR="00386CC1" w:rsidRDefault="00386CC1">
      <w:pPr>
        <w:rPr>
          <w:rFonts w:ascii="Times New Roman" w:hAnsi="Times New Roman"/>
          <w:sz w:val="24"/>
        </w:rPr>
      </w:pPr>
    </w:p>
    <w:p w:rsidR="00386CC1" w:rsidRDefault="00386CC1">
      <w:pPr>
        <w:pStyle w:val="Heading3"/>
      </w:pPr>
      <w:bookmarkStart w:id="102" w:name="_Toc334434018"/>
      <w:bookmarkStart w:id="103" w:name="_Toc334434054"/>
      <w:bookmarkStart w:id="104" w:name="_Toc334434191"/>
      <w:bookmarkStart w:id="105" w:name="_Toc334434540"/>
      <w:bookmarkStart w:id="106" w:name="_Toc334434764"/>
      <w:bookmarkStart w:id="107" w:name="_Toc334435353"/>
      <w:bookmarkStart w:id="108" w:name="_Toc334435582"/>
      <w:bookmarkStart w:id="109" w:name="_Toc334435928"/>
      <w:bookmarkStart w:id="110" w:name="_Toc334436242"/>
      <w:bookmarkStart w:id="111" w:name="_Toc334436309"/>
      <w:bookmarkStart w:id="112" w:name="_Toc334506975"/>
      <w:bookmarkStart w:id="113" w:name="_Toc334512226"/>
      <w:bookmarkStart w:id="114" w:name="_Toc334516419"/>
      <w:bookmarkStart w:id="115" w:name="_Toc334517881"/>
      <w:bookmarkStart w:id="116" w:name="_Toc334934528"/>
      <w:bookmarkStart w:id="117" w:name="_Toc334934711"/>
      <w:bookmarkStart w:id="118" w:name="_Toc334947201"/>
      <w:bookmarkStart w:id="119" w:name="_Toc334947309"/>
      <w:bookmarkStart w:id="120" w:name="_Toc530059237"/>
      <w:r>
        <w:t>Steps to Configure a 35952A</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6D3CA5">
        <w:t>, 3595 2B</w:t>
      </w:r>
      <w:r>
        <w:t xml:space="preserve"> or Last 2 channels of 3595 1J/1H</w:t>
      </w:r>
      <w:bookmarkEnd w:id="120"/>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numPr>
          <w:ilvl w:val="0"/>
          <w:numId w:val="11"/>
        </w:numPr>
        <w:rPr>
          <w:rFonts w:ascii="Times New Roman" w:hAnsi="Times New Roman"/>
          <w:sz w:val="24"/>
        </w:rPr>
      </w:pPr>
      <w:r>
        <w:rPr>
          <w:rFonts w:ascii="Times New Roman" w:hAnsi="Times New Roman"/>
          <w:sz w:val="24"/>
        </w:rPr>
        <w:t xml:space="preserve">Choose the </w:t>
      </w:r>
      <w:r>
        <w:rPr>
          <w:rFonts w:ascii="Times New Roman" w:hAnsi="Times New Roman"/>
          <w:b/>
          <w:i/>
          <w:sz w:val="24"/>
        </w:rPr>
        <w:t>35952A</w:t>
      </w:r>
      <w:r>
        <w:rPr>
          <w:rFonts w:ascii="Times New Roman" w:hAnsi="Times New Roman"/>
          <w:sz w:val="24"/>
        </w:rPr>
        <w:t xml:space="preserve"> module type on the configure IMP module dialog</w:t>
      </w:r>
    </w:p>
    <w:p w:rsidR="00386CC1" w:rsidRDefault="00386CC1">
      <w:pPr>
        <w:numPr>
          <w:ilvl w:val="12"/>
          <w:numId w:val="0"/>
        </w:numPr>
        <w:ind w:left="283" w:hanging="283"/>
        <w:rPr>
          <w:rFonts w:ascii="Times New Roman" w:hAnsi="Times New Roman"/>
          <w:sz w:val="24"/>
        </w:rPr>
      </w:pPr>
    </w:p>
    <w:p w:rsidR="00386CC1" w:rsidRDefault="00386CC1">
      <w:pPr>
        <w:numPr>
          <w:ilvl w:val="0"/>
          <w:numId w:val="11"/>
        </w:numPr>
        <w:rPr>
          <w:rFonts w:ascii="Times New Roman" w:hAnsi="Times New Roman"/>
          <w:sz w:val="24"/>
        </w:rPr>
      </w:pPr>
      <w:r>
        <w:rPr>
          <w:rFonts w:ascii="Times New Roman" w:hAnsi="Times New Roman"/>
          <w:sz w:val="24"/>
        </w:rPr>
        <w:t>Temperature Reference and Thermocouple Checking cannot be used</w:t>
      </w:r>
    </w:p>
    <w:p w:rsidR="00386CC1" w:rsidRDefault="00386CC1">
      <w:pPr>
        <w:numPr>
          <w:ilvl w:val="12"/>
          <w:numId w:val="0"/>
        </w:numPr>
        <w:ind w:left="283" w:hanging="283"/>
        <w:rPr>
          <w:rFonts w:ascii="Times New Roman" w:hAnsi="Times New Roman"/>
          <w:sz w:val="24"/>
        </w:rPr>
      </w:pPr>
    </w:p>
    <w:p w:rsidR="00386CC1" w:rsidRDefault="00386CC1">
      <w:pPr>
        <w:numPr>
          <w:ilvl w:val="0"/>
          <w:numId w:val="11"/>
        </w:numPr>
        <w:rPr>
          <w:rFonts w:ascii="Times New Roman" w:hAnsi="Times New Roman"/>
          <w:sz w:val="24"/>
        </w:rPr>
      </w:pPr>
      <w:r>
        <w:rPr>
          <w:rFonts w:ascii="Times New Roman" w:hAnsi="Times New Roman"/>
          <w:sz w:val="24"/>
        </w:rPr>
        <w:t>20 channels will be visible in the channel listings.</w:t>
      </w:r>
    </w:p>
    <w:p w:rsidR="00386CC1" w:rsidRDefault="00386CC1">
      <w:pPr>
        <w:numPr>
          <w:ilvl w:val="12"/>
          <w:numId w:val="0"/>
        </w:numPr>
        <w:ind w:left="283" w:hanging="283"/>
        <w:rPr>
          <w:rFonts w:ascii="Times New Roman" w:hAnsi="Times New Roman"/>
          <w:sz w:val="24"/>
        </w:rPr>
      </w:pPr>
    </w:p>
    <w:p w:rsidR="00386CC1" w:rsidRDefault="00386CC1">
      <w:pPr>
        <w:numPr>
          <w:ilvl w:val="0"/>
          <w:numId w:val="11"/>
        </w:numPr>
        <w:rPr>
          <w:rFonts w:ascii="Times New Roman" w:hAnsi="Times New Roman"/>
          <w:sz w:val="24"/>
        </w:rPr>
      </w:pPr>
      <w:r>
        <w:rPr>
          <w:rFonts w:ascii="Times New Roman" w:hAnsi="Times New Roman"/>
          <w:sz w:val="24"/>
        </w:rPr>
        <w:t>Select a channel to configure by :</w:t>
      </w:r>
    </w:p>
    <w:p w:rsidR="00386CC1" w:rsidRDefault="00386CC1">
      <w:pPr>
        <w:numPr>
          <w:ilvl w:val="12"/>
          <w:numId w:val="0"/>
        </w:numPr>
        <w:ind w:left="283" w:hanging="283"/>
        <w:rPr>
          <w:rFonts w:ascii="Times New Roman" w:hAnsi="Times New Roman"/>
          <w:sz w:val="24"/>
        </w:rPr>
      </w:pPr>
      <w:r>
        <w:rPr>
          <w:rFonts w:ascii="Times New Roman" w:hAnsi="Times New Roman"/>
          <w:sz w:val="24"/>
        </w:rPr>
        <w:t>Double Clicking the desired channel with the mouse</w:t>
      </w:r>
    </w:p>
    <w:p w:rsidR="00386CC1" w:rsidRDefault="00386CC1">
      <w:pPr>
        <w:numPr>
          <w:ilvl w:val="12"/>
          <w:numId w:val="0"/>
        </w:numPr>
        <w:ind w:left="283" w:hanging="283"/>
        <w:rPr>
          <w:rFonts w:ascii="Times New Roman" w:hAnsi="Times New Roman"/>
          <w:sz w:val="24"/>
        </w:rPr>
      </w:pPr>
      <w:r>
        <w:rPr>
          <w:rFonts w:ascii="Times New Roman" w:hAnsi="Times New Roman"/>
          <w:b/>
          <w:sz w:val="24"/>
        </w:rPr>
        <w:t>OR</w:t>
      </w:r>
    </w:p>
    <w:p w:rsidR="00386CC1" w:rsidRDefault="00386CC1">
      <w:pPr>
        <w:numPr>
          <w:ilvl w:val="12"/>
          <w:numId w:val="0"/>
        </w:numPr>
        <w:rPr>
          <w:rFonts w:ascii="Times New Roman" w:hAnsi="Times New Roman"/>
          <w:sz w:val="24"/>
        </w:rPr>
      </w:pPr>
      <w:r>
        <w:rPr>
          <w:rFonts w:ascii="Times New Roman" w:hAnsi="Times New Roman"/>
          <w:sz w:val="24"/>
        </w:rPr>
        <w:t>Click on the desired channel and click the Configure Channel button at the bottom of the Configure Module dialog.</w:t>
      </w:r>
    </w:p>
    <w:p w:rsidR="00386CC1" w:rsidRDefault="00386CC1">
      <w:pPr>
        <w:numPr>
          <w:ilvl w:val="12"/>
          <w:numId w:val="0"/>
        </w:numPr>
        <w:ind w:left="283" w:hanging="283"/>
        <w:rPr>
          <w:rFonts w:ascii="Times New Roman" w:hAnsi="Times New Roman"/>
          <w:sz w:val="24"/>
        </w:rPr>
      </w:pPr>
    </w:p>
    <w:p w:rsidR="00386CC1" w:rsidRDefault="00386CC1">
      <w:pPr>
        <w:numPr>
          <w:ilvl w:val="0"/>
          <w:numId w:val="11"/>
        </w:numPr>
        <w:rPr>
          <w:rFonts w:ascii="Times New Roman" w:hAnsi="Times New Roman"/>
          <w:sz w:val="24"/>
        </w:rPr>
      </w:pPr>
      <w:r>
        <w:rPr>
          <w:rFonts w:ascii="Times New Roman" w:hAnsi="Times New Roman"/>
          <w:sz w:val="24"/>
        </w:rPr>
        <w:t>A dialog appears. Different fields are displayed depending on the selected Mode.</w:t>
      </w:r>
    </w:p>
    <w:p w:rsidR="00386CC1" w:rsidRDefault="00386CC1">
      <w:pPr>
        <w:rPr>
          <w:rFonts w:ascii="Times New Roman" w:hAnsi="Times New Roman"/>
          <w:sz w:val="24"/>
        </w:rPr>
      </w:pPr>
    </w:p>
    <w:p w:rsidR="00386CC1" w:rsidRDefault="00386CC1">
      <w:pPr>
        <w:rPr>
          <w:rFonts w:ascii="Times New Roman" w:hAnsi="Times New Roman"/>
          <w:sz w:val="24"/>
        </w:rPr>
      </w:pPr>
    </w:p>
    <w:p w:rsidR="00E6600B" w:rsidRDefault="00E6600B" w:rsidP="00E6600B">
      <w:r>
        <w:rPr>
          <w:rFonts w:ascii="Times New Roman" w:hAnsi="Times New Roman"/>
          <w:sz w:val="24"/>
        </w:rPr>
        <w:t xml:space="preserve">Note that </w:t>
      </w:r>
      <w:r w:rsidR="00587F95">
        <w:rPr>
          <w:rFonts w:ascii="Times New Roman" w:hAnsi="Times New Roman"/>
          <w:sz w:val="24"/>
        </w:rPr>
        <w:t xml:space="preserve">when using a 3595 4B or 4C </w:t>
      </w:r>
      <w:proofErr w:type="spellStart"/>
      <w:r w:rsidR="00587F95">
        <w:rPr>
          <w:rFonts w:ascii="Times New Roman" w:hAnsi="Times New Roman"/>
          <w:sz w:val="24"/>
        </w:rPr>
        <w:t>SNet</w:t>
      </w:r>
      <w:proofErr w:type="spellEnd"/>
      <w:r w:rsidR="00587F95">
        <w:rPr>
          <w:rFonts w:ascii="Times New Roman" w:hAnsi="Times New Roman"/>
          <w:sz w:val="24"/>
        </w:rPr>
        <w:t xml:space="preserve"> interface, </w:t>
      </w:r>
      <w:r>
        <w:t xml:space="preserve">events captured from 2A Imp modules are stored in &lt;product </w:t>
      </w:r>
      <w:proofErr w:type="spellStart"/>
      <w:r>
        <w:t>dir</w:t>
      </w:r>
      <w:proofErr w:type="spellEnd"/>
      <w:r>
        <w:t>&gt;\LOGGED_IMP_EVENTS\YYMMDD\rtmeHH00.log files.</w:t>
      </w:r>
    </w:p>
    <w:p w:rsidR="00386CC1" w:rsidRDefault="00386CC1">
      <w:pPr>
        <w:rPr>
          <w:rFonts w:ascii="Times New Roman" w:hAnsi="Times New Roman"/>
          <w:sz w:val="24"/>
        </w:rPr>
      </w:pPr>
      <w:r>
        <w:rPr>
          <w:rFonts w:ascii="Times New Roman" w:hAnsi="Times New Roman"/>
          <w:sz w:val="24"/>
        </w:rPr>
        <w:br w:type="page"/>
      </w:r>
    </w:p>
    <w:p w:rsidR="00386CC1" w:rsidRDefault="00386CC1">
      <w:pPr>
        <w:numPr>
          <w:ilvl w:val="0"/>
          <w:numId w:val="11"/>
        </w:numPr>
        <w:rPr>
          <w:rFonts w:ascii="Times New Roman" w:hAnsi="Times New Roman"/>
          <w:sz w:val="24"/>
        </w:rPr>
      </w:pPr>
      <w:r>
        <w:rPr>
          <w:rFonts w:ascii="Times New Roman" w:hAnsi="Times New Roman"/>
          <w:sz w:val="24"/>
        </w:rPr>
        <w:lastRenderedPageBreak/>
        <w:t xml:space="preserve">This dialog represents </w:t>
      </w:r>
      <w:r>
        <w:rPr>
          <w:rFonts w:ascii="Times New Roman" w:hAnsi="Times New Roman"/>
          <w:i/>
          <w:sz w:val="24"/>
        </w:rPr>
        <w:t>Digital Input, Digital Output and OFF modes</w:t>
      </w:r>
    </w:p>
    <w:p w:rsidR="00386CC1" w:rsidRDefault="001F1000">
      <w:pPr>
        <w:numPr>
          <w:ilvl w:val="12"/>
          <w:numId w:val="0"/>
        </w:numPr>
        <w:ind w:left="283" w:hanging="283"/>
        <w:rPr>
          <w:rFonts w:ascii="Times New Roman" w:hAnsi="Times New Roman"/>
          <w:sz w:val="24"/>
        </w:rPr>
      </w:pPr>
      <w:r>
        <w:rPr>
          <w:rFonts w:ascii="Times New Roman" w:hAnsi="Times New Roman"/>
          <w:noProof/>
          <w:sz w:val="24"/>
          <w:lang w:val="en-GB" w:eastAsia="en-GB"/>
        </w:rPr>
        <w:drawing>
          <wp:inline distT="0" distB="0" distL="0" distR="0">
            <wp:extent cx="5276850" cy="4362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276850" cy="4362450"/>
                    </a:xfrm>
                    <a:prstGeom prst="rect">
                      <a:avLst/>
                    </a:prstGeom>
                    <a:noFill/>
                    <a:ln w="9525">
                      <a:noFill/>
                      <a:miter lim="800000"/>
                      <a:headEnd/>
                      <a:tailEnd/>
                    </a:ln>
                  </pic:spPr>
                </pic:pic>
              </a:graphicData>
            </a:graphic>
          </wp:inline>
        </w:drawing>
      </w:r>
    </w:p>
    <w:p w:rsidR="00386CC1" w:rsidRDefault="00386CC1">
      <w:pPr>
        <w:numPr>
          <w:ilvl w:val="12"/>
          <w:numId w:val="0"/>
        </w:numPr>
        <w:ind w:left="283" w:hanging="283"/>
        <w:rPr>
          <w:rFonts w:ascii="Times New Roman" w:hAnsi="Times New Roman"/>
          <w:sz w:val="24"/>
        </w:rPr>
      </w:pPr>
      <w:r>
        <w:rPr>
          <w:rFonts w:ascii="Times New Roman" w:hAnsi="Times New Roman"/>
          <w:sz w:val="24"/>
        </w:rPr>
        <w:br w:type="page"/>
      </w:r>
      <w:r>
        <w:rPr>
          <w:rFonts w:ascii="Times New Roman" w:hAnsi="Times New Roman"/>
          <w:sz w:val="24"/>
        </w:rPr>
        <w:lastRenderedPageBreak/>
        <w:t>This dialog represents all other modes on the 31952A :</w:t>
      </w:r>
    </w:p>
    <w:p w:rsidR="00386CC1" w:rsidRDefault="00386CC1">
      <w:pPr>
        <w:numPr>
          <w:ilvl w:val="12"/>
          <w:numId w:val="0"/>
        </w:numPr>
        <w:ind w:left="283" w:hanging="283"/>
        <w:rPr>
          <w:rFonts w:ascii="Times New Roman" w:hAnsi="Times New Roman"/>
          <w:sz w:val="24"/>
        </w:rPr>
      </w:pPr>
    </w:p>
    <w:p w:rsidR="00386CC1" w:rsidRDefault="001F1000">
      <w:pPr>
        <w:numPr>
          <w:ilvl w:val="12"/>
          <w:numId w:val="0"/>
        </w:numPr>
        <w:ind w:left="283" w:hanging="283"/>
        <w:rPr>
          <w:rFonts w:ascii="Times New Roman" w:hAnsi="Times New Roman"/>
          <w:sz w:val="24"/>
        </w:rPr>
      </w:pPr>
      <w:r>
        <w:rPr>
          <w:rFonts w:ascii="Times New Roman" w:hAnsi="Times New Roman"/>
          <w:noProof/>
          <w:sz w:val="24"/>
          <w:lang w:val="en-GB" w:eastAsia="en-GB"/>
        </w:rPr>
        <w:drawing>
          <wp:inline distT="0" distB="0" distL="0" distR="0">
            <wp:extent cx="5276850" cy="43624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5276850" cy="4362450"/>
                    </a:xfrm>
                    <a:prstGeom prst="rect">
                      <a:avLst/>
                    </a:prstGeom>
                    <a:noFill/>
                    <a:ln w="9525">
                      <a:noFill/>
                      <a:miter lim="800000"/>
                      <a:headEnd/>
                      <a:tailEnd/>
                    </a:ln>
                  </pic:spPr>
                </pic:pic>
              </a:graphicData>
            </a:graphic>
          </wp:inline>
        </w:drawing>
      </w:r>
    </w:p>
    <w:p w:rsidR="00386CC1" w:rsidRDefault="00386CC1">
      <w:pPr>
        <w:ind w:left="283" w:hanging="283"/>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 xml:space="preserve">See section entitled </w:t>
      </w:r>
      <w:r>
        <w:rPr>
          <w:rFonts w:ascii="Times New Roman" w:hAnsi="Times New Roman"/>
          <w:i/>
          <w:sz w:val="24"/>
        </w:rPr>
        <w:t>“Channel Device Specific Configuration Fields”</w:t>
      </w:r>
      <w:r>
        <w:rPr>
          <w:rFonts w:ascii="Times New Roman" w:hAnsi="Times New Roman"/>
          <w:sz w:val="24"/>
        </w:rPr>
        <w:t xml:space="preserve"> for an explanation of each field</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 xml:space="preserve">9. Choose either </w:t>
      </w:r>
      <w:r>
        <w:rPr>
          <w:rFonts w:ascii="Times New Roman" w:hAnsi="Times New Roman"/>
          <w:b/>
          <w:sz w:val="24"/>
        </w:rPr>
        <w:t>OK</w:t>
      </w:r>
      <w:r>
        <w:rPr>
          <w:rFonts w:ascii="Times New Roman" w:hAnsi="Times New Roman"/>
          <w:sz w:val="24"/>
        </w:rPr>
        <w:t xml:space="preserve"> or </w:t>
      </w:r>
      <w:r>
        <w:rPr>
          <w:rFonts w:ascii="Times New Roman" w:hAnsi="Times New Roman"/>
          <w:b/>
          <w:sz w:val="24"/>
        </w:rPr>
        <w:t>CANCEL</w:t>
      </w:r>
      <w:r>
        <w:rPr>
          <w:rFonts w:ascii="Times New Roman" w:hAnsi="Times New Roman"/>
          <w:sz w:val="24"/>
        </w:rPr>
        <w:t xml:space="preserve"> button to return to the </w:t>
      </w:r>
      <w:r>
        <w:rPr>
          <w:rFonts w:ascii="Times New Roman" w:hAnsi="Times New Roman"/>
          <w:b/>
          <w:i/>
          <w:sz w:val="24"/>
        </w:rPr>
        <w:t>Configure IMP Module</w:t>
      </w:r>
    </w:p>
    <w:p w:rsidR="00386CC1" w:rsidRDefault="00386CC1">
      <w:pPr>
        <w:rPr>
          <w:rFonts w:ascii="Times New Roman" w:hAnsi="Times New Roman"/>
          <w:sz w:val="24"/>
        </w:rPr>
      </w:pPr>
      <w:r>
        <w:rPr>
          <w:rFonts w:ascii="Times New Roman" w:hAnsi="Times New Roman"/>
          <w:sz w:val="24"/>
        </w:rPr>
        <w:t xml:space="preserve">    dialog.</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 xml:space="preserve">10. If desired the changes to the configuration can be saved, or discarded by exiting </w:t>
      </w:r>
    </w:p>
    <w:p w:rsidR="00386CC1" w:rsidRDefault="00386CC1">
      <w:pPr>
        <w:rPr>
          <w:rFonts w:ascii="Times New Roman" w:hAnsi="Times New Roman"/>
          <w:sz w:val="24"/>
        </w:rPr>
      </w:pPr>
      <w:r>
        <w:rPr>
          <w:rFonts w:ascii="Times New Roman" w:hAnsi="Times New Roman"/>
          <w:sz w:val="24"/>
        </w:rPr>
        <w:t xml:space="preserve">     the configuration utility without saving. Only changes to configuration which have  </w:t>
      </w:r>
    </w:p>
    <w:p w:rsidR="00386CC1" w:rsidRDefault="00386CC1">
      <w:pPr>
        <w:rPr>
          <w:rFonts w:ascii="Times New Roman" w:hAnsi="Times New Roman"/>
          <w:sz w:val="24"/>
        </w:rPr>
      </w:pPr>
      <w:r>
        <w:rPr>
          <w:rFonts w:ascii="Times New Roman" w:hAnsi="Times New Roman"/>
          <w:sz w:val="24"/>
        </w:rPr>
        <w:t xml:space="preserve">     been saved will be used by the system.</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 xml:space="preserve">11. In order for the changes to take effect, the system must reload the configurations </w:t>
      </w:r>
    </w:p>
    <w:p w:rsidR="00386CC1" w:rsidRDefault="00386CC1">
      <w:pPr>
        <w:rPr>
          <w:rFonts w:ascii="Times New Roman" w:hAnsi="Times New Roman"/>
          <w:sz w:val="24"/>
        </w:rPr>
      </w:pPr>
      <w:r>
        <w:rPr>
          <w:rFonts w:ascii="Times New Roman" w:hAnsi="Times New Roman"/>
          <w:sz w:val="24"/>
        </w:rPr>
        <w:t xml:space="preserve">      and restart the device scanner. For channel specific changes this requires calling </w:t>
      </w:r>
    </w:p>
    <w:p w:rsidR="00386CC1" w:rsidRDefault="00386CC1">
      <w:pPr>
        <w:rPr>
          <w:rFonts w:ascii="Times New Roman" w:hAnsi="Times New Roman"/>
          <w:sz w:val="24"/>
        </w:rPr>
      </w:pPr>
      <w:r>
        <w:rPr>
          <w:rFonts w:ascii="Times New Roman" w:hAnsi="Times New Roman"/>
          <w:sz w:val="24"/>
        </w:rPr>
        <w:t xml:space="preserve">      only the reconfigure command from the Control menu either in main menu or the </w:t>
      </w:r>
    </w:p>
    <w:p w:rsidR="00386CC1" w:rsidRDefault="00386CC1">
      <w:pPr>
        <w:rPr>
          <w:rFonts w:ascii="Times New Roman" w:hAnsi="Times New Roman"/>
          <w:sz w:val="24"/>
        </w:rPr>
      </w:pPr>
      <w:r>
        <w:rPr>
          <w:rFonts w:ascii="Times New Roman" w:hAnsi="Times New Roman"/>
          <w:sz w:val="24"/>
        </w:rPr>
        <w:t xml:space="preserve">      Configuration utility. For Advanced configuration changes described in this </w:t>
      </w:r>
    </w:p>
    <w:p w:rsidR="00386CC1" w:rsidRDefault="00386CC1">
      <w:pPr>
        <w:rPr>
          <w:rFonts w:ascii="Times New Roman" w:hAnsi="Times New Roman"/>
          <w:sz w:val="24"/>
        </w:rPr>
      </w:pPr>
      <w:r>
        <w:rPr>
          <w:rFonts w:ascii="Times New Roman" w:hAnsi="Times New Roman"/>
          <w:sz w:val="24"/>
        </w:rPr>
        <w:t xml:space="preserve">      section, the system must be disabled and re-enabled for the changes to take effect.</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12. The configuration of the 35952D IMP channel is now complete.</w:t>
      </w:r>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See section entitled “</w:t>
      </w:r>
      <w:r>
        <w:rPr>
          <w:rFonts w:ascii="Times New Roman" w:hAnsi="Times New Roman"/>
          <w:i/>
          <w:sz w:val="24"/>
        </w:rPr>
        <w:t>Buttons on the Configuration Dialogs”</w:t>
      </w:r>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lastRenderedPageBreak/>
        <w:t>When finished configuring channels you will be at the</w:t>
      </w:r>
      <w:r>
        <w:rPr>
          <w:rFonts w:ascii="Times New Roman" w:hAnsi="Times New Roman"/>
          <w:b/>
          <w:i/>
          <w:sz w:val="24"/>
        </w:rPr>
        <w:t xml:space="preserve"> IMP Device Configuration</w:t>
      </w:r>
      <w:r>
        <w:rPr>
          <w:rFonts w:ascii="Times New Roman" w:hAnsi="Times New Roman"/>
          <w:sz w:val="24"/>
        </w:rPr>
        <w:t xml:space="preserve"> dialog.</w:t>
      </w:r>
    </w:p>
    <w:p w:rsidR="00386CC1" w:rsidRDefault="00386CC1">
      <w:pPr>
        <w:rPr>
          <w:rFonts w:ascii="Times New Roman" w:hAnsi="Times New Roman"/>
          <w:sz w:val="24"/>
        </w:rPr>
      </w:pPr>
    </w:p>
    <w:p w:rsidR="00386CC1" w:rsidRDefault="00386CC1">
      <w:pPr>
        <w:pStyle w:val="Heading3"/>
      </w:pPr>
      <w:bookmarkStart w:id="121" w:name="_Toc334434019"/>
      <w:bookmarkStart w:id="122" w:name="_Toc334434055"/>
      <w:bookmarkStart w:id="123" w:name="_Toc334434192"/>
      <w:bookmarkStart w:id="124" w:name="_Toc334434541"/>
      <w:bookmarkStart w:id="125" w:name="_Toc334434765"/>
      <w:bookmarkStart w:id="126" w:name="_Toc334435354"/>
      <w:bookmarkStart w:id="127" w:name="_Toc334435583"/>
      <w:bookmarkStart w:id="128" w:name="_Toc334435929"/>
      <w:bookmarkStart w:id="129" w:name="_Toc334436243"/>
      <w:bookmarkStart w:id="130" w:name="_Toc334436310"/>
      <w:bookmarkStart w:id="131" w:name="_Toc334506976"/>
      <w:bookmarkStart w:id="132" w:name="_Toc334512227"/>
      <w:bookmarkStart w:id="133" w:name="_Toc334516420"/>
      <w:bookmarkStart w:id="134" w:name="_Toc334517882"/>
      <w:bookmarkStart w:id="135" w:name="_Toc334934540"/>
      <w:bookmarkStart w:id="136" w:name="_Toc334934721"/>
      <w:bookmarkStart w:id="137" w:name="_Toc334947207"/>
      <w:bookmarkStart w:id="138" w:name="_Toc334947310"/>
      <w:bookmarkStart w:id="139" w:name="_Toc530059238"/>
      <w:r>
        <w:t>Channel Device Specific Configuration Fields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This section contains an alphabetic list of all the possible fields that can be displayed on various configuration screens.</w:t>
      </w:r>
    </w:p>
    <w:p w:rsidR="00386CC1" w:rsidRDefault="00386CC1">
      <w:pPr>
        <w:rPr>
          <w:rFonts w:ascii="Times New Roman" w:hAnsi="Times New Roman"/>
          <w:b/>
          <w:sz w:val="28"/>
        </w:rPr>
      </w:pPr>
    </w:p>
    <w:p w:rsidR="00386CC1" w:rsidRDefault="00386CC1">
      <w:pPr>
        <w:pStyle w:val="Heading4"/>
      </w:pPr>
      <w:bookmarkStart w:id="140" w:name="_Toc334434766"/>
      <w:bookmarkStart w:id="141" w:name="_Toc334435355"/>
      <w:bookmarkStart w:id="142" w:name="_Toc334435584"/>
      <w:bookmarkStart w:id="143" w:name="_Toc334435930"/>
      <w:bookmarkStart w:id="144" w:name="_Toc334436244"/>
      <w:bookmarkStart w:id="145" w:name="_Toc334436311"/>
      <w:bookmarkStart w:id="146" w:name="_Toc334506980"/>
      <w:bookmarkStart w:id="147" w:name="_Toc334512232"/>
      <w:bookmarkStart w:id="148" w:name="_Toc334516424"/>
      <w:bookmarkStart w:id="149" w:name="_Toc334517888"/>
      <w:bookmarkStart w:id="150" w:name="_Toc334934551"/>
      <w:bookmarkStart w:id="151" w:name="_Toc334934734"/>
      <w:bookmarkStart w:id="152" w:name="_Toc334947213"/>
      <w:bookmarkStart w:id="153" w:name="_Toc334947311"/>
      <w:r>
        <w:t>Alarms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386CC1" w:rsidRDefault="00386CC1">
      <w:pPr>
        <w:jc w:val="both"/>
        <w:rPr>
          <w:rFonts w:ascii="Times New Roman" w:hAnsi="Times New Roman"/>
          <w:b/>
          <w:sz w:val="24"/>
        </w:rPr>
      </w:pPr>
    </w:p>
    <w:p w:rsidR="00386CC1" w:rsidRDefault="00386CC1">
      <w:pPr>
        <w:jc w:val="both"/>
        <w:rPr>
          <w:rFonts w:ascii="Times New Roman" w:hAnsi="Times New Roman"/>
          <w:b/>
          <w:sz w:val="24"/>
        </w:rPr>
      </w:pPr>
      <w:r>
        <w:rPr>
          <w:rFonts w:ascii="Times New Roman" w:hAnsi="Times New Roman"/>
          <w:b/>
          <w:sz w:val="24"/>
        </w:rPr>
        <w:t>Alarm State</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Alarm checking is available on all channels throughout the system. To configure alarm checking on a channel, click on the drop down box and select : OFF, LOW STATE, HIGH STATE as appropriate.</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If the channel output state changes to an alarm state an alarm will be triggered on the channel. When monitoring channels, if the alarm is triggered, the fact will be annotated alongside the other channel information in the monitor window</w:t>
      </w:r>
    </w:p>
    <w:p w:rsidR="00386CC1" w:rsidRDefault="00386CC1">
      <w:pPr>
        <w:jc w:val="both"/>
        <w:rPr>
          <w:rFonts w:ascii="Times New Roman" w:hAnsi="Times New Roman"/>
          <w:sz w:val="24"/>
        </w:rPr>
      </w:pPr>
    </w:p>
    <w:p w:rsidR="00386CC1" w:rsidRDefault="00386CC1">
      <w:pPr>
        <w:jc w:val="both"/>
        <w:rPr>
          <w:rFonts w:ascii="Times New Roman" w:hAnsi="Times New Roman"/>
          <w:b/>
          <w:sz w:val="24"/>
        </w:rPr>
      </w:pPr>
      <w:r>
        <w:rPr>
          <w:rFonts w:ascii="Times New Roman" w:hAnsi="Times New Roman"/>
          <w:b/>
          <w:sz w:val="24"/>
        </w:rPr>
        <w:t>Alarm Priority</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Use this to set the priority of the alarm triggered by the channel</w:t>
      </w:r>
    </w:p>
    <w:p w:rsidR="00386CC1" w:rsidRDefault="00386CC1">
      <w:pPr>
        <w:jc w:val="both"/>
        <w:rPr>
          <w:rFonts w:ascii="Times New Roman" w:hAnsi="Times New Roman"/>
          <w:sz w:val="24"/>
        </w:rPr>
      </w:pPr>
    </w:p>
    <w:p w:rsidR="00386CC1" w:rsidRDefault="00386CC1">
      <w:pPr>
        <w:jc w:val="both"/>
        <w:rPr>
          <w:rFonts w:ascii="Times New Roman" w:hAnsi="Times New Roman"/>
          <w:b/>
          <w:sz w:val="24"/>
        </w:rPr>
      </w:pPr>
      <w:r>
        <w:rPr>
          <w:rFonts w:ascii="Times New Roman" w:hAnsi="Times New Roman"/>
          <w:b/>
          <w:sz w:val="24"/>
        </w:rPr>
        <w:t>Common Alarm</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Channels can be configured to trigger a common alarm. A common alarm is a single digital output which will switch on when any channel with the Drive Common Alarm enabled goes into an alarm state.</w:t>
      </w:r>
    </w:p>
    <w:p w:rsidR="00386CC1" w:rsidRDefault="00386CC1">
      <w:pPr>
        <w:jc w:val="both"/>
        <w:rPr>
          <w:rFonts w:ascii="Times New Roman" w:hAnsi="Times New Roman"/>
          <w:sz w:val="24"/>
        </w:rPr>
      </w:pPr>
    </w:p>
    <w:p w:rsidR="00386CC1" w:rsidRDefault="00386CC1">
      <w:pPr>
        <w:jc w:val="both"/>
        <w:rPr>
          <w:rFonts w:ascii="Times New Roman" w:hAnsi="Times New Roman"/>
          <w:b/>
          <w:sz w:val="24"/>
        </w:rPr>
      </w:pPr>
      <w:r>
        <w:rPr>
          <w:rFonts w:ascii="Times New Roman" w:hAnsi="Times New Roman"/>
          <w:b/>
          <w:sz w:val="24"/>
        </w:rPr>
        <w:t>Alarm Message</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An alarm message can be defined to be displayed on the status line of the applications main window when a channel goes into an alarm state</w:t>
      </w:r>
    </w:p>
    <w:p w:rsidR="00386CC1" w:rsidRDefault="00386CC1">
      <w:pPr>
        <w:jc w:val="both"/>
        <w:rPr>
          <w:rFonts w:ascii="Times New Roman" w:hAnsi="Times New Roman"/>
          <w:b/>
          <w:sz w:val="24"/>
        </w:rPr>
      </w:pPr>
    </w:p>
    <w:p w:rsidR="00386CC1" w:rsidRDefault="00386CC1">
      <w:pPr>
        <w:pStyle w:val="Heading4"/>
      </w:pPr>
      <w:bookmarkStart w:id="154" w:name="_Toc334435356"/>
      <w:bookmarkStart w:id="155" w:name="_Toc334435585"/>
      <w:bookmarkStart w:id="156" w:name="_Toc334435931"/>
      <w:bookmarkStart w:id="157" w:name="_Toc334436245"/>
      <w:bookmarkStart w:id="158" w:name="_Toc334436312"/>
      <w:bookmarkStart w:id="159" w:name="_Toc334506981"/>
      <w:bookmarkStart w:id="160" w:name="_Toc334512233"/>
      <w:bookmarkStart w:id="161" w:name="_Toc334516425"/>
      <w:bookmarkStart w:id="162" w:name="_Toc334517889"/>
      <w:bookmarkStart w:id="163" w:name="_Toc334934552"/>
      <w:bookmarkStart w:id="164" w:name="_Toc334934735"/>
      <w:bookmarkStart w:id="165" w:name="_Toc334947214"/>
      <w:bookmarkStart w:id="166" w:name="_Toc334947312"/>
      <w:proofErr w:type="spellStart"/>
      <w:r>
        <w:t>Calib</w:t>
      </w:r>
      <w:proofErr w:type="spellEnd"/>
      <w:r>
        <w:t xml:space="preserve"> Poly</w:t>
      </w:r>
      <w:bookmarkEnd w:id="154"/>
      <w:bookmarkEnd w:id="155"/>
      <w:bookmarkEnd w:id="156"/>
      <w:bookmarkEnd w:id="157"/>
      <w:bookmarkEnd w:id="158"/>
      <w:bookmarkEnd w:id="159"/>
      <w:bookmarkEnd w:id="160"/>
      <w:bookmarkEnd w:id="161"/>
      <w:bookmarkEnd w:id="162"/>
      <w:bookmarkEnd w:id="163"/>
      <w:bookmarkEnd w:id="164"/>
      <w:bookmarkEnd w:id="165"/>
      <w:bookmarkEnd w:id="166"/>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This refers to the calibration polynomial. These are set in the Advanced section of the configuration. The drop down list will contain a list of any added/created calibration polynomial</w:t>
      </w:r>
    </w:p>
    <w:p w:rsidR="00386CC1" w:rsidRDefault="00386CC1">
      <w:pPr>
        <w:rPr>
          <w:rFonts w:ascii="Times New Roman" w:hAnsi="Times New Roman"/>
          <w:sz w:val="24"/>
        </w:rPr>
      </w:pPr>
    </w:p>
    <w:p w:rsidR="00386CC1" w:rsidRDefault="00386CC1">
      <w:pPr>
        <w:pStyle w:val="Heading4"/>
      </w:pPr>
      <w:bookmarkStart w:id="167" w:name="_Toc334435357"/>
      <w:bookmarkStart w:id="168" w:name="_Toc334435586"/>
      <w:bookmarkStart w:id="169" w:name="_Toc334435932"/>
      <w:bookmarkStart w:id="170" w:name="_Toc334436246"/>
      <w:bookmarkStart w:id="171" w:name="_Toc334436313"/>
      <w:bookmarkStart w:id="172" w:name="_Toc334506982"/>
      <w:bookmarkStart w:id="173" w:name="_Toc334512234"/>
      <w:bookmarkStart w:id="174" w:name="_Toc334516426"/>
      <w:bookmarkStart w:id="175" w:name="_Toc334517890"/>
      <w:bookmarkStart w:id="176" w:name="_Toc334934553"/>
      <w:bookmarkStart w:id="177" w:name="_Toc334934736"/>
      <w:bookmarkStart w:id="178" w:name="_Toc334947215"/>
      <w:bookmarkStart w:id="179" w:name="_Toc334947313"/>
    </w:p>
    <w:p w:rsidR="00386CC1" w:rsidRDefault="00386CC1">
      <w:pPr>
        <w:pStyle w:val="Heading4"/>
      </w:pPr>
      <w:r>
        <w:t>Description</w:t>
      </w:r>
      <w:bookmarkEnd w:id="167"/>
      <w:bookmarkEnd w:id="168"/>
      <w:bookmarkEnd w:id="169"/>
      <w:bookmarkEnd w:id="170"/>
      <w:bookmarkEnd w:id="171"/>
      <w:bookmarkEnd w:id="172"/>
      <w:bookmarkEnd w:id="173"/>
      <w:bookmarkEnd w:id="174"/>
      <w:bookmarkEnd w:id="175"/>
      <w:bookmarkEnd w:id="176"/>
      <w:bookmarkEnd w:id="177"/>
      <w:bookmarkEnd w:id="178"/>
      <w:bookmarkEnd w:id="179"/>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lastRenderedPageBreak/>
        <w:t>The description field is a 16 character alphanumeric field in which a description of the channel can be detailed</w:t>
      </w:r>
    </w:p>
    <w:p w:rsidR="00386CC1" w:rsidRDefault="00386CC1">
      <w:pPr>
        <w:rPr>
          <w:rFonts w:ascii="Times New Roman" w:hAnsi="Times New Roman"/>
          <w:sz w:val="24"/>
        </w:rPr>
      </w:pPr>
    </w:p>
    <w:p w:rsidR="00386CC1" w:rsidRDefault="00386CC1">
      <w:pPr>
        <w:pStyle w:val="Heading4"/>
      </w:pPr>
      <w:bookmarkStart w:id="180" w:name="_Toc334435358"/>
      <w:bookmarkStart w:id="181" w:name="_Toc334435587"/>
      <w:bookmarkStart w:id="182" w:name="_Toc334435933"/>
      <w:bookmarkStart w:id="183" w:name="_Toc334436247"/>
      <w:bookmarkStart w:id="184" w:name="_Toc334436314"/>
      <w:bookmarkStart w:id="185" w:name="_Toc334506983"/>
      <w:bookmarkStart w:id="186" w:name="_Toc334512235"/>
      <w:bookmarkStart w:id="187" w:name="_Toc334516427"/>
      <w:bookmarkStart w:id="188" w:name="_Toc334517891"/>
      <w:bookmarkStart w:id="189" w:name="_Toc334934554"/>
      <w:bookmarkStart w:id="190" w:name="_Toc334934737"/>
      <w:bookmarkStart w:id="191" w:name="_Toc334947216"/>
      <w:bookmarkStart w:id="192" w:name="_Toc334947314"/>
      <w:r>
        <w:t>Enable Channel</w:t>
      </w:r>
      <w:bookmarkEnd w:id="180"/>
      <w:bookmarkEnd w:id="181"/>
      <w:bookmarkEnd w:id="182"/>
      <w:bookmarkEnd w:id="183"/>
      <w:bookmarkEnd w:id="184"/>
      <w:bookmarkEnd w:id="185"/>
      <w:bookmarkEnd w:id="186"/>
      <w:bookmarkEnd w:id="187"/>
      <w:bookmarkEnd w:id="188"/>
      <w:bookmarkEnd w:id="189"/>
      <w:bookmarkEnd w:id="190"/>
      <w:bookmarkEnd w:id="191"/>
      <w:bookmarkEnd w:id="192"/>
    </w:p>
    <w:p w:rsidR="00386CC1" w:rsidRDefault="00386CC1">
      <w:pPr>
        <w:pStyle w:val="Body"/>
        <w:tabs>
          <w:tab w:val="left" w:pos="2160"/>
        </w:tabs>
        <w:jc w:val="both"/>
        <w:rPr>
          <w:rFonts w:ascii="Times New Roman" w:hAnsi="Times New Roman"/>
          <w:sz w:val="24"/>
        </w:rPr>
      </w:pPr>
      <w:r>
        <w:rPr>
          <w:rFonts w:ascii="Times New Roman" w:hAnsi="Times New Roman"/>
          <w:sz w:val="24"/>
        </w:rPr>
        <w:t>The Enable Channel check box must be checked to enable, and allow this channel to be configured and ultimately included with all other configured channels in the overall system</w:t>
      </w:r>
    </w:p>
    <w:p w:rsidR="00386CC1" w:rsidRDefault="00386CC1">
      <w:pPr>
        <w:pStyle w:val="Heading4"/>
      </w:pPr>
    </w:p>
    <w:p w:rsidR="00386CC1" w:rsidRDefault="00386CC1">
      <w:pPr>
        <w:pStyle w:val="Heading4"/>
      </w:pPr>
      <w:bookmarkStart w:id="193" w:name="_Toc334435359"/>
      <w:bookmarkStart w:id="194" w:name="_Toc334435588"/>
      <w:bookmarkStart w:id="195" w:name="_Toc334435934"/>
      <w:bookmarkStart w:id="196" w:name="_Toc334436248"/>
      <w:bookmarkStart w:id="197" w:name="_Toc334436315"/>
      <w:bookmarkStart w:id="198" w:name="_Toc334506984"/>
      <w:bookmarkStart w:id="199" w:name="_Toc334512236"/>
      <w:bookmarkStart w:id="200" w:name="_Toc334516428"/>
      <w:bookmarkStart w:id="201" w:name="_Toc334517892"/>
      <w:bookmarkStart w:id="202" w:name="_Toc334934555"/>
      <w:bookmarkStart w:id="203" w:name="_Toc334934738"/>
      <w:bookmarkStart w:id="204" w:name="_Toc334947217"/>
      <w:bookmarkStart w:id="205" w:name="_Toc334947315"/>
      <w:r>
        <w:t>Event Checking</w:t>
      </w:r>
      <w:bookmarkEnd w:id="193"/>
      <w:bookmarkEnd w:id="194"/>
      <w:bookmarkEnd w:id="195"/>
      <w:bookmarkEnd w:id="196"/>
      <w:bookmarkEnd w:id="197"/>
      <w:bookmarkEnd w:id="198"/>
      <w:bookmarkEnd w:id="199"/>
      <w:bookmarkEnd w:id="200"/>
      <w:bookmarkEnd w:id="201"/>
      <w:bookmarkEnd w:id="202"/>
      <w:bookmarkEnd w:id="203"/>
      <w:bookmarkEnd w:id="204"/>
      <w:bookmarkEnd w:id="205"/>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Event checking is used  to trigger a logger to record information on a number of channels during an event. Check the Event Checking check box if this facility is required</w:t>
      </w:r>
    </w:p>
    <w:p w:rsidR="00386CC1" w:rsidRDefault="00386CC1">
      <w:pPr>
        <w:jc w:val="both"/>
        <w:rPr>
          <w:rFonts w:ascii="Times New Roman" w:hAnsi="Times New Roman"/>
          <w:sz w:val="24"/>
        </w:rPr>
      </w:pPr>
    </w:p>
    <w:p w:rsidR="00386CC1" w:rsidRDefault="00386CC1">
      <w:pPr>
        <w:jc w:val="both"/>
        <w:rPr>
          <w:rFonts w:ascii="Times New Roman" w:hAnsi="Times New Roman"/>
          <w:b/>
          <w:sz w:val="24"/>
        </w:rPr>
      </w:pPr>
      <w:r>
        <w:rPr>
          <w:rFonts w:ascii="Times New Roman" w:hAnsi="Times New Roman"/>
          <w:b/>
          <w:sz w:val="24"/>
        </w:rPr>
        <w:t>High Limit</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A value in engineering units entered in this text box will define the level that if exceeded will cause an event trigger</w:t>
      </w:r>
    </w:p>
    <w:p w:rsidR="00386CC1" w:rsidRDefault="00386CC1">
      <w:pPr>
        <w:jc w:val="both"/>
        <w:rPr>
          <w:rFonts w:ascii="Times New Roman" w:hAnsi="Times New Roman"/>
          <w:sz w:val="24"/>
        </w:rPr>
      </w:pPr>
    </w:p>
    <w:p w:rsidR="00386CC1" w:rsidRDefault="00386CC1">
      <w:pPr>
        <w:jc w:val="both"/>
        <w:rPr>
          <w:rFonts w:ascii="Times New Roman" w:hAnsi="Times New Roman"/>
          <w:b/>
          <w:sz w:val="24"/>
        </w:rPr>
      </w:pPr>
      <w:r>
        <w:rPr>
          <w:rFonts w:ascii="Times New Roman" w:hAnsi="Times New Roman"/>
          <w:b/>
          <w:sz w:val="24"/>
        </w:rPr>
        <w:t>Low Limit</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A value entered in this text box will define the level that if the channel result falls below will cause an event trigger</w:t>
      </w:r>
    </w:p>
    <w:p w:rsidR="00386CC1" w:rsidRDefault="00386CC1">
      <w:pPr>
        <w:jc w:val="both"/>
        <w:rPr>
          <w:rFonts w:ascii="Times New Roman" w:hAnsi="Times New Roman"/>
          <w:sz w:val="24"/>
        </w:rPr>
      </w:pPr>
    </w:p>
    <w:p w:rsidR="00386CC1" w:rsidRDefault="00386CC1">
      <w:pPr>
        <w:pStyle w:val="Heading4"/>
      </w:pPr>
      <w:bookmarkStart w:id="206" w:name="_Toc334435360"/>
      <w:bookmarkStart w:id="207" w:name="_Toc334435589"/>
      <w:bookmarkStart w:id="208" w:name="_Toc334435935"/>
      <w:bookmarkStart w:id="209" w:name="_Toc334436249"/>
      <w:bookmarkStart w:id="210" w:name="_Toc334436316"/>
      <w:bookmarkStart w:id="211" w:name="_Toc334506985"/>
      <w:bookmarkStart w:id="212" w:name="_Toc334512237"/>
      <w:bookmarkStart w:id="213" w:name="_Toc334516429"/>
      <w:bookmarkStart w:id="214" w:name="_Toc334517893"/>
      <w:bookmarkStart w:id="215" w:name="_Toc334934556"/>
      <w:bookmarkStart w:id="216" w:name="_Toc334934739"/>
      <w:bookmarkStart w:id="217" w:name="_Toc334947218"/>
      <w:bookmarkStart w:id="218" w:name="_Toc334947316"/>
      <w:proofErr w:type="spellStart"/>
      <w:smartTag w:uri="urn:schemas-microsoft-com:office:smarttags" w:element="place">
        <w:smartTag w:uri="urn:schemas-microsoft-com:office:smarttags" w:element="PlaceName">
          <w:r>
            <w:t>High</w:t>
          </w:r>
        </w:smartTag>
        <w:smartTag w:uri="urn:schemas-microsoft-com:office:smarttags" w:element="PlaceType">
          <w:r>
            <w:t>State</w:t>
          </w:r>
        </w:smartTag>
      </w:smartTag>
      <w:proofErr w:type="spellEnd"/>
      <w:r>
        <w:t xml:space="preserve"> Description</w:t>
      </w:r>
      <w:bookmarkEnd w:id="206"/>
      <w:bookmarkEnd w:id="207"/>
      <w:bookmarkEnd w:id="208"/>
      <w:bookmarkEnd w:id="209"/>
      <w:bookmarkEnd w:id="210"/>
      <w:bookmarkEnd w:id="211"/>
      <w:bookmarkEnd w:id="212"/>
      <w:bookmarkEnd w:id="213"/>
      <w:bookmarkEnd w:id="214"/>
      <w:bookmarkEnd w:id="215"/>
      <w:bookmarkEnd w:id="216"/>
      <w:bookmarkEnd w:id="217"/>
      <w:bookmarkEnd w:id="218"/>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A 32 character field in which to enter a description of the high sate of the channel</w:t>
      </w:r>
    </w:p>
    <w:p w:rsidR="00386CC1" w:rsidRDefault="00386CC1">
      <w:pPr>
        <w:jc w:val="both"/>
        <w:rPr>
          <w:rFonts w:ascii="Times New Roman" w:hAnsi="Times New Roman"/>
          <w:sz w:val="24"/>
        </w:rPr>
      </w:pPr>
    </w:p>
    <w:p w:rsidR="00386CC1" w:rsidRDefault="00386CC1">
      <w:pPr>
        <w:pStyle w:val="Heading4"/>
      </w:pPr>
      <w:bookmarkStart w:id="219" w:name="_Toc334435361"/>
      <w:bookmarkStart w:id="220" w:name="_Toc334435590"/>
      <w:bookmarkStart w:id="221" w:name="_Toc334435936"/>
      <w:bookmarkStart w:id="222" w:name="_Toc334436250"/>
      <w:bookmarkStart w:id="223" w:name="_Toc334436317"/>
      <w:bookmarkStart w:id="224" w:name="_Toc334506986"/>
      <w:bookmarkStart w:id="225" w:name="_Toc334512238"/>
      <w:bookmarkStart w:id="226" w:name="_Toc334516430"/>
      <w:bookmarkStart w:id="227" w:name="_Toc334517894"/>
      <w:bookmarkStart w:id="228" w:name="_Toc334934557"/>
      <w:bookmarkStart w:id="229" w:name="_Toc334934740"/>
      <w:bookmarkStart w:id="230" w:name="_Toc334947219"/>
      <w:bookmarkStart w:id="231" w:name="_Toc334947317"/>
      <w:r>
        <w:t>Low Alarm Checking &amp; High Alarm Checking</w:t>
      </w:r>
      <w:bookmarkEnd w:id="219"/>
      <w:bookmarkEnd w:id="220"/>
      <w:bookmarkEnd w:id="221"/>
      <w:bookmarkEnd w:id="222"/>
      <w:bookmarkEnd w:id="223"/>
      <w:bookmarkEnd w:id="224"/>
      <w:bookmarkEnd w:id="225"/>
      <w:bookmarkEnd w:id="226"/>
      <w:bookmarkEnd w:id="227"/>
      <w:bookmarkEnd w:id="228"/>
      <w:bookmarkEnd w:id="229"/>
      <w:bookmarkEnd w:id="230"/>
      <w:bookmarkEnd w:id="231"/>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Alarm Checking is available on all channels throughout the system</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Low alarm and High alarm levels can be configured independent of each other. All the values entered are in engineering units. If a channel reading exceeds the high alarm limit then an alarm will be triggered as it will if the channel goes below the low alarm limit</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 xml:space="preserve">When monitoring channels, if the high or low alarm is triggered, then the fact will be annotated alongside </w:t>
      </w:r>
      <w:proofErr w:type="spellStart"/>
      <w:r>
        <w:rPr>
          <w:rFonts w:ascii="Times New Roman" w:hAnsi="Times New Roman"/>
          <w:sz w:val="24"/>
        </w:rPr>
        <w:t>he</w:t>
      </w:r>
      <w:proofErr w:type="spellEnd"/>
      <w:r>
        <w:rPr>
          <w:rFonts w:ascii="Times New Roman" w:hAnsi="Times New Roman"/>
          <w:sz w:val="24"/>
        </w:rPr>
        <w:t xml:space="preserve"> other channel information in the Monitor window.</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p>
    <w:p w:rsidR="00386CC1" w:rsidRDefault="00386CC1">
      <w:pPr>
        <w:pStyle w:val="Heading3"/>
        <w:rPr>
          <w:sz w:val="24"/>
        </w:rPr>
      </w:pPr>
      <w:bookmarkStart w:id="232" w:name="_Toc351278184"/>
      <w:bookmarkStart w:id="233" w:name="_Toc394743439"/>
      <w:bookmarkStart w:id="234" w:name="_Toc530059239"/>
      <w:r>
        <w:rPr>
          <w:sz w:val="24"/>
        </w:rPr>
        <w:t>Enable Alarm Checking</w:t>
      </w:r>
      <w:bookmarkEnd w:id="232"/>
      <w:bookmarkEnd w:id="233"/>
      <w:bookmarkEnd w:id="234"/>
    </w:p>
    <w:p w:rsidR="00386CC1" w:rsidRDefault="00386CC1">
      <w:pPr>
        <w:pStyle w:val="BodyText"/>
      </w:pPr>
      <w:r>
        <w:t>Check either  the Low Alarm Checking or High Alarm Checking or both check  boxes  to enable the facility.</w:t>
      </w:r>
    </w:p>
    <w:p w:rsidR="00386CC1" w:rsidRDefault="00386CC1">
      <w:pPr>
        <w:rPr>
          <w:rFonts w:ascii="Times New Roman" w:hAnsi="Times New Roman"/>
        </w:rPr>
      </w:pPr>
    </w:p>
    <w:p w:rsidR="00386CC1" w:rsidRDefault="00386CC1">
      <w:pPr>
        <w:pStyle w:val="Heading3"/>
        <w:rPr>
          <w:sz w:val="24"/>
        </w:rPr>
      </w:pPr>
      <w:bookmarkStart w:id="235" w:name="_Toc351278187"/>
      <w:bookmarkStart w:id="236" w:name="_Toc394743442"/>
      <w:bookmarkStart w:id="237" w:name="_Toc530059240"/>
      <w:r>
        <w:rPr>
          <w:sz w:val="24"/>
        </w:rPr>
        <w:t>Drive Common Alarm</w:t>
      </w:r>
      <w:bookmarkEnd w:id="235"/>
      <w:bookmarkEnd w:id="236"/>
      <w:bookmarkEnd w:id="237"/>
    </w:p>
    <w:p w:rsidR="00386CC1" w:rsidRDefault="00386CC1">
      <w:pPr>
        <w:pStyle w:val="BodyText"/>
      </w:pPr>
      <w:r>
        <w:t>A common alarm is a single digital output which will switch on when any channel with the Drive Common Alarm enabled goes into an alarm state.  Check this box if a link to the Common Alarm is required.</w:t>
      </w:r>
    </w:p>
    <w:p w:rsidR="00386CC1" w:rsidRDefault="00386CC1">
      <w:pPr>
        <w:rPr>
          <w:rFonts w:ascii="Times New Roman" w:hAnsi="Times New Roman"/>
        </w:rPr>
      </w:pPr>
    </w:p>
    <w:p w:rsidR="00386CC1" w:rsidRDefault="00386CC1">
      <w:pPr>
        <w:pStyle w:val="Heading3"/>
        <w:rPr>
          <w:sz w:val="24"/>
        </w:rPr>
      </w:pPr>
      <w:bookmarkStart w:id="238" w:name="_Toc530059241"/>
      <w:r>
        <w:rPr>
          <w:sz w:val="24"/>
        </w:rPr>
        <w:t>Drive CH 19 and Drive CH20</w:t>
      </w:r>
      <w:bookmarkEnd w:id="238"/>
    </w:p>
    <w:p w:rsidR="00386CC1" w:rsidRDefault="00386CC1">
      <w:pPr>
        <w:pStyle w:val="BodyText"/>
      </w:pPr>
      <w:r>
        <w:t xml:space="preserve">Channel 19 and Channel 20 on 3595 1J/1H can be configured as an alarm digital output which will switch on/off when any channel with this field enabled goes into an alarm state.  </w:t>
      </w:r>
    </w:p>
    <w:p w:rsidR="00386CC1" w:rsidRDefault="00386CC1">
      <w:pPr>
        <w:rPr>
          <w:rFonts w:ascii="Times New Roman" w:hAnsi="Times New Roman"/>
        </w:rPr>
      </w:pPr>
    </w:p>
    <w:p w:rsidR="00386CC1" w:rsidRDefault="00386CC1">
      <w:pPr>
        <w:pStyle w:val="Heading3"/>
        <w:rPr>
          <w:sz w:val="24"/>
        </w:rPr>
      </w:pPr>
      <w:bookmarkStart w:id="239" w:name="_Toc530059242"/>
      <w:r>
        <w:rPr>
          <w:sz w:val="24"/>
        </w:rPr>
        <w:t>Alarm Limit</w:t>
      </w:r>
      <w:bookmarkEnd w:id="239"/>
    </w:p>
    <w:p w:rsidR="00386CC1" w:rsidRDefault="00386CC1">
      <w:pPr>
        <w:pStyle w:val="BodyText"/>
      </w:pPr>
      <w:r>
        <w:t>Specifies the value which will trigger this alarm. for Low Alarm Checking it will be any value &lt;= the Alarm Limit and for High Alarm Checking it will be any value &gt;= the Alarm Limit.</w:t>
      </w:r>
    </w:p>
    <w:p w:rsidR="00386CC1" w:rsidRDefault="00386CC1">
      <w:pPr>
        <w:rPr>
          <w:rFonts w:ascii="Times New Roman" w:hAnsi="Times New Roman"/>
        </w:rPr>
      </w:pPr>
    </w:p>
    <w:p w:rsidR="00386CC1" w:rsidRDefault="00386CC1">
      <w:pPr>
        <w:pStyle w:val="Heading3"/>
        <w:rPr>
          <w:sz w:val="24"/>
        </w:rPr>
      </w:pPr>
      <w:bookmarkStart w:id="240" w:name="_Toc530059243"/>
      <w:r>
        <w:rPr>
          <w:sz w:val="24"/>
        </w:rPr>
        <w:t>Warning and Limit (Analogue channel only)</w:t>
      </w:r>
      <w:bookmarkEnd w:id="240"/>
    </w:p>
    <w:p w:rsidR="00386CC1" w:rsidRDefault="00386CC1">
      <w:pPr>
        <w:pStyle w:val="BodyText"/>
      </w:pPr>
      <w:r>
        <w:t>If required, a warning can be displayed when a channel reaches a limit close to the alarm limit. For low alarm checking, the limit must be less than the alarm limit. For high alarm checking, the warning limit must be less than the alarm limit</w:t>
      </w:r>
    </w:p>
    <w:p w:rsidR="00386CC1" w:rsidRDefault="00386CC1">
      <w:pPr>
        <w:rPr>
          <w:rFonts w:ascii="Times New Roman" w:hAnsi="Times New Roman"/>
        </w:rPr>
      </w:pPr>
    </w:p>
    <w:p w:rsidR="00386CC1" w:rsidRDefault="00386CC1">
      <w:pPr>
        <w:pStyle w:val="Heading3"/>
        <w:rPr>
          <w:sz w:val="24"/>
        </w:rPr>
      </w:pPr>
      <w:bookmarkStart w:id="241" w:name="_Toc351278186"/>
      <w:bookmarkStart w:id="242" w:name="_Toc394743441"/>
      <w:bookmarkStart w:id="243" w:name="_Toc530059244"/>
      <w:r>
        <w:rPr>
          <w:sz w:val="24"/>
        </w:rPr>
        <w:t>Hysteresis</w:t>
      </w:r>
      <w:bookmarkEnd w:id="241"/>
      <w:bookmarkEnd w:id="242"/>
      <w:bookmarkEnd w:id="243"/>
    </w:p>
    <w:p w:rsidR="00386CC1" w:rsidRDefault="00386CC1">
      <w:pPr>
        <w:pStyle w:val="BodyText"/>
      </w:pPr>
      <w:r>
        <w:t>Hysteresis can prevent 'noisy' channels from reporting multiple alarms when the average reading is close to the alarm threshold.  Check the box if this feature if needed.  Enter the value of the dead band in the corresponding value field.</w:t>
      </w:r>
    </w:p>
    <w:p w:rsidR="00386CC1" w:rsidRDefault="00386CC1">
      <w:pPr>
        <w:rPr>
          <w:rFonts w:ascii="Times New Roman" w:hAnsi="Times New Roman"/>
        </w:rPr>
      </w:pPr>
    </w:p>
    <w:p w:rsidR="00386CC1" w:rsidRDefault="00386CC1">
      <w:pPr>
        <w:pStyle w:val="Heading3"/>
        <w:rPr>
          <w:sz w:val="24"/>
        </w:rPr>
      </w:pPr>
      <w:bookmarkStart w:id="244" w:name="_Toc351278185"/>
      <w:bookmarkStart w:id="245" w:name="_Toc394743440"/>
      <w:bookmarkStart w:id="246" w:name="_Toc530059245"/>
      <w:r>
        <w:rPr>
          <w:sz w:val="24"/>
        </w:rPr>
        <w:t>Priority</w:t>
      </w:r>
      <w:bookmarkEnd w:id="244"/>
      <w:bookmarkEnd w:id="245"/>
      <w:bookmarkEnd w:id="246"/>
    </w:p>
    <w:p w:rsidR="00386CC1" w:rsidRDefault="00386CC1">
      <w:pPr>
        <w:rPr>
          <w:rFonts w:ascii="Times New Roman" w:hAnsi="Times New Roman"/>
          <w:sz w:val="24"/>
        </w:rPr>
      </w:pPr>
      <w:r>
        <w:rPr>
          <w:rFonts w:ascii="Times New Roman" w:hAnsi="Times New Roman"/>
          <w:sz w:val="24"/>
        </w:rPr>
        <w:t>Enter or edit the number in the text box to allocate the priority of this  alarm. Alarm priority ranges are from 0 to 255.</w:t>
      </w:r>
    </w:p>
    <w:p w:rsidR="00386CC1" w:rsidRDefault="00386CC1">
      <w:pPr>
        <w:rPr>
          <w:rFonts w:ascii="Times New Roman" w:hAnsi="Times New Roman"/>
          <w:sz w:val="24"/>
        </w:rPr>
      </w:pPr>
    </w:p>
    <w:p w:rsidR="00386CC1" w:rsidRDefault="00386CC1">
      <w:pPr>
        <w:pStyle w:val="Heading3"/>
        <w:rPr>
          <w:sz w:val="24"/>
        </w:rPr>
      </w:pPr>
      <w:bookmarkStart w:id="247" w:name="_Toc530059246"/>
      <w:r>
        <w:rPr>
          <w:sz w:val="24"/>
        </w:rPr>
        <w:t>Alarm Delay</w:t>
      </w:r>
      <w:bookmarkEnd w:id="247"/>
    </w:p>
    <w:p w:rsidR="00386CC1" w:rsidRDefault="00386CC1">
      <w:pPr>
        <w:pStyle w:val="BodyText"/>
      </w:pPr>
      <w:r>
        <w:t>Enter the time, in seconds, between the channel value entering the alarm state and the system flagging an alarm.</w:t>
      </w:r>
    </w:p>
    <w:p w:rsidR="00386CC1" w:rsidRDefault="00386CC1">
      <w:pPr>
        <w:rPr>
          <w:rFonts w:ascii="Times New Roman" w:hAnsi="Times New Roman"/>
        </w:rPr>
      </w:pPr>
    </w:p>
    <w:p w:rsidR="00386CC1" w:rsidRDefault="00386CC1">
      <w:pPr>
        <w:pStyle w:val="Heading3"/>
        <w:rPr>
          <w:sz w:val="24"/>
        </w:rPr>
      </w:pPr>
      <w:bookmarkStart w:id="248" w:name="_Toc351278188"/>
      <w:bookmarkStart w:id="249" w:name="_Toc394743443"/>
      <w:bookmarkStart w:id="250" w:name="_Toc530059247"/>
      <w:r>
        <w:rPr>
          <w:sz w:val="24"/>
        </w:rPr>
        <w:t>Alarm Message</w:t>
      </w:r>
      <w:bookmarkEnd w:id="248"/>
      <w:bookmarkEnd w:id="249"/>
      <w:bookmarkEnd w:id="250"/>
    </w:p>
    <w:p w:rsidR="00386CC1" w:rsidRDefault="00386CC1">
      <w:pPr>
        <w:pStyle w:val="BodyText"/>
      </w:pPr>
      <w:r>
        <w:t>An  Alarm Message can be defined to be displayed on the Status line of the Main Window when a channel goes into an alarm state.  Enter the message, up to 32 characters, that is to appear in the event of an alarm.</w:t>
      </w:r>
    </w:p>
    <w:p w:rsidR="00386CC1" w:rsidRDefault="00386CC1">
      <w:pPr>
        <w:pStyle w:val="BodyText"/>
      </w:pPr>
    </w:p>
    <w:p w:rsidR="00386CC1" w:rsidRDefault="00386CC1">
      <w:pPr>
        <w:pStyle w:val="BodyText"/>
      </w:pPr>
    </w:p>
    <w:p w:rsidR="00386CC1" w:rsidRDefault="00386CC1">
      <w:pPr>
        <w:pStyle w:val="BodyText"/>
      </w:pPr>
    </w:p>
    <w:p w:rsidR="00386CC1" w:rsidRDefault="00386CC1">
      <w:pPr>
        <w:pStyle w:val="BodyText"/>
      </w:pPr>
    </w:p>
    <w:p w:rsidR="00386CC1" w:rsidRDefault="00386CC1">
      <w:pPr>
        <w:pStyle w:val="BodyText"/>
      </w:pPr>
    </w:p>
    <w:p w:rsidR="00386CC1" w:rsidRDefault="00386CC1">
      <w:pPr>
        <w:pStyle w:val="Heading4"/>
      </w:pPr>
      <w:bookmarkStart w:id="251" w:name="_Toc334435362"/>
      <w:bookmarkStart w:id="252" w:name="_Toc334435591"/>
      <w:bookmarkStart w:id="253" w:name="_Toc334435937"/>
      <w:bookmarkStart w:id="254" w:name="_Toc334436251"/>
      <w:bookmarkStart w:id="255" w:name="_Toc334436318"/>
      <w:bookmarkStart w:id="256" w:name="_Toc334506987"/>
      <w:bookmarkStart w:id="257" w:name="_Toc334512239"/>
      <w:bookmarkStart w:id="258" w:name="_Toc334516431"/>
      <w:bookmarkStart w:id="259" w:name="_Toc334517895"/>
      <w:bookmarkStart w:id="260" w:name="_Toc334934558"/>
      <w:bookmarkStart w:id="261" w:name="_Toc334934741"/>
      <w:bookmarkStart w:id="262" w:name="_Toc334947220"/>
      <w:bookmarkStart w:id="263" w:name="_Toc334947318"/>
      <w:proofErr w:type="spellStart"/>
      <w:smartTag w:uri="urn:schemas-microsoft-com:office:smarttags" w:element="place">
        <w:smartTag w:uri="urn:schemas-microsoft-com:office:smarttags" w:element="PlaceName">
          <w:r>
            <w:lastRenderedPageBreak/>
            <w:t>Low</w:t>
          </w:r>
        </w:smartTag>
        <w:smartTag w:uri="urn:schemas-microsoft-com:office:smarttags" w:element="PlaceType">
          <w:r>
            <w:t>State</w:t>
          </w:r>
        </w:smartTag>
      </w:smartTag>
      <w:proofErr w:type="spellEnd"/>
      <w:r>
        <w:t xml:space="preserve"> Description</w:t>
      </w:r>
      <w:bookmarkEnd w:id="251"/>
      <w:bookmarkEnd w:id="252"/>
      <w:bookmarkEnd w:id="253"/>
      <w:bookmarkEnd w:id="254"/>
      <w:bookmarkEnd w:id="255"/>
      <w:bookmarkEnd w:id="256"/>
      <w:bookmarkEnd w:id="257"/>
      <w:bookmarkEnd w:id="258"/>
      <w:bookmarkEnd w:id="259"/>
      <w:bookmarkEnd w:id="260"/>
      <w:bookmarkEnd w:id="261"/>
      <w:bookmarkEnd w:id="262"/>
      <w:bookmarkEnd w:id="263"/>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A 32 character field in which to enter a description of the low state of the channel</w:t>
      </w:r>
    </w:p>
    <w:p w:rsidR="00386CC1" w:rsidRDefault="00386CC1">
      <w:pPr>
        <w:jc w:val="both"/>
        <w:rPr>
          <w:rFonts w:ascii="Times New Roman" w:hAnsi="Times New Roman"/>
          <w:sz w:val="24"/>
        </w:rPr>
      </w:pPr>
    </w:p>
    <w:p w:rsidR="00386CC1" w:rsidRDefault="00386CC1">
      <w:pPr>
        <w:pStyle w:val="Heading4"/>
      </w:pPr>
      <w:bookmarkStart w:id="264" w:name="_Toc334435363"/>
      <w:bookmarkStart w:id="265" w:name="_Toc334435592"/>
      <w:bookmarkStart w:id="266" w:name="_Toc334435938"/>
      <w:bookmarkStart w:id="267" w:name="_Toc334436252"/>
      <w:bookmarkStart w:id="268" w:name="_Toc334436319"/>
      <w:bookmarkStart w:id="269" w:name="_Toc334506988"/>
      <w:bookmarkStart w:id="270" w:name="_Toc334512240"/>
      <w:bookmarkStart w:id="271" w:name="_Toc334516432"/>
      <w:bookmarkStart w:id="272" w:name="_Toc334517896"/>
      <w:bookmarkStart w:id="273" w:name="_Toc334934559"/>
      <w:bookmarkStart w:id="274" w:name="_Toc334934742"/>
      <w:bookmarkStart w:id="275" w:name="_Toc334947221"/>
      <w:bookmarkStart w:id="276" w:name="_Toc334947319"/>
      <w:r>
        <w:t xml:space="preserve">Measure </w:t>
      </w:r>
      <w:smartTag w:uri="urn:schemas-microsoft-com:office:smarttags" w:element="place">
        <w:r>
          <w:t>Loop</w:t>
        </w:r>
      </w:smartTag>
      <w:r>
        <w:t xml:space="preserve"> Resistance</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If the channel mode on the first 18 channels of a 3595 1J/1H is set to thermocouple, it is possible to measure the loop resistance of the thermocouple. The loop resistance measurement is stored in the specified channel. It is recommended to use the User Analog channels e.g. for IM1 specify P1.</w:t>
      </w:r>
    </w:p>
    <w:p w:rsidR="00386CC1" w:rsidRDefault="00386CC1">
      <w:pPr>
        <w:pStyle w:val="Heading4"/>
      </w:pPr>
      <w:r>
        <w:t>Mode</w:t>
      </w:r>
      <w:bookmarkEnd w:id="264"/>
      <w:bookmarkEnd w:id="265"/>
      <w:bookmarkEnd w:id="266"/>
      <w:bookmarkEnd w:id="267"/>
      <w:bookmarkEnd w:id="268"/>
      <w:bookmarkEnd w:id="269"/>
      <w:bookmarkEnd w:id="270"/>
      <w:bookmarkEnd w:id="271"/>
      <w:bookmarkEnd w:id="272"/>
      <w:bookmarkEnd w:id="273"/>
      <w:bookmarkEnd w:id="274"/>
      <w:bookmarkEnd w:id="275"/>
      <w:bookmarkEnd w:id="276"/>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Choosing a Mode option from this drop down list will instruct the IMP module how the channel is to be measured and the readings interpreted. Conversion to engineering units occur automatically. The options available in the drop down list vary depending on the IMP module.</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Mode is related to Range (The appropriate range for the measurement)</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p>
    <w:p w:rsidR="00386CC1" w:rsidRDefault="00386CC1">
      <w:pPr>
        <w:jc w:val="both"/>
        <w:rPr>
          <w:rFonts w:ascii="Times New Roman" w:hAnsi="Times New Roman"/>
          <w:b/>
          <w:sz w:val="24"/>
        </w:rPr>
      </w:pPr>
      <w:r>
        <w:rPr>
          <w:rFonts w:ascii="Times New Roman" w:hAnsi="Times New Roman"/>
          <w:b/>
          <w:sz w:val="24"/>
        </w:rPr>
        <w:t>Table : 31951A and 31951C Modes and Associated Ranges</w:t>
      </w:r>
    </w:p>
    <w:p w:rsidR="00386CC1" w:rsidRDefault="00386CC1">
      <w:pPr>
        <w:jc w:val="both"/>
        <w:rPr>
          <w:rFonts w:ascii="Times New Roman" w:hAnsi="Times New Roman"/>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386CC1">
        <w:tc>
          <w:tcPr>
            <w:tcW w:w="4261" w:type="dxa"/>
            <w:shd w:val="pct10" w:color="auto" w:fill="auto"/>
          </w:tcPr>
          <w:p w:rsidR="00386CC1" w:rsidRDefault="00386CC1">
            <w:pPr>
              <w:jc w:val="center"/>
              <w:rPr>
                <w:rFonts w:ascii="Times New Roman" w:hAnsi="Times New Roman"/>
                <w:b/>
                <w:i/>
                <w:sz w:val="24"/>
              </w:rPr>
            </w:pPr>
            <w:r>
              <w:rPr>
                <w:rFonts w:ascii="Times New Roman" w:hAnsi="Times New Roman"/>
                <w:b/>
                <w:i/>
                <w:sz w:val="24"/>
              </w:rPr>
              <w:t>Mode</w:t>
            </w:r>
          </w:p>
        </w:tc>
        <w:tc>
          <w:tcPr>
            <w:tcW w:w="4261" w:type="dxa"/>
            <w:shd w:val="pct10" w:color="auto" w:fill="auto"/>
          </w:tcPr>
          <w:p w:rsidR="00386CC1" w:rsidRDefault="00386CC1">
            <w:pPr>
              <w:jc w:val="center"/>
              <w:rPr>
                <w:rFonts w:ascii="Times New Roman" w:hAnsi="Times New Roman"/>
                <w:b/>
                <w:i/>
                <w:sz w:val="24"/>
              </w:rPr>
            </w:pPr>
            <w:r>
              <w:rPr>
                <w:rFonts w:ascii="Times New Roman" w:hAnsi="Times New Roman"/>
                <w:b/>
                <w:i/>
                <w:sz w:val="24"/>
              </w:rPr>
              <w:t>Range</w:t>
            </w:r>
          </w:p>
        </w:tc>
      </w:tr>
      <w:tr w:rsidR="00386CC1">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OFF</w:t>
            </w:r>
          </w:p>
        </w:tc>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None Available</w:t>
            </w:r>
          </w:p>
          <w:p w:rsidR="00386CC1" w:rsidRDefault="00386CC1">
            <w:pPr>
              <w:jc w:val="both"/>
              <w:rPr>
                <w:rFonts w:ascii="Times New Roman" w:hAnsi="Times New Roman"/>
                <w:sz w:val="24"/>
              </w:rPr>
            </w:pPr>
          </w:p>
        </w:tc>
      </w:tr>
      <w:tr w:rsidR="00386CC1">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Volts</w:t>
            </w:r>
          </w:p>
        </w:tc>
        <w:tc>
          <w:tcPr>
            <w:tcW w:w="4261" w:type="dxa"/>
            <w:shd w:val="pct10" w:color="auto" w:fill="auto"/>
          </w:tcPr>
          <w:p w:rsidR="00386CC1" w:rsidRDefault="00386CC1">
            <w:pPr>
              <w:jc w:val="both"/>
              <w:rPr>
                <w:rFonts w:ascii="Times New Roman" w:hAnsi="Times New Roman"/>
                <w:sz w:val="24"/>
              </w:rPr>
            </w:pPr>
            <w:proofErr w:type="spellStart"/>
            <w:r>
              <w:rPr>
                <w:rFonts w:ascii="Times New Roman" w:hAnsi="Times New Roman"/>
                <w:sz w:val="24"/>
              </w:rPr>
              <w:t>AutoRange</w:t>
            </w:r>
            <w:proofErr w:type="spellEnd"/>
          </w:p>
          <w:p w:rsidR="00386CC1" w:rsidRDefault="00386CC1">
            <w:pPr>
              <w:jc w:val="both"/>
              <w:rPr>
                <w:rFonts w:ascii="Times New Roman" w:hAnsi="Times New Roman"/>
                <w:sz w:val="24"/>
              </w:rPr>
            </w:pPr>
            <w:r>
              <w:rPr>
                <w:rFonts w:ascii="Times New Roman" w:hAnsi="Times New Roman"/>
                <w:sz w:val="24"/>
              </w:rPr>
              <w:t>20mV</w:t>
            </w:r>
          </w:p>
          <w:p w:rsidR="00386CC1" w:rsidRDefault="00386CC1">
            <w:pPr>
              <w:jc w:val="both"/>
              <w:rPr>
                <w:rFonts w:ascii="Times New Roman" w:hAnsi="Times New Roman"/>
                <w:sz w:val="24"/>
              </w:rPr>
            </w:pPr>
            <w:r>
              <w:rPr>
                <w:rFonts w:ascii="Times New Roman" w:hAnsi="Times New Roman"/>
                <w:sz w:val="24"/>
              </w:rPr>
              <w:t>200mV</w:t>
            </w:r>
          </w:p>
          <w:p w:rsidR="00386CC1" w:rsidRDefault="00386CC1">
            <w:pPr>
              <w:jc w:val="both"/>
              <w:rPr>
                <w:rFonts w:ascii="Times New Roman" w:hAnsi="Times New Roman"/>
                <w:sz w:val="24"/>
              </w:rPr>
            </w:pPr>
            <w:r>
              <w:rPr>
                <w:rFonts w:ascii="Times New Roman" w:hAnsi="Times New Roman"/>
                <w:sz w:val="24"/>
              </w:rPr>
              <w:t>2V</w:t>
            </w:r>
          </w:p>
          <w:p w:rsidR="00386CC1" w:rsidRDefault="00386CC1">
            <w:pPr>
              <w:jc w:val="both"/>
              <w:rPr>
                <w:rFonts w:ascii="Times New Roman" w:hAnsi="Times New Roman"/>
                <w:sz w:val="24"/>
              </w:rPr>
            </w:pPr>
            <w:r>
              <w:rPr>
                <w:rFonts w:ascii="Times New Roman" w:hAnsi="Times New Roman"/>
                <w:sz w:val="24"/>
              </w:rPr>
              <w:t>10V</w:t>
            </w:r>
          </w:p>
        </w:tc>
      </w:tr>
      <w:tr w:rsidR="00386CC1">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Thermocouple Type E, J, K, R, S, T, B, N</w:t>
            </w:r>
          </w:p>
        </w:tc>
        <w:tc>
          <w:tcPr>
            <w:tcW w:w="4261" w:type="dxa"/>
            <w:shd w:val="pct10" w:color="auto" w:fill="auto"/>
          </w:tcPr>
          <w:p w:rsidR="00386CC1" w:rsidRDefault="00386CC1">
            <w:pPr>
              <w:jc w:val="both"/>
              <w:rPr>
                <w:rFonts w:ascii="Times New Roman" w:hAnsi="Times New Roman"/>
                <w:sz w:val="24"/>
              </w:rPr>
            </w:pPr>
            <w:proofErr w:type="spellStart"/>
            <w:r>
              <w:rPr>
                <w:rFonts w:ascii="Times New Roman" w:hAnsi="Times New Roman"/>
                <w:sz w:val="24"/>
              </w:rPr>
              <w:t>AutoRange</w:t>
            </w:r>
            <w:proofErr w:type="spellEnd"/>
          </w:p>
          <w:p w:rsidR="00386CC1" w:rsidRDefault="00386CC1">
            <w:pPr>
              <w:jc w:val="both"/>
              <w:rPr>
                <w:rFonts w:ascii="Times New Roman" w:hAnsi="Times New Roman"/>
                <w:sz w:val="24"/>
              </w:rPr>
            </w:pPr>
            <w:r>
              <w:rPr>
                <w:rFonts w:ascii="Times New Roman" w:hAnsi="Times New Roman"/>
                <w:sz w:val="24"/>
              </w:rPr>
              <w:t>20mV</w:t>
            </w:r>
          </w:p>
          <w:p w:rsidR="00386CC1" w:rsidRDefault="00386CC1">
            <w:pPr>
              <w:jc w:val="both"/>
              <w:rPr>
                <w:rFonts w:ascii="Times New Roman" w:hAnsi="Times New Roman"/>
                <w:sz w:val="24"/>
              </w:rPr>
            </w:pPr>
            <w:r>
              <w:rPr>
                <w:rFonts w:ascii="Times New Roman" w:hAnsi="Times New Roman"/>
                <w:sz w:val="24"/>
              </w:rPr>
              <w:t>200mV</w:t>
            </w:r>
          </w:p>
          <w:p w:rsidR="00386CC1" w:rsidRDefault="00386CC1">
            <w:pPr>
              <w:jc w:val="both"/>
              <w:rPr>
                <w:rFonts w:ascii="Times New Roman" w:hAnsi="Times New Roman"/>
                <w:sz w:val="24"/>
              </w:rPr>
            </w:pPr>
            <w:r>
              <w:rPr>
                <w:rFonts w:ascii="Times New Roman" w:hAnsi="Times New Roman"/>
                <w:sz w:val="24"/>
              </w:rPr>
              <w:t>2V</w:t>
            </w:r>
          </w:p>
          <w:p w:rsidR="00386CC1" w:rsidRDefault="00386CC1">
            <w:pPr>
              <w:jc w:val="both"/>
              <w:rPr>
                <w:rFonts w:ascii="Times New Roman" w:hAnsi="Times New Roman"/>
                <w:sz w:val="24"/>
              </w:rPr>
            </w:pPr>
            <w:r>
              <w:rPr>
                <w:rFonts w:ascii="Times New Roman" w:hAnsi="Times New Roman"/>
                <w:sz w:val="24"/>
              </w:rPr>
              <w:t>10V</w:t>
            </w:r>
          </w:p>
        </w:tc>
      </w:tr>
      <w:tr w:rsidR="00386CC1">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Current</w:t>
            </w:r>
          </w:p>
        </w:tc>
        <w:tc>
          <w:tcPr>
            <w:tcW w:w="4261" w:type="dxa"/>
            <w:shd w:val="pct10" w:color="auto" w:fill="auto"/>
          </w:tcPr>
          <w:p w:rsidR="00386CC1" w:rsidRDefault="00386CC1">
            <w:pPr>
              <w:jc w:val="both"/>
              <w:rPr>
                <w:rFonts w:ascii="Times New Roman" w:hAnsi="Times New Roman"/>
                <w:sz w:val="24"/>
              </w:rPr>
            </w:pPr>
            <w:proofErr w:type="spellStart"/>
            <w:r>
              <w:rPr>
                <w:rFonts w:ascii="Times New Roman" w:hAnsi="Times New Roman"/>
                <w:sz w:val="24"/>
              </w:rPr>
              <w:t>AutoRange</w:t>
            </w:r>
            <w:proofErr w:type="spellEnd"/>
          </w:p>
          <w:p w:rsidR="00386CC1" w:rsidRDefault="00386CC1">
            <w:pPr>
              <w:jc w:val="both"/>
              <w:rPr>
                <w:rFonts w:ascii="Times New Roman" w:hAnsi="Times New Roman"/>
                <w:sz w:val="24"/>
              </w:rPr>
            </w:pPr>
            <w:proofErr w:type="spellStart"/>
            <w:r>
              <w:rPr>
                <w:rFonts w:ascii="Times New Roman" w:hAnsi="Times New Roman"/>
                <w:sz w:val="24"/>
              </w:rPr>
              <w:t>MicroAmps</w:t>
            </w:r>
            <w:proofErr w:type="spellEnd"/>
          </w:p>
          <w:p w:rsidR="00386CC1" w:rsidRDefault="00386CC1">
            <w:pPr>
              <w:jc w:val="both"/>
              <w:rPr>
                <w:rFonts w:ascii="Times New Roman" w:hAnsi="Times New Roman"/>
                <w:sz w:val="24"/>
              </w:rPr>
            </w:pPr>
            <w:proofErr w:type="spellStart"/>
            <w:r>
              <w:rPr>
                <w:rFonts w:ascii="Times New Roman" w:hAnsi="Times New Roman"/>
                <w:sz w:val="24"/>
              </w:rPr>
              <w:t>Mamps</w:t>
            </w:r>
            <w:proofErr w:type="spellEnd"/>
          </w:p>
          <w:p w:rsidR="00386CC1" w:rsidRDefault="00386CC1">
            <w:pPr>
              <w:jc w:val="both"/>
              <w:rPr>
                <w:rFonts w:ascii="Times New Roman" w:hAnsi="Times New Roman"/>
                <w:sz w:val="24"/>
              </w:rPr>
            </w:pPr>
            <w:r>
              <w:rPr>
                <w:rFonts w:ascii="Times New Roman" w:hAnsi="Times New Roman"/>
                <w:sz w:val="24"/>
              </w:rPr>
              <w:t>20mAmps</w:t>
            </w:r>
          </w:p>
          <w:p w:rsidR="00386CC1" w:rsidRDefault="00386CC1">
            <w:pPr>
              <w:jc w:val="both"/>
              <w:rPr>
                <w:rFonts w:ascii="Times New Roman" w:hAnsi="Times New Roman"/>
                <w:sz w:val="24"/>
              </w:rPr>
            </w:pPr>
            <w:proofErr w:type="spellStart"/>
            <w:r>
              <w:rPr>
                <w:rFonts w:ascii="Times New Roman" w:hAnsi="Times New Roman"/>
                <w:sz w:val="24"/>
              </w:rPr>
              <w:t>mAmps</w:t>
            </w:r>
            <w:proofErr w:type="spellEnd"/>
          </w:p>
        </w:tc>
      </w:tr>
    </w:tbl>
    <w:p w:rsidR="00386CC1" w:rsidRDefault="00386CC1">
      <w:pPr>
        <w:jc w:val="both"/>
        <w:rPr>
          <w:rFonts w:ascii="Times New Roman" w:hAnsi="Times New Roman"/>
          <w:sz w:val="24"/>
        </w:rPr>
      </w:pPr>
    </w:p>
    <w:p w:rsidR="00386CC1" w:rsidRDefault="00386CC1">
      <w:pPr>
        <w:jc w:val="both"/>
        <w:rPr>
          <w:rFonts w:ascii="Times New Roman" w:hAnsi="Times New Roman"/>
          <w:sz w:val="24"/>
        </w:rPr>
      </w:pPr>
    </w:p>
    <w:p w:rsidR="00386CC1" w:rsidRDefault="00386CC1">
      <w:pPr>
        <w:jc w:val="both"/>
        <w:rPr>
          <w:rFonts w:ascii="Times New Roman" w:hAnsi="Times New Roman"/>
          <w:b/>
          <w:i/>
          <w:sz w:val="24"/>
        </w:rPr>
      </w:pPr>
      <w:r>
        <w:rPr>
          <w:rFonts w:ascii="Times New Roman" w:hAnsi="Times New Roman"/>
          <w:b/>
          <w:i/>
          <w:sz w:val="24"/>
        </w:rPr>
        <w:t>Table : 31951B Modes and Associated Ranges</w:t>
      </w:r>
    </w:p>
    <w:p w:rsidR="00386CC1" w:rsidRDefault="00386CC1">
      <w:pPr>
        <w:jc w:val="both"/>
        <w:rPr>
          <w:rFonts w:ascii="Times New Roman" w:hAnsi="Times New Roman"/>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386CC1">
        <w:tc>
          <w:tcPr>
            <w:tcW w:w="4261" w:type="dxa"/>
            <w:shd w:val="pct10" w:color="auto" w:fill="auto"/>
          </w:tcPr>
          <w:p w:rsidR="00386CC1" w:rsidRDefault="00386CC1">
            <w:pPr>
              <w:jc w:val="center"/>
              <w:rPr>
                <w:rFonts w:ascii="Times New Roman" w:hAnsi="Times New Roman"/>
                <w:b/>
                <w:i/>
                <w:sz w:val="24"/>
              </w:rPr>
            </w:pPr>
            <w:r>
              <w:rPr>
                <w:rFonts w:ascii="Times New Roman" w:hAnsi="Times New Roman"/>
                <w:b/>
                <w:i/>
                <w:sz w:val="24"/>
              </w:rPr>
              <w:t>Mode</w:t>
            </w:r>
          </w:p>
        </w:tc>
        <w:tc>
          <w:tcPr>
            <w:tcW w:w="4261" w:type="dxa"/>
            <w:shd w:val="pct10" w:color="auto" w:fill="auto"/>
          </w:tcPr>
          <w:p w:rsidR="00386CC1" w:rsidRDefault="00386CC1">
            <w:pPr>
              <w:jc w:val="center"/>
              <w:rPr>
                <w:rFonts w:ascii="Times New Roman" w:hAnsi="Times New Roman"/>
                <w:b/>
                <w:i/>
                <w:sz w:val="24"/>
              </w:rPr>
            </w:pPr>
            <w:r>
              <w:rPr>
                <w:rFonts w:ascii="Times New Roman" w:hAnsi="Times New Roman"/>
                <w:b/>
                <w:i/>
                <w:sz w:val="24"/>
              </w:rPr>
              <w:t>Range</w:t>
            </w:r>
          </w:p>
        </w:tc>
      </w:tr>
      <w:tr w:rsidR="00386CC1">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OFF</w:t>
            </w:r>
          </w:p>
        </w:tc>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NONE AVAILABLE</w:t>
            </w:r>
          </w:p>
          <w:p w:rsidR="00386CC1" w:rsidRDefault="00386CC1">
            <w:pPr>
              <w:jc w:val="both"/>
              <w:rPr>
                <w:rFonts w:ascii="Times New Roman" w:hAnsi="Times New Roman"/>
                <w:sz w:val="24"/>
              </w:rPr>
            </w:pPr>
          </w:p>
        </w:tc>
      </w:tr>
      <w:tr w:rsidR="00386CC1">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lastRenderedPageBreak/>
              <w:t>Volts</w:t>
            </w:r>
          </w:p>
        </w:tc>
        <w:tc>
          <w:tcPr>
            <w:tcW w:w="4261" w:type="dxa"/>
            <w:shd w:val="pct10" w:color="auto" w:fill="auto"/>
          </w:tcPr>
          <w:p w:rsidR="00386CC1" w:rsidRDefault="00386CC1">
            <w:pPr>
              <w:jc w:val="both"/>
              <w:rPr>
                <w:rFonts w:ascii="Times New Roman" w:hAnsi="Times New Roman"/>
                <w:sz w:val="24"/>
              </w:rPr>
            </w:pPr>
            <w:proofErr w:type="spellStart"/>
            <w:r>
              <w:rPr>
                <w:rFonts w:ascii="Times New Roman" w:hAnsi="Times New Roman"/>
                <w:sz w:val="24"/>
              </w:rPr>
              <w:t>AutoRange</w:t>
            </w:r>
            <w:proofErr w:type="spellEnd"/>
          </w:p>
          <w:p w:rsidR="00386CC1" w:rsidRDefault="00386CC1">
            <w:pPr>
              <w:jc w:val="both"/>
              <w:rPr>
                <w:rFonts w:ascii="Times New Roman" w:hAnsi="Times New Roman"/>
                <w:sz w:val="24"/>
              </w:rPr>
            </w:pPr>
            <w:r>
              <w:rPr>
                <w:rFonts w:ascii="Times New Roman" w:hAnsi="Times New Roman"/>
                <w:sz w:val="24"/>
              </w:rPr>
              <w:t>20mV</w:t>
            </w:r>
          </w:p>
          <w:p w:rsidR="00386CC1" w:rsidRDefault="00386CC1">
            <w:pPr>
              <w:jc w:val="both"/>
              <w:rPr>
                <w:rFonts w:ascii="Times New Roman" w:hAnsi="Times New Roman"/>
                <w:sz w:val="24"/>
              </w:rPr>
            </w:pPr>
            <w:r>
              <w:rPr>
                <w:rFonts w:ascii="Times New Roman" w:hAnsi="Times New Roman"/>
                <w:sz w:val="24"/>
              </w:rPr>
              <w:t>200mV</w:t>
            </w:r>
          </w:p>
          <w:p w:rsidR="00386CC1" w:rsidRDefault="00386CC1">
            <w:pPr>
              <w:jc w:val="both"/>
              <w:rPr>
                <w:rFonts w:ascii="Times New Roman" w:hAnsi="Times New Roman"/>
                <w:sz w:val="24"/>
              </w:rPr>
            </w:pPr>
            <w:r>
              <w:rPr>
                <w:rFonts w:ascii="Times New Roman" w:hAnsi="Times New Roman"/>
                <w:sz w:val="24"/>
              </w:rPr>
              <w:t>2V</w:t>
            </w:r>
          </w:p>
          <w:p w:rsidR="00386CC1" w:rsidRDefault="00386CC1">
            <w:pPr>
              <w:jc w:val="both"/>
              <w:rPr>
                <w:rFonts w:ascii="Times New Roman" w:hAnsi="Times New Roman"/>
                <w:sz w:val="24"/>
              </w:rPr>
            </w:pPr>
          </w:p>
        </w:tc>
      </w:tr>
      <w:tr w:rsidR="00386CC1">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Resistance, 4-term, 0.8mA drive</w:t>
            </w:r>
          </w:p>
        </w:tc>
        <w:tc>
          <w:tcPr>
            <w:tcW w:w="4261" w:type="dxa"/>
            <w:shd w:val="pct10" w:color="auto" w:fill="auto"/>
          </w:tcPr>
          <w:p w:rsidR="00386CC1" w:rsidRDefault="00386CC1">
            <w:pPr>
              <w:jc w:val="both"/>
              <w:rPr>
                <w:rFonts w:ascii="Times New Roman" w:hAnsi="Times New Roman"/>
                <w:sz w:val="24"/>
              </w:rPr>
            </w:pPr>
            <w:proofErr w:type="spellStart"/>
            <w:r>
              <w:rPr>
                <w:rFonts w:ascii="Times New Roman" w:hAnsi="Times New Roman"/>
                <w:sz w:val="24"/>
              </w:rPr>
              <w:t>AutoRange</w:t>
            </w:r>
            <w:proofErr w:type="spellEnd"/>
          </w:p>
          <w:p w:rsidR="00386CC1" w:rsidRDefault="00386CC1">
            <w:pPr>
              <w:jc w:val="both"/>
              <w:rPr>
                <w:rFonts w:ascii="Times New Roman" w:hAnsi="Times New Roman"/>
                <w:sz w:val="24"/>
              </w:rPr>
            </w:pPr>
            <w:r>
              <w:rPr>
                <w:rFonts w:ascii="Times New Roman" w:hAnsi="Times New Roman"/>
                <w:sz w:val="24"/>
              </w:rPr>
              <w:t>25 Ohms</w:t>
            </w:r>
          </w:p>
          <w:p w:rsidR="00386CC1" w:rsidRDefault="00386CC1">
            <w:pPr>
              <w:jc w:val="both"/>
              <w:rPr>
                <w:rFonts w:ascii="Times New Roman" w:hAnsi="Times New Roman"/>
                <w:sz w:val="24"/>
              </w:rPr>
            </w:pPr>
            <w:r>
              <w:rPr>
                <w:rFonts w:ascii="Times New Roman" w:hAnsi="Times New Roman"/>
                <w:sz w:val="24"/>
              </w:rPr>
              <w:t>250 Ohms</w:t>
            </w:r>
          </w:p>
          <w:p w:rsidR="00386CC1" w:rsidRDefault="00386CC1">
            <w:pPr>
              <w:jc w:val="both"/>
              <w:rPr>
                <w:rFonts w:ascii="Times New Roman" w:hAnsi="Times New Roman"/>
                <w:sz w:val="24"/>
              </w:rPr>
            </w:pPr>
            <w:r>
              <w:rPr>
                <w:rFonts w:ascii="Times New Roman" w:hAnsi="Times New Roman"/>
                <w:sz w:val="24"/>
              </w:rPr>
              <w:t>2K 5 Ohms</w:t>
            </w:r>
          </w:p>
          <w:p w:rsidR="00386CC1" w:rsidRDefault="00386CC1">
            <w:pPr>
              <w:jc w:val="both"/>
              <w:rPr>
                <w:rFonts w:ascii="Times New Roman" w:hAnsi="Times New Roman"/>
                <w:sz w:val="24"/>
              </w:rPr>
            </w:pPr>
          </w:p>
        </w:tc>
      </w:tr>
      <w:tr w:rsidR="00386CC1">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Resistance, 3-term, 08mA drive</w:t>
            </w:r>
          </w:p>
        </w:tc>
        <w:tc>
          <w:tcPr>
            <w:tcW w:w="4261" w:type="dxa"/>
            <w:shd w:val="pct10" w:color="auto" w:fill="auto"/>
          </w:tcPr>
          <w:p w:rsidR="00386CC1" w:rsidRDefault="00386CC1">
            <w:pPr>
              <w:jc w:val="both"/>
              <w:rPr>
                <w:rFonts w:ascii="Times New Roman" w:hAnsi="Times New Roman"/>
                <w:sz w:val="24"/>
              </w:rPr>
            </w:pPr>
            <w:proofErr w:type="spellStart"/>
            <w:r>
              <w:rPr>
                <w:rFonts w:ascii="Times New Roman" w:hAnsi="Times New Roman"/>
                <w:sz w:val="24"/>
              </w:rPr>
              <w:t>AutoRange</w:t>
            </w:r>
            <w:proofErr w:type="spellEnd"/>
          </w:p>
          <w:p w:rsidR="00386CC1" w:rsidRDefault="00386CC1">
            <w:pPr>
              <w:jc w:val="both"/>
              <w:rPr>
                <w:rFonts w:ascii="Times New Roman" w:hAnsi="Times New Roman"/>
                <w:sz w:val="24"/>
              </w:rPr>
            </w:pPr>
            <w:r>
              <w:rPr>
                <w:rFonts w:ascii="Times New Roman" w:hAnsi="Times New Roman"/>
                <w:sz w:val="24"/>
              </w:rPr>
              <w:t>25 Ohms</w:t>
            </w:r>
          </w:p>
          <w:p w:rsidR="00386CC1" w:rsidRDefault="00386CC1">
            <w:pPr>
              <w:jc w:val="both"/>
              <w:rPr>
                <w:rFonts w:ascii="Times New Roman" w:hAnsi="Times New Roman"/>
                <w:sz w:val="24"/>
              </w:rPr>
            </w:pPr>
            <w:r>
              <w:rPr>
                <w:rFonts w:ascii="Times New Roman" w:hAnsi="Times New Roman"/>
                <w:sz w:val="24"/>
              </w:rPr>
              <w:t>250 Ohms</w:t>
            </w:r>
          </w:p>
          <w:p w:rsidR="00386CC1" w:rsidRDefault="00386CC1">
            <w:pPr>
              <w:jc w:val="both"/>
              <w:rPr>
                <w:rFonts w:ascii="Times New Roman" w:hAnsi="Times New Roman"/>
                <w:sz w:val="24"/>
              </w:rPr>
            </w:pPr>
            <w:r>
              <w:rPr>
                <w:rFonts w:ascii="Times New Roman" w:hAnsi="Times New Roman"/>
                <w:sz w:val="24"/>
              </w:rPr>
              <w:t>2K 5 Ohms</w:t>
            </w:r>
          </w:p>
          <w:p w:rsidR="00386CC1" w:rsidRDefault="00386CC1">
            <w:pPr>
              <w:jc w:val="both"/>
              <w:rPr>
                <w:rFonts w:ascii="Times New Roman" w:hAnsi="Times New Roman"/>
                <w:sz w:val="24"/>
              </w:rPr>
            </w:pPr>
          </w:p>
        </w:tc>
      </w:tr>
      <w:tr w:rsidR="00386CC1">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RTD/PRT, 100Ohm, 4 Term</w:t>
            </w:r>
          </w:p>
          <w:p w:rsidR="00386CC1" w:rsidRDefault="00386CC1">
            <w:pPr>
              <w:jc w:val="both"/>
              <w:rPr>
                <w:rFonts w:ascii="Times New Roman" w:hAnsi="Times New Roman"/>
                <w:sz w:val="24"/>
              </w:rPr>
            </w:pPr>
            <w:r>
              <w:rPr>
                <w:rFonts w:ascii="Times New Roman" w:hAnsi="Times New Roman"/>
                <w:sz w:val="24"/>
              </w:rPr>
              <w:t>RTD/PRT, 100Ohm, 3 Term</w:t>
            </w:r>
          </w:p>
          <w:p w:rsidR="00386CC1" w:rsidRDefault="00386CC1">
            <w:pPr>
              <w:jc w:val="both"/>
              <w:rPr>
                <w:rFonts w:ascii="Times New Roman" w:hAnsi="Times New Roman"/>
                <w:sz w:val="24"/>
              </w:rPr>
            </w:pPr>
            <w:r>
              <w:rPr>
                <w:rFonts w:ascii="Times New Roman" w:hAnsi="Times New Roman"/>
                <w:sz w:val="24"/>
              </w:rPr>
              <w:t>1/2 bridge, 4mA dual current</w:t>
            </w:r>
          </w:p>
          <w:p w:rsidR="00386CC1" w:rsidRDefault="00386CC1">
            <w:pPr>
              <w:jc w:val="both"/>
              <w:rPr>
                <w:rFonts w:ascii="Times New Roman" w:hAnsi="Times New Roman"/>
                <w:sz w:val="24"/>
              </w:rPr>
            </w:pPr>
            <w:r>
              <w:rPr>
                <w:rFonts w:ascii="Times New Roman" w:hAnsi="Times New Roman"/>
                <w:sz w:val="24"/>
              </w:rPr>
              <w:t>1/2 bridge, 0.8mA dual current</w:t>
            </w:r>
          </w:p>
          <w:p w:rsidR="00386CC1" w:rsidRDefault="00386CC1">
            <w:pPr>
              <w:jc w:val="both"/>
              <w:rPr>
                <w:rFonts w:ascii="Times New Roman" w:hAnsi="Times New Roman"/>
                <w:sz w:val="24"/>
              </w:rPr>
            </w:pPr>
            <w:r>
              <w:rPr>
                <w:rFonts w:ascii="Times New Roman" w:hAnsi="Times New Roman"/>
                <w:sz w:val="24"/>
              </w:rPr>
              <w:t>1/4 bridge, 4 mA dual current</w:t>
            </w:r>
          </w:p>
          <w:p w:rsidR="00386CC1" w:rsidRDefault="00386CC1">
            <w:pPr>
              <w:jc w:val="both"/>
              <w:rPr>
                <w:rFonts w:ascii="Times New Roman" w:hAnsi="Times New Roman"/>
                <w:sz w:val="24"/>
              </w:rPr>
            </w:pPr>
            <w:r>
              <w:rPr>
                <w:rFonts w:ascii="Times New Roman" w:hAnsi="Times New Roman"/>
                <w:sz w:val="24"/>
              </w:rPr>
              <w:t>1/4 bridge, 0.8mA dual current</w:t>
            </w:r>
          </w:p>
          <w:p w:rsidR="00386CC1" w:rsidRDefault="00386CC1">
            <w:pPr>
              <w:jc w:val="both"/>
              <w:rPr>
                <w:rFonts w:ascii="Times New Roman" w:hAnsi="Times New Roman"/>
                <w:sz w:val="24"/>
              </w:rPr>
            </w:pPr>
            <w:r>
              <w:rPr>
                <w:rFonts w:ascii="Times New Roman" w:hAnsi="Times New Roman"/>
                <w:sz w:val="24"/>
              </w:rPr>
              <w:t>Full bridge, 8mA drive</w:t>
            </w:r>
          </w:p>
          <w:p w:rsidR="00386CC1" w:rsidRDefault="00386CC1">
            <w:pPr>
              <w:jc w:val="both"/>
              <w:rPr>
                <w:rFonts w:ascii="Times New Roman" w:hAnsi="Times New Roman"/>
                <w:sz w:val="24"/>
              </w:rPr>
            </w:pPr>
            <w:r>
              <w:rPr>
                <w:rFonts w:ascii="Times New Roman" w:hAnsi="Times New Roman"/>
                <w:sz w:val="24"/>
              </w:rPr>
              <w:t>Full bridge, 1.6 mA drive</w:t>
            </w:r>
          </w:p>
          <w:p w:rsidR="00386CC1" w:rsidRDefault="00386CC1">
            <w:pPr>
              <w:jc w:val="both"/>
              <w:rPr>
                <w:rFonts w:ascii="Times New Roman" w:hAnsi="Times New Roman"/>
                <w:sz w:val="24"/>
              </w:rPr>
            </w:pPr>
            <w:r>
              <w:rPr>
                <w:rFonts w:ascii="Times New Roman" w:hAnsi="Times New Roman"/>
                <w:sz w:val="24"/>
              </w:rPr>
              <w:t>3-wire, 4 mA drive</w:t>
            </w:r>
          </w:p>
          <w:p w:rsidR="00386CC1" w:rsidRDefault="00386CC1">
            <w:pPr>
              <w:jc w:val="both"/>
              <w:rPr>
                <w:rFonts w:ascii="Times New Roman" w:hAnsi="Times New Roman"/>
                <w:sz w:val="24"/>
              </w:rPr>
            </w:pPr>
            <w:r>
              <w:rPr>
                <w:rFonts w:ascii="Times New Roman" w:hAnsi="Times New Roman"/>
                <w:sz w:val="24"/>
              </w:rPr>
              <w:t>3-wire, 0.8 mA drive</w:t>
            </w:r>
          </w:p>
        </w:tc>
        <w:tc>
          <w:tcPr>
            <w:tcW w:w="4261" w:type="dxa"/>
            <w:shd w:val="pct10" w:color="auto" w:fill="auto"/>
          </w:tcPr>
          <w:p w:rsidR="00386CC1" w:rsidRDefault="00386CC1">
            <w:pPr>
              <w:jc w:val="both"/>
              <w:rPr>
                <w:rFonts w:ascii="Times New Roman" w:hAnsi="Times New Roman"/>
                <w:sz w:val="24"/>
              </w:rPr>
            </w:pPr>
            <w:proofErr w:type="spellStart"/>
            <w:r>
              <w:rPr>
                <w:rFonts w:ascii="Times New Roman" w:hAnsi="Times New Roman"/>
                <w:sz w:val="24"/>
              </w:rPr>
              <w:t>AutoRange</w:t>
            </w:r>
            <w:proofErr w:type="spellEnd"/>
          </w:p>
          <w:p w:rsidR="00386CC1" w:rsidRDefault="00386CC1">
            <w:pPr>
              <w:jc w:val="both"/>
              <w:rPr>
                <w:rFonts w:ascii="Times New Roman" w:hAnsi="Times New Roman"/>
                <w:sz w:val="24"/>
              </w:rPr>
            </w:pPr>
            <w:r>
              <w:rPr>
                <w:rFonts w:ascii="Times New Roman" w:hAnsi="Times New Roman"/>
                <w:sz w:val="24"/>
              </w:rPr>
              <w:t>20mV</w:t>
            </w:r>
          </w:p>
          <w:p w:rsidR="00386CC1" w:rsidRDefault="00386CC1">
            <w:pPr>
              <w:jc w:val="both"/>
              <w:rPr>
                <w:rFonts w:ascii="Times New Roman" w:hAnsi="Times New Roman"/>
                <w:sz w:val="24"/>
              </w:rPr>
            </w:pPr>
            <w:r>
              <w:rPr>
                <w:rFonts w:ascii="Times New Roman" w:hAnsi="Times New Roman"/>
                <w:sz w:val="24"/>
              </w:rPr>
              <w:t>200mV</w:t>
            </w:r>
          </w:p>
          <w:p w:rsidR="00386CC1" w:rsidRDefault="00386CC1">
            <w:pPr>
              <w:jc w:val="both"/>
              <w:rPr>
                <w:rFonts w:ascii="Times New Roman" w:hAnsi="Times New Roman"/>
                <w:sz w:val="24"/>
              </w:rPr>
            </w:pPr>
            <w:r>
              <w:rPr>
                <w:rFonts w:ascii="Times New Roman" w:hAnsi="Times New Roman"/>
                <w:sz w:val="24"/>
              </w:rPr>
              <w:t>2V</w:t>
            </w:r>
          </w:p>
          <w:p w:rsidR="00386CC1" w:rsidRDefault="00386CC1">
            <w:pPr>
              <w:jc w:val="both"/>
              <w:rPr>
                <w:rFonts w:ascii="Times New Roman" w:hAnsi="Times New Roman"/>
                <w:sz w:val="24"/>
              </w:rPr>
            </w:pPr>
          </w:p>
        </w:tc>
      </w:tr>
    </w:tbl>
    <w:p w:rsidR="00386CC1" w:rsidRDefault="00386CC1">
      <w:pPr>
        <w:jc w:val="both"/>
        <w:rPr>
          <w:rFonts w:ascii="Times New Roman" w:hAnsi="Times New Roman"/>
          <w:sz w:val="24"/>
        </w:rPr>
      </w:pP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p>
    <w:p w:rsidR="00386CC1" w:rsidRDefault="00386CC1">
      <w:pPr>
        <w:jc w:val="both"/>
        <w:rPr>
          <w:rFonts w:ascii="Times New Roman" w:hAnsi="Times New Roman"/>
          <w:b/>
          <w:i/>
          <w:sz w:val="24"/>
        </w:rPr>
      </w:pPr>
      <w:r>
        <w:rPr>
          <w:rFonts w:ascii="Times New Roman" w:hAnsi="Times New Roman"/>
          <w:b/>
          <w:i/>
          <w:sz w:val="24"/>
        </w:rPr>
        <w:t xml:space="preserve">Table : 31951D Modes </w:t>
      </w:r>
    </w:p>
    <w:p w:rsidR="00386CC1" w:rsidRDefault="00386CC1">
      <w:pPr>
        <w:jc w:val="both"/>
        <w:rPr>
          <w:rFonts w:ascii="Times New Roman" w:hAnsi="Times New Roman"/>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386CC1">
        <w:tc>
          <w:tcPr>
            <w:tcW w:w="8522" w:type="dxa"/>
            <w:shd w:val="pct10" w:color="auto" w:fill="auto"/>
          </w:tcPr>
          <w:p w:rsidR="00386CC1" w:rsidRDefault="00386CC1">
            <w:pPr>
              <w:jc w:val="both"/>
              <w:rPr>
                <w:rFonts w:ascii="Times New Roman" w:hAnsi="Times New Roman"/>
                <w:sz w:val="24"/>
              </w:rPr>
            </w:pPr>
            <w:r>
              <w:rPr>
                <w:rFonts w:ascii="Times New Roman" w:hAnsi="Times New Roman"/>
                <w:sz w:val="24"/>
              </w:rPr>
              <w:t>OFF</w:t>
            </w:r>
          </w:p>
        </w:tc>
      </w:tr>
      <w:tr w:rsidR="00386CC1">
        <w:tc>
          <w:tcPr>
            <w:tcW w:w="8522" w:type="dxa"/>
            <w:shd w:val="pct10" w:color="auto" w:fill="auto"/>
          </w:tcPr>
          <w:p w:rsidR="00386CC1" w:rsidRDefault="00386CC1">
            <w:pPr>
              <w:jc w:val="both"/>
              <w:rPr>
                <w:rFonts w:ascii="Times New Roman" w:hAnsi="Times New Roman"/>
                <w:sz w:val="24"/>
              </w:rPr>
            </w:pPr>
            <w:r>
              <w:rPr>
                <w:rFonts w:ascii="Times New Roman" w:hAnsi="Times New Roman"/>
                <w:sz w:val="24"/>
              </w:rPr>
              <w:t>Voltage -10V to +10V</w:t>
            </w:r>
          </w:p>
        </w:tc>
      </w:tr>
      <w:tr w:rsidR="00386CC1">
        <w:tc>
          <w:tcPr>
            <w:tcW w:w="8522" w:type="dxa"/>
            <w:shd w:val="pct10" w:color="auto" w:fill="auto"/>
          </w:tcPr>
          <w:p w:rsidR="00386CC1" w:rsidRDefault="00386CC1">
            <w:pPr>
              <w:jc w:val="both"/>
              <w:rPr>
                <w:rFonts w:ascii="Times New Roman" w:hAnsi="Times New Roman"/>
                <w:sz w:val="24"/>
              </w:rPr>
            </w:pPr>
            <w:r>
              <w:rPr>
                <w:rFonts w:ascii="Times New Roman" w:hAnsi="Times New Roman"/>
                <w:sz w:val="24"/>
              </w:rPr>
              <w:t>Current 4 to 20 mA</w:t>
            </w:r>
          </w:p>
        </w:tc>
      </w:tr>
    </w:tbl>
    <w:p w:rsidR="00386CC1" w:rsidRDefault="00386CC1">
      <w:pPr>
        <w:jc w:val="both"/>
        <w:rPr>
          <w:rFonts w:ascii="Times New Roman" w:hAnsi="Times New Roman"/>
          <w:sz w:val="24"/>
        </w:rPr>
      </w:pPr>
    </w:p>
    <w:p w:rsidR="00386CC1" w:rsidRDefault="00386CC1">
      <w:pPr>
        <w:jc w:val="both"/>
        <w:rPr>
          <w:rFonts w:ascii="Times New Roman" w:hAnsi="Times New Roman"/>
          <w:b/>
          <w:sz w:val="24"/>
        </w:rPr>
      </w:pPr>
      <w:r>
        <w:rPr>
          <w:rFonts w:ascii="Times New Roman" w:hAnsi="Times New Roman"/>
          <w:b/>
          <w:sz w:val="24"/>
        </w:rPr>
        <w:t>Note :</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There are no Ranges with this type of module</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p>
    <w:p w:rsidR="000228FB" w:rsidRDefault="000228FB" w:rsidP="000228FB">
      <w:pPr>
        <w:jc w:val="both"/>
        <w:rPr>
          <w:rFonts w:ascii="Times New Roman" w:hAnsi="Times New Roman"/>
          <w:b/>
          <w:i/>
          <w:sz w:val="24"/>
        </w:rPr>
      </w:pPr>
      <w:r>
        <w:rPr>
          <w:rFonts w:ascii="Times New Roman" w:hAnsi="Times New Roman"/>
          <w:b/>
          <w:i/>
          <w:sz w:val="24"/>
        </w:rPr>
        <w:t xml:space="preserve">Table : 31951Q Modes </w:t>
      </w:r>
    </w:p>
    <w:p w:rsidR="000228FB" w:rsidRDefault="000228FB" w:rsidP="000228FB">
      <w:pPr>
        <w:jc w:val="both"/>
        <w:rPr>
          <w:rFonts w:ascii="Times New Roman" w:hAnsi="Times New Roman"/>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0228FB" w:rsidTr="00E03362">
        <w:tc>
          <w:tcPr>
            <w:tcW w:w="4261" w:type="dxa"/>
            <w:shd w:val="pct10" w:color="auto" w:fill="auto"/>
          </w:tcPr>
          <w:p w:rsidR="000228FB" w:rsidRDefault="000228FB" w:rsidP="00E03362">
            <w:pPr>
              <w:jc w:val="center"/>
              <w:rPr>
                <w:rFonts w:ascii="Times New Roman" w:hAnsi="Times New Roman"/>
                <w:b/>
                <w:i/>
                <w:sz w:val="24"/>
              </w:rPr>
            </w:pPr>
            <w:r>
              <w:rPr>
                <w:rFonts w:ascii="Times New Roman" w:hAnsi="Times New Roman"/>
                <w:b/>
                <w:i/>
                <w:sz w:val="24"/>
              </w:rPr>
              <w:t>Mode</w:t>
            </w:r>
          </w:p>
        </w:tc>
        <w:tc>
          <w:tcPr>
            <w:tcW w:w="4261" w:type="dxa"/>
            <w:shd w:val="pct10" w:color="auto" w:fill="auto"/>
          </w:tcPr>
          <w:p w:rsidR="000228FB" w:rsidRDefault="000228FB" w:rsidP="00E03362">
            <w:pPr>
              <w:jc w:val="center"/>
              <w:rPr>
                <w:rFonts w:ascii="Times New Roman" w:hAnsi="Times New Roman"/>
                <w:b/>
                <w:i/>
                <w:sz w:val="24"/>
              </w:rPr>
            </w:pPr>
            <w:r>
              <w:rPr>
                <w:rFonts w:ascii="Times New Roman" w:hAnsi="Times New Roman"/>
                <w:b/>
                <w:i/>
                <w:sz w:val="24"/>
              </w:rPr>
              <w:t>Range</w:t>
            </w:r>
          </w:p>
        </w:tc>
      </w:tr>
      <w:tr w:rsidR="000228FB" w:rsidTr="00E03362">
        <w:tc>
          <w:tcPr>
            <w:tcW w:w="4261" w:type="dxa"/>
            <w:shd w:val="pct10" w:color="auto" w:fill="auto"/>
          </w:tcPr>
          <w:p w:rsidR="000228FB" w:rsidRDefault="000228FB" w:rsidP="00E03362">
            <w:pPr>
              <w:jc w:val="both"/>
              <w:rPr>
                <w:rFonts w:ascii="Times New Roman" w:hAnsi="Times New Roman"/>
                <w:sz w:val="24"/>
              </w:rPr>
            </w:pPr>
            <w:r>
              <w:rPr>
                <w:rFonts w:ascii="Times New Roman" w:hAnsi="Times New Roman"/>
                <w:sz w:val="24"/>
              </w:rPr>
              <w:t>OFF</w:t>
            </w:r>
          </w:p>
        </w:tc>
        <w:tc>
          <w:tcPr>
            <w:tcW w:w="4261" w:type="dxa"/>
            <w:shd w:val="pct10" w:color="auto" w:fill="auto"/>
          </w:tcPr>
          <w:p w:rsidR="000228FB" w:rsidRDefault="000228FB" w:rsidP="00E03362">
            <w:pPr>
              <w:jc w:val="both"/>
              <w:rPr>
                <w:rFonts w:ascii="Times New Roman" w:hAnsi="Times New Roman"/>
                <w:sz w:val="24"/>
              </w:rPr>
            </w:pPr>
            <w:r>
              <w:rPr>
                <w:rFonts w:ascii="Times New Roman" w:hAnsi="Times New Roman"/>
                <w:sz w:val="24"/>
              </w:rPr>
              <w:t>None Available</w:t>
            </w:r>
          </w:p>
          <w:p w:rsidR="000228FB" w:rsidRDefault="000228FB" w:rsidP="00E03362">
            <w:pPr>
              <w:jc w:val="both"/>
              <w:rPr>
                <w:rFonts w:ascii="Times New Roman" w:hAnsi="Times New Roman"/>
                <w:sz w:val="24"/>
              </w:rPr>
            </w:pPr>
          </w:p>
        </w:tc>
      </w:tr>
      <w:tr w:rsidR="000228FB" w:rsidTr="00E03362">
        <w:tc>
          <w:tcPr>
            <w:tcW w:w="4261" w:type="dxa"/>
            <w:shd w:val="pct10" w:color="auto" w:fill="auto"/>
          </w:tcPr>
          <w:p w:rsidR="000228FB" w:rsidRDefault="000228FB" w:rsidP="00E03362">
            <w:pPr>
              <w:jc w:val="both"/>
              <w:rPr>
                <w:rFonts w:ascii="Times New Roman" w:hAnsi="Times New Roman"/>
                <w:sz w:val="24"/>
              </w:rPr>
            </w:pPr>
            <w:r>
              <w:rPr>
                <w:rFonts w:ascii="Times New Roman" w:hAnsi="Times New Roman"/>
                <w:sz w:val="24"/>
              </w:rPr>
              <w:t>Volts</w:t>
            </w:r>
          </w:p>
        </w:tc>
        <w:tc>
          <w:tcPr>
            <w:tcW w:w="4261" w:type="dxa"/>
            <w:shd w:val="pct10" w:color="auto" w:fill="auto"/>
          </w:tcPr>
          <w:p w:rsidR="000228FB" w:rsidRDefault="000228FB" w:rsidP="00E03362">
            <w:pPr>
              <w:jc w:val="both"/>
              <w:rPr>
                <w:rFonts w:ascii="Times New Roman" w:hAnsi="Times New Roman"/>
                <w:sz w:val="24"/>
              </w:rPr>
            </w:pPr>
            <w:proofErr w:type="spellStart"/>
            <w:r>
              <w:rPr>
                <w:rFonts w:ascii="Times New Roman" w:hAnsi="Times New Roman"/>
                <w:sz w:val="24"/>
              </w:rPr>
              <w:t>AutoRange</w:t>
            </w:r>
            <w:proofErr w:type="spellEnd"/>
          </w:p>
          <w:p w:rsidR="000228FB" w:rsidRDefault="000228FB" w:rsidP="00E03362">
            <w:pPr>
              <w:jc w:val="both"/>
              <w:rPr>
                <w:rFonts w:ascii="Times New Roman" w:hAnsi="Times New Roman"/>
                <w:sz w:val="24"/>
              </w:rPr>
            </w:pPr>
            <w:r>
              <w:rPr>
                <w:rFonts w:ascii="Times New Roman" w:hAnsi="Times New Roman"/>
                <w:sz w:val="24"/>
              </w:rPr>
              <w:t>20mV</w:t>
            </w:r>
          </w:p>
          <w:p w:rsidR="000228FB" w:rsidRDefault="000228FB" w:rsidP="00E03362">
            <w:pPr>
              <w:jc w:val="both"/>
              <w:rPr>
                <w:rFonts w:ascii="Times New Roman" w:hAnsi="Times New Roman"/>
                <w:sz w:val="24"/>
              </w:rPr>
            </w:pPr>
            <w:r>
              <w:rPr>
                <w:rFonts w:ascii="Times New Roman" w:hAnsi="Times New Roman"/>
                <w:sz w:val="24"/>
              </w:rPr>
              <w:t>200mV</w:t>
            </w:r>
          </w:p>
          <w:p w:rsidR="000228FB" w:rsidRDefault="000228FB" w:rsidP="00E03362">
            <w:pPr>
              <w:jc w:val="both"/>
              <w:rPr>
                <w:rFonts w:ascii="Times New Roman" w:hAnsi="Times New Roman"/>
                <w:sz w:val="24"/>
              </w:rPr>
            </w:pPr>
            <w:r>
              <w:rPr>
                <w:rFonts w:ascii="Times New Roman" w:hAnsi="Times New Roman"/>
                <w:sz w:val="24"/>
              </w:rPr>
              <w:t>2V</w:t>
            </w:r>
          </w:p>
          <w:p w:rsidR="000228FB" w:rsidRDefault="000228FB" w:rsidP="00E03362">
            <w:pPr>
              <w:jc w:val="both"/>
              <w:rPr>
                <w:rFonts w:ascii="Times New Roman" w:hAnsi="Times New Roman"/>
                <w:sz w:val="24"/>
              </w:rPr>
            </w:pPr>
            <w:r>
              <w:rPr>
                <w:rFonts w:ascii="Times New Roman" w:hAnsi="Times New Roman"/>
                <w:sz w:val="24"/>
              </w:rPr>
              <w:t>10V</w:t>
            </w:r>
          </w:p>
        </w:tc>
      </w:tr>
      <w:tr w:rsidR="000228FB" w:rsidTr="00E03362">
        <w:tc>
          <w:tcPr>
            <w:tcW w:w="4261" w:type="dxa"/>
            <w:shd w:val="pct10" w:color="auto" w:fill="auto"/>
          </w:tcPr>
          <w:p w:rsidR="000228FB" w:rsidRDefault="000228FB" w:rsidP="00E03362">
            <w:pPr>
              <w:jc w:val="both"/>
              <w:rPr>
                <w:rFonts w:ascii="Times New Roman" w:hAnsi="Times New Roman"/>
                <w:sz w:val="24"/>
              </w:rPr>
            </w:pPr>
            <w:r>
              <w:rPr>
                <w:rFonts w:ascii="Times New Roman" w:hAnsi="Times New Roman"/>
                <w:sz w:val="24"/>
              </w:rPr>
              <w:lastRenderedPageBreak/>
              <w:t>Thermocouple Type E, J, K, R, S, T, B, N</w:t>
            </w:r>
          </w:p>
        </w:tc>
        <w:tc>
          <w:tcPr>
            <w:tcW w:w="4261" w:type="dxa"/>
            <w:shd w:val="pct10" w:color="auto" w:fill="auto"/>
          </w:tcPr>
          <w:p w:rsidR="000228FB" w:rsidRDefault="000228FB" w:rsidP="00E03362">
            <w:pPr>
              <w:jc w:val="both"/>
              <w:rPr>
                <w:rFonts w:ascii="Times New Roman" w:hAnsi="Times New Roman"/>
                <w:sz w:val="24"/>
              </w:rPr>
            </w:pPr>
            <w:proofErr w:type="spellStart"/>
            <w:r>
              <w:rPr>
                <w:rFonts w:ascii="Times New Roman" w:hAnsi="Times New Roman"/>
                <w:sz w:val="24"/>
              </w:rPr>
              <w:t>AutoRange</w:t>
            </w:r>
            <w:proofErr w:type="spellEnd"/>
          </w:p>
          <w:p w:rsidR="000228FB" w:rsidRDefault="000228FB" w:rsidP="00E03362">
            <w:pPr>
              <w:jc w:val="both"/>
              <w:rPr>
                <w:rFonts w:ascii="Times New Roman" w:hAnsi="Times New Roman"/>
                <w:sz w:val="24"/>
              </w:rPr>
            </w:pPr>
            <w:r>
              <w:rPr>
                <w:rFonts w:ascii="Times New Roman" w:hAnsi="Times New Roman"/>
                <w:sz w:val="24"/>
              </w:rPr>
              <w:t>20mV</w:t>
            </w:r>
          </w:p>
          <w:p w:rsidR="000228FB" w:rsidRDefault="000228FB" w:rsidP="00E03362">
            <w:pPr>
              <w:jc w:val="both"/>
              <w:rPr>
                <w:rFonts w:ascii="Times New Roman" w:hAnsi="Times New Roman"/>
                <w:sz w:val="24"/>
              </w:rPr>
            </w:pPr>
            <w:r>
              <w:rPr>
                <w:rFonts w:ascii="Times New Roman" w:hAnsi="Times New Roman"/>
                <w:sz w:val="24"/>
              </w:rPr>
              <w:t>200mV</w:t>
            </w:r>
          </w:p>
          <w:p w:rsidR="000228FB" w:rsidRDefault="000228FB" w:rsidP="00E03362">
            <w:pPr>
              <w:jc w:val="both"/>
              <w:rPr>
                <w:rFonts w:ascii="Times New Roman" w:hAnsi="Times New Roman"/>
                <w:sz w:val="24"/>
              </w:rPr>
            </w:pPr>
            <w:r>
              <w:rPr>
                <w:rFonts w:ascii="Times New Roman" w:hAnsi="Times New Roman"/>
                <w:sz w:val="24"/>
              </w:rPr>
              <w:t>2V</w:t>
            </w:r>
          </w:p>
          <w:p w:rsidR="000228FB" w:rsidRDefault="000228FB" w:rsidP="00E03362">
            <w:pPr>
              <w:jc w:val="both"/>
              <w:rPr>
                <w:rFonts w:ascii="Times New Roman" w:hAnsi="Times New Roman"/>
                <w:sz w:val="24"/>
              </w:rPr>
            </w:pPr>
            <w:r>
              <w:rPr>
                <w:rFonts w:ascii="Times New Roman" w:hAnsi="Times New Roman"/>
                <w:sz w:val="24"/>
              </w:rPr>
              <w:t>10V</w:t>
            </w:r>
          </w:p>
        </w:tc>
      </w:tr>
      <w:tr w:rsidR="000228FB" w:rsidTr="00E03362">
        <w:tc>
          <w:tcPr>
            <w:tcW w:w="4261" w:type="dxa"/>
            <w:shd w:val="pct10" w:color="auto" w:fill="auto"/>
          </w:tcPr>
          <w:p w:rsidR="000228FB" w:rsidRDefault="000228FB" w:rsidP="00E03362">
            <w:pPr>
              <w:jc w:val="both"/>
              <w:rPr>
                <w:rFonts w:ascii="Times New Roman" w:hAnsi="Times New Roman"/>
                <w:sz w:val="24"/>
              </w:rPr>
            </w:pPr>
            <w:r>
              <w:rPr>
                <w:rFonts w:ascii="Times New Roman" w:hAnsi="Times New Roman"/>
                <w:sz w:val="24"/>
              </w:rPr>
              <w:t>Current</w:t>
            </w:r>
          </w:p>
        </w:tc>
        <w:tc>
          <w:tcPr>
            <w:tcW w:w="4261" w:type="dxa"/>
            <w:shd w:val="pct10" w:color="auto" w:fill="auto"/>
          </w:tcPr>
          <w:p w:rsidR="000228FB" w:rsidRDefault="000228FB" w:rsidP="00E03362">
            <w:pPr>
              <w:jc w:val="both"/>
              <w:rPr>
                <w:rFonts w:ascii="Times New Roman" w:hAnsi="Times New Roman"/>
                <w:sz w:val="24"/>
              </w:rPr>
            </w:pPr>
            <w:proofErr w:type="spellStart"/>
            <w:r>
              <w:rPr>
                <w:rFonts w:ascii="Times New Roman" w:hAnsi="Times New Roman"/>
                <w:sz w:val="24"/>
              </w:rPr>
              <w:t>AutoRange</w:t>
            </w:r>
            <w:proofErr w:type="spellEnd"/>
          </w:p>
          <w:p w:rsidR="000228FB" w:rsidRDefault="000228FB" w:rsidP="00E03362">
            <w:pPr>
              <w:jc w:val="both"/>
              <w:rPr>
                <w:rFonts w:ascii="Times New Roman" w:hAnsi="Times New Roman"/>
                <w:sz w:val="24"/>
              </w:rPr>
            </w:pPr>
            <w:proofErr w:type="spellStart"/>
            <w:r>
              <w:rPr>
                <w:rFonts w:ascii="Times New Roman" w:hAnsi="Times New Roman"/>
                <w:sz w:val="24"/>
              </w:rPr>
              <w:t>MicroAmps</w:t>
            </w:r>
            <w:proofErr w:type="spellEnd"/>
          </w:p>
          <w:p w:rsidR="000228FB" w:rsidRDefault="000228FB" w:rsidP="00E03362">
            <w:pPr>
              <w:jc w:val="both"/>
              <w:rPr>
                <w:rFonts w:ascii="Times New Roman" w:hAnsi="Times New Roman"/>
                <w:sz w:val="24"/>
              </w:rPr>
            </w:pPr>
            <w:proofErr w:type="spellStart"/>
            <w:r>
              <w:rPr>
                <w:rFonts w:ascii="Times New Roman" w:hAnsi="Times New Roman"/>
                <w:sz w:val="24"/>
              </w:rPr>
              <w:t>Mamps</w:t>
            </w:r>
            <w:proofErr w:type="spellEnd"/>
          </w:p>
          <w:p w:rsidR="000228FB" w:rsidRDefault="000228FB" w:rsidP="00E03362">
            <w:pPr>
              <w:jc w:val="both"/>
              <w:rPr>
                <w:rFonts w:ascii="Times New Roman" w:hAnsi="Times New Roman"/>
                <w:sz w:val="24"/>
              </w:rPr>
            </w:pPr>
            <w:r>
              <w:rPr>
                <w:rFonts w:ascii="Times New Roman" w:hAnsi="Times New Roman"/>
                <w:sz w:val="24"/>
              </w:rPr>
              <w:t>20mAmps</w:t>
            </w:r>
          </w:p>
          <w:p w:rsidR="000228FB" w:rsidRDefault="000228FB" w:rsidP="00E03362">
            <w:pPr>
              <w:jc w:val="both"/>
              <w:rPr>
                <w:rFonts w:ascii="Times New Roman" w:hAnsi="Times New Roman"/>
                <w:sz w:val="24"/>
              </w:rPr>
            </w:pPr>
            <w:proofErr w:type="spellStart"/>
            <w:r>
              <w:rPr>
                <w:rFonts w:ascii="Times New Roman" w:hAnsi="Times New Roman"/>
                <w:sz w:val="24"/>
              </w:rPr>
              <w:t>mAmps</w:t>
            </w:r>
            <w:proofErr w:type="spellEnd"/>
          </w:p>
        </w:tc>
      </w:tr>
      <w:tr w:rsidR="000228FB" w:rsidTr="00E03362">
        <w:tc>
          <w:tcPr>
            <w:tcW w:w="4261" w:type="dxa"/>
            <w:shd w:val="pct10" w:color="auto" w:fill="auto"/>
          </w:tcPr>
          <w:p w:rsidR="000228FB" w:rsidRDefault="000228FB" w:rsidP="000228FB">
            <w:pPr>
              <w:jc w:val="both"/>
              <w:rPr>
                <w:rFonts w:ascii="Times New Roman" w:hAnsi="Times New Roman"/>
                <w:sz w:val="24"/>
              </w:rPr>
            </w:pPr>
            <w:r>
              <w:rPr>
                <w:rFonts w:ascii="Times New Roman" w:hAnsi="Times New Roman"/>
                <w:sz w:val="24"/>
              </w:rPr>
              <w:t>Resistance, 4-term, 0.8mA drive</w:t>
            </w:r>
          </w:p>
        </w:tc>
        <w:tc>
          <w:tcPr>
            <w:tcW w:w="4261" w:type="dxa"/>
            <w:shd w:val="pct10" w:color="auto" w:fill="auto"/>
          </w:tcPr>
          <w:p w:rsidR="000228FB" w:rsidRDefault="000228FB" w:rsidP="000228FB">
            <w:pPr>
              <w:jc w:val="both"/>
              <w:rPr>
                <w:rFonts w:ascii="Times New Roman" w:hAnsi="Times New Roman"/>
                <w:sz w:val="24"/>
              </w:rPr>
            </w:pPr>
            <w:proofErr w:type="spellStart"/>
            <w:r>
              <w:rPr>
                <w:rFonts w:ascii="Times New Roman" w:hAnsi="Times New Roman"/>
                <w:sz w:val="24"/>
              </w:rPr>
              <w:t>AutoRange</w:t>
            </w:r>
            <w:proofErr w:type="spellEnd"/>
          </w:p>
          <w:p w:rsidR="000228FB" w:rsidRDefault="000228FB" w:rsidP="000228FB">
            <w:pPr>
              <w:jc w:val="both"/>
              <w:rPr>
                <w:rFonts w:ascii="Times New Roman" w:hAnsi="Times New Roman"/>
                <w:sz w:val="24"/>
              </w:rPr>
            </w:pPr>
            <w:r>
              <w:rPr>
                <w:rFonts w:ascii="Times New Roman" w:hAnsi="Times New Roman"/>
                <w:sz w:val="24"/>
              </w:rPr>
              <w:t>25 Ohms</w:t>
            </w:r>
          </w:p>
          <w:p w:rsidR="000228FB" w:rsidRDefault="000228FB" w:rsidP="000228FB">
            <w:pPr>
              <w:jc w:val="both"/>
              <w:rPr>
                <w:rFonts w:ascii="Times New Roman" w:hAnsi="Times New Roman"/>
                <w:sz w:val="24"/>
              </w:rPr>
            </w:pPr>
            <w:r>
              <w:rPr>
                <w:rFonts w:ascii="Times New Roman" w:hAnsi="Times New Roman"/>
                <w:sz w:val="24"/>
              </w:rPr>
              <w:t>250 Ohms</w:t>
            </w:r>
          </w:p>
          <w:p w:rsidR="000228FB" w:rsidRDefault="000228FB" w:rsidP="000228FB">
            <w:pPr>
              <w:jc w:val="both"/>
              <w:rPr>
                <w:rFonts w:ascii="Times New Roman" w:hAnsi="Times New Roman"/>
                <w:sz w:val="24"/>
              </w:rPr>
            </w:pPr>
            <w:r>
              <w:rPr>
                <w:rFonts w:ascii="Times New Roman" w:hAnsi="Times New Roman"/>
                <w:sz w:val="24"/>
              </w:rPr>
              <w:t>2K 5 Ohms</w:t>
            </w:r>
          </w:p>
          <w:p w:rsidR="000228FB" w:rsidRDefault="000228FB" w:rsidP="000228FB">
            <w:pPr>
              <w:jc w:val="both"/>
              <w:rPr>
                <w:rFonts w:ascii="Times New Roman" w:hAnsi="Times New Roman"/>
                <w:sz w:val="24"/>
              </w:rPr>
            </w:pPr>
          </w:p>
        </w:tc>
      </w:tr>
      <w:tr w:rsidR="000228FB" w:rsidTr="00E03362">
        <w:tc>
          <w:tcPr>
            <w:tcW w:w="4261" w:type="dxa"/>
            <w:shd w:val="pct10" w:color="auto" w:fill="auto"/>
          </w:tcPr>
          <w:p w:rsidR="000228FB" w:rsidRDefault="000228FB" w:rsidP="000228FB">
            <w:pPr>
              <w:jc w:val="both"/>
              <w:rPr>
                <w:rFonts w:ascii="Times New Roman" w:hAnsi="Times New Roman"/>
                <w:sz w:val="24"/>
              </w:rPr>
            </w:pPr>
            <w:r>
              <w:rPr>
                <w:rFonts w:ascii="Times New Roman" w:hAnsi="Times New Roman"/>
                <w:sz w:val="24"/>
              </w:rPr>
              <w:t>Resistance, 3-term, 08mA drive</w:t>
            </w:r>
          </w:p>
        </w:tc>
        <w:tc>
          <w:tcPr>
            <w:tcW w:w="4261" w:type="dxa"/>
            <w:shd w:val="pct10" w:color="auto" w:fill="auto"/>
          </w:tcPr>
          <w:p w:rsidR="000228FB" w:rsidRDefault="000228FB" w:rsidP="000228FB">
            <w:pPr>
              <w:jc w:val="both"/>
              <w:rPr>
                <w:rFonts w:ascii="Times New Roman" w:hAnsi="Times New Roman"/>
                <w:sz w:val="24"/>
              </w:rPr>
            </w:pPr>
            <w:proofErr w:type="spellStart"/>
            <w:r>
              <w:rPr>
                <w:rFonts w:ascii="Times New Roman" w:hAnsi="Times New Roman"/>
                <w:sz w:val="24"/>
              </w:rPr>
              <w:t>AutoRange</w:t>
            </w:r>
            <w:proofErr w:type="spellEnd"/>
          </w:p>
          <w:p w:rsidR="000228FB" w:rsidRDefault="000228FB" w:rsidP="000228FB">
            <w:pPr>
              <w:jc w:val="both"/>
              <w:rPr>
                <w:rFonts w:ascii="Times New Roman" w:hAnsi="Times New Roman"/>
                <w:sz w:val="24"/>
              </w:rPr>
            </w:pPr>
            <w:r>
              <w:rPr>
                <w:rFonts w:ascii="Times New Roman" w:hAnsi="Times New Roman"/>
                <w:sz w:val="24"/>
              </w:rPr>
              <w:t>25 Ohms</w:t>
            </w:r>
          </w:p>
          <w:p w:rsidR="000228FB" w:rsidRDefault="000228FB" w:rsidP="000228FB">
            <w:pPr>
              <w:jc w:val="both"/>
              <w:rPr>
                <w:rFonts w:ascii="Times New Roman" w:hAnsi="Times New Roman"/>
                <w:sz w:val="24"/>
              </w:rPr>
            </w:pPr>
            <w:r>
              <w:rPr>
                <w:rFonts w:ascii="Times New Roman" w:hAnsi="Times New Roman"/>
                <w:sz w:val="24"/>
              </w:rPr>
              <w:t>250 Ohms</w:t>
            </w:r>
          </w:p>
          <w:p w:rsidR="000228FB" w:rsidRDefault="000228FB" w:rsidP="000228FB">
            <w:pPr>
              <w:jc w:val="both"/>
              <w:rPr>
                <w:rFonts w:ascii="Times New Roman" w:hAnsi="Times New Roman"/>
                <w:sz w:val="24"/>
              </w:rPr>
            </w:pPr>
            <w:r>
              <w:rPr>
                <w:rFonts w:ascii="Times New Roman" w:hAnsi="Times New Roman"/>
                <w:sz w:val="24"/>
              </w:rPr>
              <w:t>2K 5 Ohms</w:t>
            </w:r>
          </w:p>
          <w:p w:rsidR="000228FB" w:rsidRDefault="000228FB" w:rsidP="000228FB">
            <w:pPr>
              <w:jc w:val="both"/>
              <w:rPr>
                <w:rFonts w:ascii="Times New Roman" w:hAnsi="Times New Roman"/>
                <w:sz w:val="24"/>
              </w:rPr>
            </w:pPr>
          </w:p>
        </w:tc>
      </w:tr>
      <w:tr w:rsidR="000228FB" w:rsidTr="00E03362">
        <w:tc>
          <w:tcPr>
            <w:tcW w:w="4261" w:type="dxa"/>
            <w:shd w:val="pct10" w:color="auto" w:fill="auto"/>
          </w:tcPr>
          <w:p w:rsidR="000228FB" w:rsidRDefault="000228FB" w:rsidP="000228FB">
            <w:pPr>
              <w:jc w:val="both"/>
              <w:rPr>
                <w:rFonts w:ascii="Times New Roman" w:hAnsi="Times New Roman"/>
                <w:sz w:val="24"/>
              </w:rPr>
            </w:pPr>
            <w:r>
              <w:rPr>
                <w:rFonts w:ascii="Times New Roman" w:hAnsi="Times New Roman"/>
                <w:sz w:val="24"/>
              </w:rPr>
              <w:t>RTD/PRT, 100Ohm, 4 Term</w:t>
            </w:r>
          </w:p>
          <w:p w:rsidR="000228FB" w:rsidRDefault="000228FB" w:rsidP="000228FB">
            <w:pPr>
              <w:jc w:val="both"/>
              <w:rPr>
                <w:rFonts w:ascii="Times New Roman" w:hAnsi="Times New Roman"/>
                <w:sz w:val="24"/>
              </w:rPr>
            </w:pPr>
            <w:r>
              <w:rPr>
                <w:rFonts w:ascii="Times New Roman" w:hAnsi="Times New Roman"/>
                <w:sz w:val="24"/>
              </w:rPr>
              <w:t>RTD/PRT, 100Ohm, 3 Term</w:t>
            </w:r>
          </w:p>
          <w:p w:rsidR="000228FB" w:rsidRDefault="000228FB" w:rsidP="000228FB">
            <w:pPr>
              <w:jc w:val="both"/>
              <w:rPr>
                <w:rFonts w:ascii="Times New Roman" w:hAnsi="Times New Roman"/>
                <w:sz w:val="24"/>
              </w:rPr>
            </w:pPr>
          </w:p>
        </w:tc>
        <w:tc>
          <w:tcPr>
            <w:tcW w:w="4261" w:type="dxa"/>
            <w:shd w:val="pct10" w:color="auto" w:fill="auto"/>
          </w:tcPr>
          <w:p w:rsidR="000228FB" w:rsidRDefault="000228FB" w:rsidP="000228FB">
            <w:pPr>
              <w:jc w:val="both"/>
              <w:rPr>
                <w:rFonts w:ascii="Times New Roman" w:hAnsi="Times New Roman"/>
                <w:sz w:val="24"/>
              </w:rPr>
            </w:pPr>
            <w:proofErr w:type="spellStart"/>
            <w:r>
              <w:rPr>
                <w:rFonts w:ascii="Times New Roman" w:hAnsi="Times New Roman"/>
                <w:sz w:val="24"/>
              </w:rPr>
              <w:t>AutoRange</w:t>
            </w:r>
            <w:proofErr w:type="spellEnd"/>
          </w:p>
          <w:p w:rsidR="000228FB" w:rsidRDefault="000228FB" w:rsidP="000228FB">
            <w:pPr>
              <w:jc w:val="both"/>
              <w:rPr>
                <w:rFonts w:ascii="Times New Roman" w:hAnsi="Times New Roman"/>
                <w:sz w:val="24"/>
              </w:rPr>
            </w:pPr>
            <w:r>
              <w:rPr>
                <w:rFonts w:ascii="Times New Roman" w:hAnsi="Times New Roman"/>
                <w:sz w:val="24"/>
              </w:rPr>
              <w:t>20mV</w:t>
            </w:r>
          </w:p>
          <w:p w:rsidR="000228FB" w:rsidRDefault="000228FB" w:rsidP="000228FB">
            <w:pPr>
              <w:jc w:val="both"/>
              <w:rPr>
                <w:rFonts w:ascii="Times New Roman" w:hAnsi="Times New Roman"/>
                <w:sz w:val="24"/>
              </w:rPr>
            </w:pPr>
            <w:r>
              <w:rPr>
                <w:rFonts w:ascii="Times New Roman" w:hAnsi="Times New Roman"/>
                <w:sz w:val="24"/>
              </w:rPr>
              <w:t>200mV</w:t>
            </w:r>
          </w:p>
          <w:p w:rsidR="000228FB" w:rsidRDefault="000228FB" w:rsidP="000228FB">
            <w:pPr>
              <w:jc w:val="both"/>
              <w:rPr>
                <w:rFonts w:ascii="Times New Roman" w:hAnsi="Times New Roman"/>
                <w:sz w:val="24"/>
              </w:rPr>
            </w:pPr>
            <w:r>
              <w:rPr>
                <w:rFonts w:ascii="Times New Roman" w:hAnsi="Times New Roman"/>
                <w:sz w:val="24"/>
              </w:rPr>
              <w:t>2V</w:t>
            </w:r>
          </w:p>
          <w:p w:rsidR="000228FB" w:rsidRDefault="000228FB" w:rsidP="000228FB">
            <w:pPr>
              <w:jc w:val="both"/>
              <w:rPr>
                <w:rFonts w:ascii="Times New Roman" w:hAnsi="Times New Roman"/>
                <w:sz w:val="24"/>
              </w:rPr>
            </w:pPr>
          </w:p>
        </w:tc>
      </w:tr>
    </w:tbl>
    <w:p w:rsidR="000228FB" w:rsidRDefault="000228FB" w:rsidP="000228FB">
      <w:pPr>
        <w:jc w:val="both"/>
        <w:rPr>
          <w:rFonts w:ascii="Times New Roman" w:hAnsi="Times New Roman"/>
          <w:sz w:val="24"/>
        </w:rPr>
      </w:pP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p>
    <w:p w:rsidR="00386CC1" w:rsidRDefault="00386CC1">
      <w:pPr>
        <w:rPr>
          <w:rFonts w:ascii="Times New Roman" w:hAnsi="Times New Roman"/>
          <w:b/>
          <w:i/>
          <w:sz w:val="24"/>
        </w:rPr>
      </w:pPr>
      <w:r>
        <w:rPr>
          <w:rFonts w:ascii="Times New Roman" w:hAnsi="Times New Roman"/>
          <w:b/>
          <w:i/>
          <w:sz w:val="24"/>
        </w:rPr>
        <w:t>Table : 31952A Modes and Associated Ranges</w:t>
      </w:r>
    </w:p>
    <w:p w:rsidR="00386CC1" w:rsidRDefault="00386CC1">
      <w:pPr>
        <w:jc w:val="both"/>
        <w:rPr>
          <w:rFonts w:ascii="Times New Roman" w:hAnsi="Times New Roman"/>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386CC1">
        <w:tc>
          <w:tcPr>
            <w:tcW w:w="4261" w:type="dxa"/>
            <w:shd w:val="pct10" w:color="auto" w:fill="auto"/>
          </w:tcPr>
          <w:p w:rsidR="00386CC1" w:rsidRDefault="00386CC1">
            <w:pPr>
              <w:jc w:val="center"/>
              <w:rPr>
                <w:rFonts w:ascii="Times New Roman" w:hAnsi="Times New Roman"/>
                <w:b/>
                <w:i/>
                <w:sz w:val="24"/>
              </w:rPr>
            </w:pPr>
            <w:r>
              <w:rPr>
                <w:rFonts w:ascii="Times New Roman" w:hAnsi="Times New Roman"/>
                <w:b/>
                <w:i/>
                <w:sz w:val="24"/>
              </w:rPr>
              <w:t xml:space="preserve">Mode </w:t>
            </w:r>
          </w:p>
        </w:tc>
        <w:tc>
          <w:tcPr>
            <w:tcW w:w="4261" w:type="dxa"/>
            <w:shd w:val="pct10" w:color="auto" w:fill="auto"/>
          </w:tcPr>
          <w:p w:rsidR="00386CC1" w:rsidRDefault="00386CC1">
            <w:pPr>
              <w:jc w:val="center"/>
              <w:rPr>
                <w:rFonts w:ascii="Times New Roman" w:hAnsi="Times New Roman"/>
                <w:b/>
                <w:i/>
                <w:sz w:val="24"/>
              </w:rPr>
            </w:pPr>
            <w:r>
              <w:rPr>
                <w:rFonts w:ascii="Times New Roman" w:hAnsi="Times New Roman"/>
                <w:b/>
                <w:i/>
                <w:sz w:val="24"/>
              </w:rPr>
              <w:t>Range</w:t>
            </w:r>
          </w:p>
        </w:tc>
      </w:tr>
      <w:tr w:rsidR="00386CC1">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OFF</w:t>
            </w:r>
          </w:p>
        </w:tc>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 xml:space="preserve">NONE </w:t>
            </w:r>
          </w:p>
        </w:tc>
      </w:tr>
      <w:tr w:rsidR="00386CC1">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Digital Input</w:t>
            </w:r>
          </w:p>
        </w:tc>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NONE</w:t>
            </w:r>
          </w:p>
        </w:tc>
      </w:tr>
      <w:tr w:rsidR="00386CC1">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 xml:space="preserve">Event Count </w:t>
            </w:r>
            <w:proofErr w:type="spellStart"/>
            <w:r>
              <w:rPr>
                <w:rFonts w:ascii="Times New Roman" w:hAnsi="Times New Roman"/>
                <w:sz w:val="24"/>
              </w:rPr>
              <w:t>Totalise</w:t>
            </w:r>
            <w:proofErr w:type="spellEnd"/>
          </w:p>
          <w:p w:rsidR="00386CC1" w:rsidRDefault="00386CC1">
            <w:pPr>
              <w:jc w:val="both"/>
              <w:rPr>
                <w:rFonts w:ascii="Times New Roman" w:hAnsi="Times New Roman"/>
                <w:sz w:val="24"/>
              </w:rPr>
            </w:pPr>
            <w:r>
              <w:rPr>
                <w:rFonts w:ascii="Times New Roman" w:hAnsi="Times New Roman"/>
                <w:sz w:val="24"/>
              </w:rPr>
              <w:t>Event Count Increment</w:t>
            </w:r>
          </w:p>
          <w:p w:rsidR="00386CC1" w:rsidRDefault="00386CC1">
            <w:pPr>
              <w:jc w:val="both"/>
              <w:rPr>
                <w:rFonts w:ascii="Times New Roman" w:hAnsi="Times New Roman"/>
                <w:sz w:val="24"/>
              </w:rPr>
            </w:pPr>
            <w:r>
              <w:rPr>
                <w:rFonts w:ascii="Times New Roman" w:hAnsi="Times New Roman"/>
                <w:sz w:val="24"/>
              </w:rPr>
              <w:t>Event Capture</w:t>
            </w:r>
          </w:p>
        </w:tc>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Edge :</w:t>
            </w:r>
          </w:p>
          <w:p w:rsidR="00386CC1" w:rsidRDefault="00386CC1">
            <w:pPr>
              <w:jc w:val="both"/>
              <w:rPr>
                <w:rFonts w:ascii="Times New Roman" w:hAnsi="Times New Roman"/>
                <w:sz w:val="24"/>
              </w:rPr>
            </w:pPr>
            <w:r>
              <w:rPr>
                <w:rFonts w:ascii="Times New Roman" w:hAnsi="Times New Roman"/>
                <w:sz w:val="24"/>
              </w:rPr>
              <w:t>-</w:t>
            </w:r>
            <w:proofErr w:type="spellStart"/>
            <w:r>
              <w:rPr>
                <w:rFonts w:ascii="Times New Roman" w:hAnsi="Times New Roman"/>
                <w:sz w:val="24"/>
              </w:rPr>
              <w:t>ve</w:t>
            </w:r>
            <w:proofErr w:type="spellEnd"/>
            <w:r>
              <w:rPr>
                <w:rFonts w:ascii="Times New Roman" w:hAnsi="Times New Roman"/>
                <w:sz w:val="24"/>
              </w:rPr>
              <w:t xml:space="preserve"> going edge</w:t>
            </w:r>
          </w:p>
          <w:p w:rsidR="00386CC1" w:rsidRDefault="00386CC1">
            <w:pPr>
              <w:jc w:val="both"/>
              <w:rPr>
                <w:rFonts w:ascii="Times New Roman" w:hAnsi="Times New Roman"/>
                <w:sz w:val="24"/>
              </w:rPr>
            </w:pPr>
            <w:r>
              <w:rPr>
                <w:rFonts w:ascii="Times New Roman" w:hAnsi="Times New Roman"/>
                <w:sz w:val="24"/>
              </w:rPr>
              <w:t>+</w:t>
            </w:r>
            <w:proofErr w:type="spellStart"/>
            <w:r>
              <w:rPr>
                <w:rFonts w:ascii="Times New Roman" w:hAnsi="Times New Roman"/>
                <w:sz w:val="24"/>
              </w:rPr>
              <w:t>ve</w:t>
            </w:r>
            <w:proofErr w:type="spellEnd"/>
            <w:r>
              <w:rPr>
                <w:rFonts w:ascii="Times New Roman" w:hAnsi="Times New Roman"/>
                <w:sz w:val="24"/>
              </w:rPr>
              <w:t xml:space="preserve"> going edge</w:t>
            </w:r>
          </w:p>
          <w:p w:rsidR="00386CC1" w:rsidRDefault="00386CC1">
            <w:pPr>
              <w:jc w:val="both"/>
              <w:rPr>
                <w:rFonts w:ascii="Times New Roman" w:hAnsi="Times New Roman"/>
                <w:sz w:val="24"/>
              </w:rPr>
            </w:pPr>
            <w:r>
              <w:rPr>
                <w:rFonts w:ascii="Times New Roman" w:hAnsi="Times New Roman"/>
                <w:sz w:val="24"/>
              </w:rPr>
              <w:t>+</w:t>
            </w:r>
            <w:proofErr w:type="spellStart"/>
            <w:r>
              <w:rPr>
                <w:rFonts w:ascii="Times New Roman" w:hAnsi="Times New Roman"/>
                <w:sz w:val="24"/>
              </w:rPr>
              <w:t>ve</w:t>
            </w:r>
            <w:proofErr w:type="spellEnd"/>
            <w:r>
              <w:rPr>
                <w:rFonts w:ascii="Times New Roman" w:hAnsi="Times New Roman"/>
                <w:sz w:val="24"/>
              </w:rPr>
              <w:t xml:space="preserve"> going edge or -</w:t>
            </w:r>
            <w:proofErr w:type="spellStart"/>
            <w:r>
              <w:rPr>
                <w:rFonts w:ascii="Times New Roman" w:hAnsi="Times New Roman"/>
                <w:sz w:val="24"/>
              </w:rPr>
              <w:t>ve</w:t>
            </w:r>
            <w:proofErr w:type="spellEnd"/>
            <w:r>
              <w:rPr>
                <w:rFonts w:ascii="Times New Roman" w:hAnsi="Times New Roman"/>
                <w:sz w:val="24"/>
              </w:rPr>
              <w:t xml:space="preserve"> going edge</w:t>
            </w:r>
          </w:p>
        </w:tc>
      </w:tr>
      <w:tr w:rsidR="00386CC1">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Digital Output</w:t>
            </w:r>
          </w:p>
        </w:tc>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NONE</w:t>
            </w:r>
          </w:p>
        </w:tc>
      </w:tr>
      <w:tr w:rsidR="00386CC1">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Frequency</w:t>
            </w:r>
          </w:p>
        </w:tc>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Gate Time :</w:t>
            </w:r>
          </w:p>
          <w:p w:rsidR="00386CC1" w:rsidRDefault="00386CC1">
            <w:pPr>
              <w:jc w:val="both"/>
              <w:rPr>
                <w:rFonts w:ascii="Times New Roman" w:hAnsi="Times New Roman"/>
                <w:sz w:val="24"/>
              </w:rPr>
            </w:pPr>
            <w:r>
              <w:rPr>
                <w:rFonts w:ascii="Times New Roman" w:hAnsi="Times New Roman"/>
                <w:sz w:val="24"/>
              </w:rPr>
              <w:t xml:space="preserve">10 </w:t>
            </w:r>
            <w:proofErr w:type="spellStart"/>
            <w:r>
              <w:rPr>
                <w:rFonts w:ascii="Times New Roman" w:hAnsi="Times New Roman"/>
                <w:sz w:val="24"/>
              </w:rPr>
              <w:t>ms</w:t>
            </w:r>
            <w:proofErr w:type="spellEnd"/>
          </w:p>
          <w:p w:rsidR="00386CC1" w:rsidRDefault="00386CC1">
            <w:pPr>
              <w:jc w:val="both"/>
              <w:rPr>
                <w:rFonts w:ascii="Times New Roman" w:hAnsi="Times New Roman"/>
                <w:sz w:val="24"/>
              </w:rPr>
            </w:pPr>
            <w:r>
              <w:rPr>
                <w:rFonts w:ascii="Times New Roman" w:hAnsi="Times New Roman"/>
                <w:sz w:val="24"/>
              </w:rPr>
              <w:t>100ms</w:t>
            </w:r>
          </w:p>
          <w:p w:rsidR="00386CC1" w:rsidRDefault="00386CC1">
            <w:pPr>
              <w:jc w:val="both"/>
              <w:rPr>
                <w:rFonts w:ascii="Times New Roman" w:hAnsi="Times New Roman"/>
                <w:sz w:val="24"/>
              </w:rPr>
            </w:pPr>
            <w:r>
              <w:rPr>
                <w:rFonts w:ascii="Times New Roman" w:hAnsi="Times New Roman"/>
                <w:sz w:val="24"/>
              </w:rPr>
              <w:t>1 secs</w:t>
            </w:r>
          </w:p>
          <w:p w:rsidR="00386CC1" w:rsidRDefault="00386CC1">
            <w:pPr>
              <w:jc w:val="both"/>
              <w:rPr>
                <w:rFonts w:ascii="Times New Roman" w:hAnsi="Times New Roman"/>
                <w:sz w:val="24"/>
              </w:rPr>
            </w:pPr>
            <w:r>
              <w:rPr>
                <w:rFonts w:ascii="Times New Roman" w:hAnsi="Times New Roman"/>
                <w:sz w:val="24"/>
              </w:rPr>
              <w:t>10 secs</w:t>
            </w:r>
          </w:p>
        </w:tc>
      </w:tr>
      <w:tr w:rsidR="00386CC1">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Period</w:t>
            </w:r>
          </w:p>
        </w:tc>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Period :</w:t>
            </w:r>
          </w:p>
          <w:p w:rsidR="00386CC1" w:rsidRDefault="00386CC1">
            <w:pPr>
              <w:jc w:val="both"/>
              <w:rPr>
                <w:rFonts w:ascii="Times New Roman" w:hAnsi="Times New Roman"/>
                <w:sz w:val="24"/>
              </w:rPr>
            </w:pPr>
            <w:r>
              <w:rPr>
                <w:rFonts w:ascii="Times New Roman" w:hAnsi="Times New Roman"/>
                <w:sz w:val="24"/>
              </w:rPr>
              <w:t>1 period</w:t>
            </w:r>
          </w:p>
          <w:p w:rsidR="00386CC1" w:rsidRDefault="00386CC1">
            <w:pPr>
              <w:jc w:val="both"/>
              <w:rPr>
                <w:rFonts w:ascii="Times New Roman" w:hAnsi="Times New Roman"/>
                <w:sz w:val="24"/>
              </w:rPr>
            </w:pPr>
            <w:r>
              <w:rPr>
                <w:rFonts w:ascii="Times New Roman" w:hAnsi="Times New Roman"/>
                <w:sz w:val="24"/>
              </w:rPr>
              <w:t>10 periods</w:t>
            </w:r>
          </w:p>
          <w:p w:rsidR="00386CC1" w:rsidRDefault="00386CC1">
            <w:pPr>
              <w:jc w:val="both"/>
              <w:rPr>
                <w:rFonts w:ascii="Times New Roman" w:hAnsi="Times New Roman"/>
                <w:sz w:val="24"/>
              </w:rPr>
            </w:pPr>
            <w:r>
              <w:rPr>
                <w:rFonts w:ascii="Times New Roman" w:hAnsi="Times New Roman"/>
                <w:sz w:val="24"/>
              </w:rPr>
              <w:t>100 periods</w:t>
            </w:r>
          </w:p>
          <w:p w:rsidR="00386CC1" w:rsidRDefault="00386CC1">
            <w:pPr>
              <w:jc w:val="both"/>
              <w:rPr>
                <w:rFonts w:ascii="Times New Roman" w:hAnsi="Times New Roman"/>
                <w:sz w:val="24"/>
              </w:rPr>
            </w:pPr>
            <w:r>
              <w:rPr>
                <w:rFonts w:ascii="Times New Roman" w:hAnsi="Times New Roman"/>
                <w:sz w:val="24"/>
              </w:rPr>
              <w:t>1000 periods</w:t>
            </w:r>
          </w:p>
        </w:tc>
      </w:tr>
      <w:tr w:rsidR="00386CC1">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lastRenderedPageBreak/>
              <w:t>One-Shot</w:t>
            </w:r>
          </w:p>
        </w:tc>
        <w:tc>
          <w:tcPr>
            <w:tcW w:w="4261" w:type="dxa"/>
            <w:shd w:val="pct10" w:color="auto" w:fill="auto"/>
          </w:tcPr>
          <w:p w:rsidR="00386CC1" w:rsidRDefault="00386CC1">
            <w:pPr>
              <w:jc w:val="both"/>
              <w:rPr>
                <w:rFonts w:ascii="Times New Roman" w:hAnsi="Times New Roman"/>
                <w:sz w:val="24"/>
              </w:rPr>
            </w:pPr>
            <w:r>
              <w:rPr>
                <w:rFonts w:ascii="Times New Roman" w:hAnsi="Times New Roman"/>
                <w:sz w:val="24"/>
              </w:rPr>
              <w:t>Pulse :</w:t>
            </w:r>
          </w:p>
          <w:p w:rsidR="00386CC1" w:rsidRDefault="00386CC1">
            <w:pPr>
              <w:jc w:val="both"/>
              <w:rPr>
                <w:rFonts w:ascii="Times New Roman" w:hAnsi="Times New Roman"/>
                <w:sz w:val="24"/>
              </w:rPr>
            </w:pPr>
            <w:r>
              <w:rPr>
                <w:rFonts w:ascii="Times New Roman" w:hAnsi="Times New Roman"/>
                <w:sz w:val="24"/>
              </w:rPr>
              <w:t>-</w:t>
            </w:r>
            <w:proofErr w:type="spellStart"/>
            <w:r>
              <w:rPr>
                <w:rFonts w:ascii="Times New Roman" w:hAnsi="Times New Roman"/>
                <w:sz w:val="24"/>
              </w:rPr>
              <w:t>ve</w:t>
            </w:r>
            <w:proofErr w:type="spellEnd"/>
            <w:r>
              <w:rPr>
                <w:rFonts w:ascii="Times New Roman" w:hAnsi="Times New Roman"/>
                <w:sz w:val="24"/>
              </w:rPr>
              <w:t xml:space="preserve"> going start</w:t>
            </w:r>
          </w:p>
          <w:p w:rsidR="00386CC1" w:rsidRDefault="00386CC1">
            <w:pPr>
              <w:jc w:val="both"/>
              <w:rPr>
                <w:rFonts w:ascii="Times New Roman" w:hAnsi="Times New Roman"/>
                <w:sz w:val="24"/>
              </w:rPr>
            </w:pPr>
            <w:r>
              <w:rPr>
                <w:rFonts w:ascii="Times New Roman" w:hAnsi="Times New Roman"/>
                <w:sz w:val="24"/>
              </w:rPr>
              <w:t>+</w:t>
            </w:r>
            <w:proofErr w:type="spellStart"/>
            <w:r>
              <w:rPr>
                <w:rFonts w:ascii="Times New Roman" w:hAnsi="Times New Roman"/>
                <w:sz w:val="24"/>
              </w:rPr>
              <w:t>ve</w:t>
            </w:r>
            <w:proofErr w:type="spellEnd"/>
            <w:r>
              <w:rPr>
                <w:rFonts w:ascii="Times New Roman" w:hAnsi="Times New Roman"/>
                <w:sz w:val="24"/>
              </w:rPr>
              <w:t xml:space="preserve"> going start</w:t>
            </w:r>
          </w:p>
          <w:p w:rsidR="00386CC1" w:rsidRDefault="00386CC1">
            <w:pPr>
              <w:jc w:val="both"/>
              <w:rPr>
                <w:rFonts w:ascii="Times New Roman" w:hAnsi="Times New Roman"/>
                <w:sz w:val="24"/>
              </w:rPr>
            </w:pPr>
            <w:r>
              <w:rPr>
                <w:rFonts w:ascii="Times New Roman" w:hAnsi="Times New Roman"/>
                <w:sz w:val="24"/>
              </w:rPr>
              <w:t>-</w:t>
            </w:r>
            <w:proofErr w:type="spellStart"/>
            <w:r>
              <w:rPr>
                <w:rFonts w:ascii="Times New Roman" w:hAnsi="Times New Roman"/>
                <w:sz w:val="24"/>
              </w:rPr>
              <w:t>ve</w:t>
            </w:r>
            <w:proofErr w:type="spellEnd"/>
            <w:r>
              <w:rPr>
                <w:rFonts w:ascii="Times New Roman" w:hAnsi="Times New Roman"/>
                <w:sz w:val="24"/>
              </w:rPr>
              <w:t xml:space="preserve"> going stop</w:t>
            </w:r>
          </w:p>
          <w:p w:rsidR="00386CC1" w:rsidRDefault="00386CC1">
            <w:pPr>
              <w:jc w:val="both"/>
              <w:rPr>
                <w:rFonts w:ascii="Times New Roman" w:hAnsi="Times New Roman"/>
                <w:sz w:val="24"/>
              </w:rPr>
            </w:pPr>
            <w:r>
              <w:rPr>
                <w:rFonts w:ascii="Times New Roman" w:hAnsi="Times New Roman"/>
                <w:sz w:val="24"/>
              </w:rPr>
              <w:t>+</w:t>
            </w:r>
            <w:proofErr w:type="spellStart"/>
            <w:r>
              <w:rPr>
                <w:rFonts w:ascii="Times New Roman" w:hAnsi="Times New Roman"/>
                <w:sz w:val="24"/>
              </w:rPr>
              <w:t>ve</w:t>
            </w:r>
            <w:proofErr w:type="spellEnd"/>
            <w:r>
              <w:rPr>
                <w:rFonts w:ascii="Times New Roman" w:hAnsi="Times New Roman"/>
                <w:sz w:val="24"/>
              </w:rPr>
              <w:t xml:space="preserve"> going stop</w:t>
            </w:r>
          </w:p>
        </w:tc>
      </w:tr>
    </w:tbl>
    <w:p w:rsidR="00386CC1" w:rsidRDefault="00386CC1">
      <w:pPr>
        <w:jc w:val="both"/>
        <w:rPr>
          <w:rFonts w:ascii="Times New Roman" w:hAnsi="Times New Roman"/>
          <w:sz w:val="24"/>
        </w:rPr>
      </w:pPr>
    </w:p>
    <w:p w:rsidR="00386CC1" w:rsidRDefault="00386CC1">
      <w:pPr>
        <w:pStyle w:val="Heading4"/>
      </w:pPr>
      <w:bookmarkStart w:id="277" w:name="_Toc334435364"/>
      <w:bookmarkStart w:id="278" w:name="_Toc334435593"/>
      <w:bookmarkStart w:id="279" w:name="_Toc334435939"/>
      <w:bookmarkStart w:id="280" w:name="_Toc334436253"/>
      <w:bookmarkStart w:id="281" w:name="_Toc334436320"/>
      <w:bookmarkStart w:id="282" w:name="_Toc334506989"/>
      <w:bookmarkStart w:id="283" w:name="_Toc334512241"/>
      <w:bookmarkStart w:id="284" w:name="_Toc334516433"/>
      <w:bookmarkStart w:id="285" w:name="_Toc334517897"/>
      <w:bookmarkStart w:id="286" w:name="_Toc334934560"/>
      <w:bookmarkStart w:id="287" w:name="_Toc334934743"/>
      <w:bookmarkStart w:id="288" w:name="_Toc334947222"/>
      <w:bookmarkStart w:id="289" w:name="_Toc334947320"/>
      <w:r>
        <w:t>Ref</w:t>
      </w:r>
      <w:bookmarkEnd w:id="277"/>
      <w:bookmarkEnd w:id="278"/>
      <w:bookmarkEnd w:id="279"/>
      <w:bookmarkEnd w:id="280"/>
      <w:bookmarkEnd w:id="281"/>
      <w:bookmarkEnd w:id="282"/>
      <w:bookmarkEnd w:id="283"/>
      <w:bookmarkEnd w:id="284"/>
      <w:bookmarkEnd w:id="285"/>
      <w:bookmarkEnd w:id="286"/>
      <w:bookmarkEnd w:id="287"/>
      <w:bookmarkEnd w:id="288"/>
      <w:bookmarkEnd w:id="289"/>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 xml:space="preserve">When the reference check box is checked, the channel has been defined as a Reference channel. Values of a reference channel are displayed as the measured value - zero value. When the system is enabled, the zero value can be </w:t>
      </w:r>
      <w:proofErr w:type="spellStart"/>
      <w:r>
        <w:rPr>
          <w:rFonts w:ascii="Times New Roman" w:hAnsi="Times New Roman"/>
          <w:sz w:val="24"/>
        </w:rPr>
        <w:t>initialised</w:t>
      </w:r>
      <w:proofErr w:type="spellEnd"/>
      <w:r>
        <w:rPr>
          <w:rFonts w:ascii="Times New Roman" w:hAnsi="Times New Roman"/>
          <w:sz w:val="24"/>
        </w:rPr>
        <w:t xml:space="preserve"> using one of the following methods :</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 xml:space="preserve">From the IMP Device Configuration window choose </w:t>
      </w:r>
      <w:proofErr w:type="spellStart"/>
      <w:r>
        <w:rPr>
          <w:rFonts w:ascii="Times New Roman" w:hAnsi="Times New Roman"/>
          <w:sz w:val="24"/>
        </w:rPr>
        <w:t>Initilise</w:t>
      </w:r>
      <w:proofErr w:type="spellEnd"/>
      <w:r>
        <w:rPr>
          <w:rFonts w:ascii="Times New Roman" w:hAnsi="Times New Roman"/>
          <w:sz w:val="24"/>
        </w:rPr>
        <w:t xml:space="preserve"> from the Control menu</w:t>
      </w:r>
    </w:p>
    <w:p w:rsidR="00386CC1" w:rsidRDefault="00386CC1">
      <w:pPr>
        <w:jc w:val="both"/>
        <w:rPr>
          <w:rFonts w:ascii="Times New Roman" w:hAnsi="Times New Roman"/>
          <w:sz w:val="24"/>
        </w:rPr>
      </w:pPr>
      <w:r>
        <w:rPr>
          <w:rFonts w:ascii="Times New Roman" w:hAnsi="Times New Roman"/>
          <w:sz w:val="24"/>
        </w:rPr>
        <w:t xml:space="preserve">From the application window choose </w:t>
      </w:r>
      <w:proofErr w:type="spellStart"/>
      <w:r>
        <w:rPr>
          <w:rFonts w:ascii="Times New Roman" w:hAnsi="Times New Roman"/>
          <w:sz w:val="24"/>
        </w:rPr>
        <w:t>initilise</w:t>
      </w:r>
      <w:proofErr w:type="spellEnd"/>
      <w:r>
        <w:rPr>
          <w:rFonts w:ascii="Times New Roman" w:hAnsi="Times New Roman"/>
          <w:sz w:val="24"/>
        </w:rPr>
        <w:t xml:space="preserve"> from the Control menu</w:t>
      </w:r>
    </w:p>
    <w:p w:rsidR="00386CC1" w:rsidRDefault="00386CC1">
      <w:pPr>
        <w:jc w:val="both"/>
        <w:rPr>
          <w:rFonts w:ascii="Times New Roman" w:hAnsi="Times New Roman"/>
          <w:sz w:val="24"/>
        </w:rPr>
      </w:pPr>
      <w:r>
        <w:rPr>
          <w:rFonts w:ascii="Times New Roman" w:hAnsi="Times New Roman"/>
          <w:sz w:val="24"/>
        </w:rPr>
        <w:t>Press keys : CTRL + I together</w:t>
      </w:r>
    </w:p>
    <w:p w:rsidR="00386CC1" w:rsidRDefault="00386CC1">
      <w:pPr>
        <w:jc w:val="both"/>
        <w:rPr>
          <w:rFonts w:ascii="Times New Roman" w:hAnsi="Times New Roman"/>
          <w:sz w:val="24"/>
        </w:rPr>
      </w:pPr>
    </w:p>
    <w:p w:rsidR="00386CC1" w:rsidRDefault="00386CC1">
      <w:pPr>
        <w:pStyle w:val="Heading4"/>
      </w:pPr>
      <w:bookmarkStart w:id="290" w:name="_Toc334435365"/>
      <w:bookmarkStart w:id="291" w:name="_Toc334435594"/>
      <w:bookmarkStart w:id="292" w:name="_Toc334435940"/>
      <w:bookmarkStart w:id="293" w:name="_Toc334436254"/>
      <w:bookmarkStart w:id="294" w:name="_Toc334436321"/>
      <w:bookmarkStart w:id="295" w:name="_Toc334506990"/>
      <w:bookmarkStart w:id="296" w:name="_Toc334512242"/>
      <w:bookmarkStart w:id="297" w:name="_Toc334516434"/>
      <w:bookmarkStart w:id="298" w:name="_Toc334517898"/>
      <w:bookmarkStart w:id="299" w:name="_Toc334934561"/>
      <w:bookmarkStart w:id="300" w:name="_Toc334934744"/>
      <w:bookmarkStart w:id="301" w:name="_Toc334947223"/>
      <w:bookmarkStart w:id="302" w:name="_Toc334947321"/>
      <w:r>
        <w:t>Sample Rate</w:t>
      </w:r>
      <w:bookmarkEnd w:id="290"/>
      <w:bookmarkEnd w:id="291"/>
      <w:bookmarkEnd w:id="292"/>
      <w:bookmarkEnd w:id="293"/>
      <w:bookmarkEnd w:id="294"/>
      <w:bookmarkEnd w:id="295"/>
      <w:bookmarkEnd w:id="296"/>
      <w:bookmarkEnd w:id="297"/>
      <w:bookmarkEnd w:id="298"/>
      <w:bookmarkEnd w:id="299"/>
      <w:bookmarkEnd w:id="300"/>
      <w:bookmarkEnd w:id="301"/>
      <w:bookmarkEnd w:id="302"/>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This is the rate at which sampling occurs within the device. The options are :</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1Khz</w:t>
      </w:r>
    </w:p>
    <w:p w:rsidR="00386CC1" w:rsidRDefault="00386CC1">
      <w:pPr>
        <w:jc w:val="both"/>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10Khz</w:t>
      </w:r>
    </w:p>
    <w:p w:rsidR="00386CC1" w:rsidRDefault="00386CC1">
      <w:pPr>
        <w:jc w:val="both"/>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t>100Khz</w:t>
      </w:r>
    </w:p>
    <w:p w:rsidR="00386CC1" w:rsidRDefault="00386CC1">
      <w:pPr>
        <w:jc w:val="both"/>
        <w:rPr>
          <w:rFonts w:ascii="Times New Roman" w:hAnsi="Times New Roman"/>
          <w:sz w:val="24"/>
        </w:rPr>
      </w:pPr>
      <w:r>
        <w:rPr>
          <w:rFonts w:ascii="Times New Roman" w:hAnsi="Times New Roman"/>
          <w:sz w:val="24"/>
        </w:rPr>
        <w:tab/>
      </w:r>
      <w:r>
        <w:rPr>
          <w:rFonts w:ascii="Times New Roman" w:hAnsi="Times New Roman"/>
          <w:sz w:val="24"/>
        </w:rPr>
        <w:tab/>
        <w:t>(d)</w:t>
      </w:r>
      <w:r>
        <w:rPr>
          <w:rFonts w:ascii="Times New Roman" w:hAnsi="Times New Roman"/>
          <w:sz w:val="24"/>
        </w:rPr>
        <w:tab/>
        <w:t xml:space="preserve">20 </w:t>
      </w:r>
      <w:proofErr w:type="spellStart"/>
      <w:r>
        <w:rPr>
          <w:rFonts w:ascii="Times New Roman" w:hAnsi="Times New Roman"/>
          <w:sz w:val="24"/>
        </w:rPr>
        <w:t>hz</w:t>
      </w:r>
      <w:proofErr w:type="spellEnd"/>
    </w:p>
    <w:p w:rsidR="00386CC1" w:rsidRDefault="00386CC1">
      <w:pPr>
        <w:jc w:val="both"/>
        <w:rPr>
          <w:rFonts w:ascii="Times New Roman" w:hAnsi="Times New Roman"/>
          <w:sz w:val="24"/>
        </w:rPr>
      </w:pPr>
      <w:r>
        <w:rPr>
          <w:rFonts w:ascii="Times New Roman" w:hAnsi="Times New Roman"/>
          <w:sz w:val="24"/>
        </w:rPr>
        <w:tab/>
      </w:r>
      <w:r>
        <w:rPr>
          <w:rFonts w:ascii="Times New Roman" w:hAnsi="Times New Roman"/>
          <w:sz w:val="24"/>
        </w:rPr>
        <w:tab/>
        <w:t>(e)</w:t>
      </w:r>
      <w:r>
        <w:rPr>
          <w:rFonts w:ascii="Times New Roman" w:hAnsi="Times New Roman"/>
          <w:sz w:val="24"/>
        </w:rPr>
        <w:tab/>
        <w:t>Default</w:t>
      </w:r>
    </w:p>
    <w:p w:rsidR="00386CC1" w:rsidRDefault="00386CC1">
      <w:pPr>
        <w:pStyle w:val="Heading4"/>
      </w:pPr>
      <w:bookmarkStart w:id="303" w:name="_Toc334435366"/>
      <w:bookmarkStart w:id="304" w:name="_Toc334435595"/>
      <w:bookmarkStart w:id="305" w:name="_Toc334435941"/>
      <w:bookmarkStart w:id="306" w:name="_Toc334436255"/>
      <w:bookmarkStart w:id="307" w:name="_Toc334436322"/>
      <w:bookmarkStart w:id="308" w:name="_Toc334506991"/>
      <w:bookmarkStart w:id="309" w:name="_Toc334512243"/>
      <w:bookmarkStart w:id="310" w:name="_Toc334516435"/>
      <w:bookmarkStart w:id="311" w:name="_Toc334517899"/>
      <w:bookmarkStart w:id="312" w:name="_Toc334934562"/>
      <w:bookmarkStart w:id="313" w:name="_Toc334934745"/>
      <w:bookmarkStart w:id="314" w:name="_Toc334947224"/>
      <w:bookmarkStart w:id="315" w:name="_Toc334947322"/>
      <w:r>
        <w:t>Scaling</w:t>
      </w:r>
      <w:bookmarkEnd w:id="303"/>
      <w:bookmarkEnd w:id="304"/>
      <w:bookmarkEnd w:id="305"/>
      <w:bookmarkEnd w:id="306"/>
      <w:bookmarkEnd w:id="307"/>
      <w:bookmarkEnd w:id="308"/>
      <w:bookmarkEnd w:id="309"/>
      <w:bookmarkEnd w:id="310"/>
      <w:bookmarkEnd w:id="311"/>
      <w:bookmarkEnd w:id="312"/>
      <w:bookmarkEnd w:id="313"/>
      <w:bookmarkEnd w:id="314"/>
      <w:bookmarkEnd w:id="315"/>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To enable the utility, check the Scaling check box. The slope and offset values can be entered directly into the text boxes.</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The formula applied is :</w:t>
      </w:r>
    </w:p>
    <w:p w:rsidR="00386CC1" w:rsidRDefault="00386CC1">
      <w:pPr>
        <w:jc w:val="both"/>
        <w:rPr>
          <w:rFonts w:ascii="Times New Roman" w:hAnsi="Times New Roman"/>
          <w:sz w:val="24"/>
        </w:rPr>
      </w:pPr>
    </w:p>
    <w:p w:rsidR="00386CC1" w:rsidRDefault="00386CC1">
      <w:pPr>
        <w:pBdr>
          <w:top w:val="single" w:sz="6" w:space="1" w:color="auto"/>
          <w:left w:val="single" w:sz="6" w:space="1" w:color="auto"/>
          <w:bottom w:val="single" w:sz="6" w:space="1" w:color="auto"/>
          <w:right w:val="single" w:sz="6" w:space="1" w:color="auto"/>
        </w:pBdr>
        <w:jc w:val="center"/>
        <w:rPr>
          <w:rFonts w:ascii="Times New Roman" w:hAnsi="Times New Roman"/>
          <w:b/>
          <w:sz w:val="24"/>
        </w:rPr>
      </w:pPr>
      <w:r>
        <w:rPr>
          <w:rFonts w:ascii="Times New Roman" w:hAnsi="Times New Roman"/>
          <w:b/>
          <w:sz w:val="24"/>
        </w:rPr>
        <w:t>y = mx + c</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Where :</w:t>
      </w:r>
      <w:r>
        <w:rPr>
          <w:rFonts w:ascii="Times New Roman" w:hAnsi="Times New Roman"/>
          <w:sz w:val="24"/>
        </w:rPr>
        <w:tab/>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m = Slope</w:t>
      </w:r>
    </w:p>
    <w:p w:rsidR="00386CC1" w:rsidRDefault="00386CC1">
      <w:pPr>
        <w:jc w:val="both"/>
        <w:rPr>
          <w:rFonts w:ascii="Times New Roman" w:hAnsi="Times New Roman"/>
          <w:sz w:val="24"/>
        </w:rPr>
      </w:pPr>
      <w:r>
        <w:rPr>
          <w:rFonts w:ascii="Times New Roman" w:hAnsi="Times New Roman"/>
          <w:sz w:val="24"/>
        </w:rPr>
        <w:t>x = Measured Value</w:t>
      </w:r>
    </w:p>
    <w:p w:rsidR="00386CC1" w:rsidRDefault="00386CC1">
      <w:pPr>
        <w:jc w:val="both"/>
        <w:rPr>
          <w:rFonts w:ascii="Times New Roman" w:hAnsi="Times New Roman"/>
          <w:sz w:val="24"/>
        </w:rPr>
      </w:pPr>
      <w:r>
        <w:rPr>
          <w:rFonts w:ascii="Times New Roman" w:hAnsi="Times New Roman"/>
          <w:sz w:val="24"/>
        </w:rPr>
        <w:t>c = offset</w:t>
      </w:r>
    </w:p>
    <w:p w:rsidR="00386CC1" w:rsidRDefault="00386CC1">
      <w:pPr>
        <w:jc w:val="both"/>
        <w:rPr>
          <w:rFonts w:ascii="Times New Roman" w:hAnsi="Times New Roman"/>
          <w:sz w:val="24"/>
        </w:rPr>
      </w:pPr>
    </w:p>
    <w:p w:rsidR="00386CC1" w:rsidRDefault="00386CC1">
      <w:pPr>
        <w:jc w:val="both"/>
        <w:rPr>
          <w:rFonts w:ascii="Times New Roman" w:hAnsi="Times New Roman"/>
          <w:b/>
          <w:sz w:val="24"/>
        </w:rPr>
      </w:pPr>
      <w:proofErr w:type="spellStart"/>
      <w:r>
        <w:rPr>
          <w:rFonts w:ascii="Times New Roman" w:hAnsi="Times New Roman"/>
          <w:b/>
          <w:sz w:val="24"/>
        </w:rPr>
        <w:t>AutoScale</w:t>
      </w:r>
      <w:proofErr w:type="spellEnd"/>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 xml:space="preserve">Click on the </w:t>
      </w:r>
      <w:proofErr w:type="spellStart"/>
      <w:r>
        <w:rPr>
          <w:rFonts w:ascii="Times New Roman" w:hAnsi="Times New Roman"/>
          <w:sz w:val="24"/>
        </w:rPr>
        <w:t>autoscale</w:t>
      </w:r>
      <w:proofErr w:type="spellEnd"/>
      <w:r>
        <w:rPr>
          <w:rFonts w:ascii="Times New Roman" w:hAnsi="Times New Roman"/>
          <w:sz w:val="24"/>
        </w:rPr>
        <w:t xml:space="preserve"> button if you want to scale and offset values calculated automatically. The following dialog is displayed :</w:t>
      </w:r>
    </w:p>
    <w:p w:rsidR="00386CC1" w:rsidRDefault="00386CC1">
      <w:pPr>
        <w:jc w:val="both"/>
        <w:rPr>
          <w:rFonts w:ascii="Times New Roman" w:hAnsi="Times New Roman"/>
          <w:sz w:val="24"/>
        </w:rPr>
      </w:pPr>
    </w:p>
    <w:p w:rsidR="00386CC1" w:rsidRDefault="001F1000">
      <w:pPr>
        <w:jc w:val="both"/>
        <w:rPr>
          <w:rFonts w:ascii="Times New Roman" w:hAnsi="Times New Roman"/>
          <w:sz w:val="24"/>
        </w:rPr>
      </w:pPr>
      <w:r>
        <w:rPr>
          <w:rFonts w:ascii="Times New Roman" w:hAnsi="Times New Roman"/>
          <w:noProof/>
          <w:sz w:val="24"/>
          <w:lang w:val="en-GB" w:eastAsia="en-GB"/>
        </w:rPr>
        <w:lastRenderedPageBreak/>
        <w:drawing>
          <wp:inline distT="0" distB="0" distL="0" distR="0">
            <wp:extent cx="3971925" cy="17335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3971925" cy="1733550"/>
                    </a:xfrm>
                    <a:prstGeom prst="rect">
                      <a:avLst/>
                    </a:prstGeom>
                    <a:noFill/>
                    <a:ln w="9525">
                      <a:noFill/>
                      <a:miter lim="800000"/>
                      <a:headEnd/>
                      <a:tailEnd/>
                    </a:ln>
                  </pic:spPr>
                </pic:pic>
              </a:graphicData>
            </a:graphic>
          </wp:inline>
        </w:drawing>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Enter the values in the text boxes - the Low measured value, the High measured value and the Output range of the Transducer</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Scaling will not be applied to the channel even if the system is enabled. Scaling will be applied when the system is re-enabled or the IMP device is reconfigured.</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p>
    <w:p w:rsidR="00386CC1" w:rsidRDefault="00386CC1">
      <w:pPr>
        <w:pStyle w:val="Heading4"/>
      </w:pPr>
      <w:bookmarkStart w:id="316" w:name="_Toc334435367"/>
      <w:bookmarkStart w:id="317" w:name="_Toc334435596"/>
      <w:bookmarkStart w:id="318" w:name="_Toc334435942"/>
      <w:bookmarkStart w:id="319" w:name="_Toc334436256"/>
      <w:bookmarkStart w:id="320" w:name="_Toc334436323"/>
      <w:bookmarkStart w:id="321" w:name="_Toc334506992"/>
      <w:bookmarkStart w:id="322" w:name="_Toc334512244"/>
      <w:bookmarkStart w:id="323" w:name="_Toc334516436"/>
      <w:bookmarkStart w:id="324" w:name="_Toc334517900"/>
      <w:bookmarkStart w:id="325" w:name="_Toc334934563"/>
      <w:bookmarkStart w:id="326" w:name="_Toc334934746"/>
      <w:bookmarkStart w:id="327" w:name="_Toc334947225"/>
      <w:bookmarkStart w:id="328" w:name="_Toc334947323"/>
      <w:proofErr w:type="spellStart"/>
      <w:r>
        <w:t>Sig.Change</w:t>
      </w:r>
      <w:proofErr w:type="spellEnd"/>
      <w:r>
        <w:t xml:space="preserve"> (Signal Change)</w:t>
      </w:r>
      <w:bookmarkEnd w:id="316"/>
      <w:bookmarkEnd w:id="317"/>
      <w:bookmarkEnd w:id="318"/>
      <w:bookmarkEnd w:id="319"/>
      <w:bookmarkEnd w:id="320"/>
      <w:bookmarkEnd w:id="321"/>
      <w:bookmarkEnd w:id="322"/>
      <w:bookmarkEnd w:id="323"/>
      <w:bookmarkEnd w:id="324"/>
      <w:bookmarkEnd w:id="325"/>
      <w:bookmarkEnd w:id="326"/>
      <w:bookmarkEnd w:id="327"/>
      <w:bookmarkEnd w:id="328"/>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To enable the significant change feature, click he Sig. Change check box. This facility allows filtering of data on channels on which significant changes are of interest. Such changes cause an event which can be logged.</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The figure entered in the value text box, in engineering units, is the rate of change that the measured channels exceed per scan. Either increasing or decreasing will cause the significant event trigger.</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The scan rate is determined in the Advanced IMP device window. If a logger is configured in Event mode, or Period-Event, each time the significant change trigger occurs information on the channels defined in the logger will be recorded. A significant change event only lasts one scan, unless the next reading also changes greater than the significant change value.</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When monitoring channels, if the significant change is triggered, then the fact will be annotated  alongside the other channel information in the monitor window</w:t>
      </w:r>
    </w:p>
    <w:p w:rsidR="00386CC1" w:rsidRDefault="00386CC1">
      <w:pPr>
        <w:pStyle w:val="Heading4"/>
      </w:pPr>
      <w:bookmarkStart w:id="329" w:name="_Toc334435368"/>
      <w:bookmarkStart w:id="330" w:name="_Toc334435597"/>
      <w:bookmarkStart w:id="331" w:name="_Toc334435943"/>
      <w:bookmarkStart w:id="332" w:name="_Toc334436257"/>
      <w:bookmarkStart w:id="333" w:name="_Toc334436324"/>
      <w:bookmarkStart w:id="334" w:name="_Toc334506993"/>
      <w:bookmarkStart w:id="335" w:name="_Toc334512245"/>
      <w:bookmarkStart w:id="336" w:name="_Toc334516437"/>
      <w:bookmarkStart w:id="337" w:name="_Toc334517901"/>
      <w:bookmarkStart w:id="338" w:name="_Toc334934564"/>
      <w:bookmarkStart w:id="339" w:name="_Toc334934747"/>
      <w:bookmarkStart w:id="340" w:name="_Toc334947226"/>
      <w:bookmarkStart w:id="341" w:name="_Toc334947324"/>
      <w:r>
        <w:t>Tag</w:t>
      </w:r>
      <w:bookmarkEnd w:id="329"/>
      <w:bookmarkEnd w:id="330"/>
      <w:bookmarkEnd w:id="331"/>
      <w:bookmarkEnd w:id="332"/>
      <w:bookmarkEnd w:id="333"/>
      <w:bookmarkEnd w:id="334"/>
      <w:bookmarkEnd w:id="335"/>
      <w:bookmarkEnd w:id="336"/>
      <w:bookmarkEnd w:id="337"/>
      <w:bookmarkEnd w:id="338"/>
      <w:bookmarkEnd w:id="339"/>
      <w:bookmarkEnd w:id="340"/>
      <w:bookmarkEnd w:id="341"/>
    </w:p>
    <w:p w:rsidR="00386CC1" w:rsidRDefault="00386CC1"/>
    <w:p w:rsidR="00386CC1" w:rsidRDefault="00386CC1">
      <w:pPr>
        <w:jc w:val="both"/>
        <w:rPr>
          <w:rFonts w:ascii="Times New Roman" w:hAnsi="Times New Roman"/>
          <w:sz w:val="24"/>
        </w:rPr>
      </w:pPr>
      <w:r>
        <w:rPr>
          <w:rFonts w:ascii="Times New Roman" w:hAnsi="Times New Roman"/>
          <w:sz w:val="24"/>
        </w:rPr>
        <w:t>The Tag is an 15 character alphanumeric field that can contain channel information.</w:t>
      </w:r>
    </w:p>
    <w:p w:rsidR="00386CC1" w:rsidRDefault="00386CC1">
      <w:pPr>
        <w:jc w:val="both"/>
        <w:rPr>
          <w:rFonts w:ascii="Times New Roman" w:hAnsi="Times New Roman"/>
          <w:sz w:val="24"/>
        </w:rPr>
      </w:pPr>
    </w:p>
    <w:p w:rsidR="00386CC1" w:rsidRDefault="00386CC1">
      <w:pPr>
        <w:pStyle w:val="Heading4"/>
      </w:pPr>
      <w:bookmarkStart w:id="342" w:name="_Toc334435369"/>
      <w:bookmarkStart w:id="343" w:name="_Toc334435598"/>
      <w:bookmarkStart w:id="344" w:name="_Toc334435944"/>
      <w:bookmarkStart w:id="345" w:name="_Toc334436258"/>
      <w:bookmarkStart w:id="346" w:name="_Toc334436325"/>
      <w:bookmarkStart w:id="347" w:name="_Toc334506994"/>
      <w:bookmarkStart w:id="348" w:name="_Toc334512246"/>
      <w:bookmarkStart w:id="349" w:name="_Toc334516438"/>
      <w:bookmarkStart w:id="350" w:name="_Toc334517902"/>
      <w:bookmarkStart w:id="351" w:name="_Toc334934565"/>
      <w:bookmarkStart w:id="352" w:name="_Toc334934748"/>
      <w:bookmarkStart w:id="353" w:name="_Toc334947227"/>
      <w:bookmarkStart w:id="354" w:name="_Toc334947325"/>
      <w:r>
        <w:t>Timeout</w:t>
      </w:r>
      <w:bookmarkEnd w:id="342"/>
      <w:bookmarkEnd w:id="343"/>
      <w:bookmarkEnd w:id="344"/>
      <w:bookmarkEnd w:id="345"/>
      <w:bookmarkEnd w:id="346"/>
      <w:bookmarkEnd w:id="347"/>
      <w:bookmarkEnd w:id="348"/>
      <w:bookmarkEnd w:id="349"/>
      <w:bookmarkEnd w:id="350"/>
      <w:bookmarkEnd w:id="351"/>
      <w:bookmarkEnd w:id="352"/>
      <w:bookmarkEnd w:id="353"/>
      <w:bookmarkEnd w:id="354"/>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The timeout field is available when the Mode is Period or One-Shot. The options are :</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200ms</w:t>
      </w:r>
    </w:p>
    <w:p w:rsidR="00386CC1" w:rsidRDefault="00386CC1">
      <w:pPr>
        <w:jc w:val="both"/>
        <w:rPr>
          <w:rFonts w:ascii="Times New Roman" w:hAnsi="Times New Roman"/>
          <w:sz w:val="24"/>
        </w:rPr>
      </w:pPr>
      <w:r>
        <w:rPr>
          <w:rFonts w:ascii="Times New Roman" w:hAnsi="Times New Roman"/>
          <w:sz w:val="24"/>
        </w:rPr>
        <w:lastRenderedPageBreak/>
        <w:tab/>
      </w:r>
      <w:r>
        <w:rPr>
          <w:rFonts w:ascii="Times New Roman" w:hAnsi="Times New Roman"/>
          <w:sz w:val="24"/>
        </w:rPr>
        <w:tab/>
        <w:t>(b)</w:t>
      </w:r>
      <w:r>
        <w:rPr>
          <w:rFonts w:ascii="Times New Roman" w:hAnsi="Times New Roman"/>
          <w:sz w:val="24"/>
        </w:rPr>
        <w:tab/>
        <w:t>2sec</w:t>
      </w:r>
    </w:p>
    <w:p w:rsidR="00386CC1" w:rsidRDefault="00386CC1">
      <w:pPr>
        <w:jc w:val="both"/>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t>20sec</w:t>
      </w:r>
    </w:p>
    <w:p w:rsidR="00386CC1" w:rsidRDefault="00386CC1">
      <w:pPr>
        <w:jc w:val="both"/>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t>50sec</w:t>
      </w:r>
    </w:p>
    <w:p w:rsidR="00386CC1" w:rsidRDefault="00386CC1">
      <w:pPr>
        <w:jc w:val="both"/>
        <w:rPr>
          <w:rFonts w:ascii="Times New Roman" w:hAnsi="Times New Roman"/>
          <w:sz w:val="24"/>
        </w:rPr>
      </w:pPr>
    </w:p>
    <w:p w:rsidR="00386CC1" w:rsidRDefault="00386CC1">
      <w:pPr>
        <w:pStyle w:val="Heading4"/>
      </w:pPr>
      <w:bookmarkStart w:id="355" w:name="_Toc334435370"/>
      <w:bookmarkStart w:id="356" w:name="_Toc334435599"/>
      <w:bookmarkStart w:id="357" w:name="_Toc334435945"/>
      <w:bookmarkStart w:id="358" w:name="_Toc334436259"/>
      <w:bookmarkStart w:id="359" w:name="_Toc334436326"/>
      <w:bookmarkStart w:id="360" w:name="_Toc334506995"/>
      <w:bookmarkStart w:id="361" w:name="_Toc334512247"/>
      <w:bookmarkStart w:id="362" w:name="_Toc334516439"/>
      <w:bookmarkStart w:id="363" w:name="_Toc334517903"/>
      <w:bookmarkStart w:id="364" w:name="_Toc334934566"/>
      <w:bookmarkStart w:id="365" w:name="_Toc334934749"/>
      <w:bookmarkStart w:id="366" w:name="_Toc334947228"/>
      <w:bookmarkStart w:id="367" w:name="_Toc334947326"/>
      <w:r>
        <w:t>Units</w:t>
      </w:r>
      <w:bookmarkEnd w:id="355"/>
      <w:bookmarkEnd w:id="356"/>
      <w:bookmarkEnd w:id="357"/>
      <w:bookmarkEnd w:id="358"/>
      <w:bookmarkEnd w:id="359"/>
      <w:bookmarkEnd w:id="360"/>
      <w:bookmarkEnd w:id="361"/>
      <w:bookmarkEnd w:id="362"/>
      <w:bookmarkEnd w:id="363"/>
      <w:bookmarkEnd w:id="364"/>
      <w:bookmarkEnd w:id="365"/>
      <w:bookmarkEnd w:id="366"/>
      <w:bookmarkEnd w:id="367"/>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An 8 character field available to describe the units of the measurement</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br w:type="page"/>
      </w:r>
    </w:p>
    <w:p w:rsidR="00386CC1" w:rsidRDefault="00386CC1">
      <w:pPr>
        <w:jc w:val="both"/>
        <w:rPr>
          <w:rFonts w:ascii="Times New Roman" w:hAnsi="Times New Roman"/>
          <w:sz w:val="24"/>
        </w:rPr>
      </w:pPr>
    </w:p>
    <w:p w:rsidR="00386CC1" w:rsidRDefault="00386CC1">
      <w:pPr>
        <w:pStyle w:val="Heading3"/>
      </w:pPr>
      <w:bookmarkStart w:id="368" w:name="_Toc334435371"/>
      <w:bookmarkStart w:id="369" w:name="_Toc334435600"/>
      <w:bookmarkStart w:id="370" w:name="_Toc334435946"/>
      <w:bookmarkStart w:id="371" w:name="_Toc334436260"/>
      <w:bookmarkStart w:id="372" w:name="_Toc334436327"/>
      <w:bookmarkStart w:id="373" w:name="_Toc334506996"/>
      <w:bookmarkStart w:id="374" w:name="_Toc334512248"/>
      <w:bookmarkStart w:id="375" w:name="_Toc334516440"/>
      <w:bookmarkStart w:id="376" w:name="_Toc334517904"/>
      <w:bookmarkStart w:id="377" w:name="_Toc334934567"/>
      <w:bookmarkStart w:id="378" w:name="_Toc334934750"/>
      <w:bookmarkStart w:id="379" w:name="_Toc334947229"/>
      <w:bookmarkStart w:id="380" w:name="_Toc334947327"/>
      <w:bookmarkStart w:id="381" w:name="_Toc530059248"/>
      <w:r>
        <w:t>Buttons on the Configuration Dialogs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pStyle w:val="Body"/>
        <w:rPr>
          <w:rFonts w:ascii="Times New Roman" w:hAnsi="Times New Roman"/>
          <w:sz w:val="24"/>
        </w:rPr>
      </w:pPr>
      <w:r>
        <w:rPr>
          <w:rFonts w:ascii="Times New Roman" w:hAnsi="Times New Roman"/>
          <w:sz w:val="24"/>
        </w:rPr>
        <w:t>Eight buttons are at the bottom of the Configure Analog Input  Channel Window. They are explained below :</w:t>
      </w:r>
    </w:p>
    <w:p w:rsidR="00386CC1" w:rsidRDefault="00386CC1">
      <w:pPr>
        <w:pStyle w:val="Body"/>
        <w:rPr>
          <w:rFonts w:ascii="Times New Roman" w:hAnsi="Times New Roman"/>
          <w:sz w:val="24"/>
        </w:rPr>
      </w:pPr>
    </w:p>
    <w:p w:rsidR="00386CC1" w:rsidRDefault="00386CC1">
      <w:pPr>
        <w:pStyle w:val="Heading4"/>
      </w:pPr>
      <w:bookmarkStart w:id="382" w:name="_Toc334516441"/>
      <w:bookmarkStart w:id="383" w:name="_Toc334517905"/>
      <w:bookmarkStart w:id="384" w:name="_Toc334934568"/>
      <w:bookmarkStart w:id="385" w:name="_Toc334934751"/>
      <w:bookmarkStart w:id="386" w:name="_Toc334947230"/>
      <w:bookmarkStart w:id="387" w:name="_Toc334947328"/>
      <w:r>
        <w:t>OK Button</w:t>
      </w:r>
      <w:bookmarkEnd w:id="382"/>
      <w:bookmarkEnd w:id="383"/>
      <w:bookmarkEnd w:id="384"/>
      <w:bookmarkEnd w:id="385"/>
      <w:bookmarkEnd w:id="386"/>
      <w:bookmarkEnd w:id="387"/>
    </w:p>
    <w:p w:rsidR="00386CC1" w:rsidRDefault="001F1000">
      <w:pPr>
        <w:pStyle w:val="Figures"/>
        <w:rPr>
          <w:rFonts w:ascii="Times New Roman" w:hAnsi="Times New Roman"/>
          <w:sz w:val="24"/>
        </w:rPr>
      </w:pPr>
      <w:r>
        <w:rPr>
          <w:rFonts w:ascii="Times New Roman" w:hAnsi="Times New Roman"/>
          <w:noProof/>
          <w:sz w:val="24"/>
          <w:lang w:eastAsia="en-GB"/>
        </w:rPr>
        <w:drawing>
          <wp:inline distT="0" distB="0" distL="0" distR="0">
            <wp:extent cx="657225" cy="2571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657225" cy="257175"/>
                    </a:xfrm>
                    <a:prstGeom prst="rect">
                      <a:avLst/>
                    </a:prstGeom>
                    <a:noFill/>
                    <a:ln w="9525">
                      <a:noFill/>
                      <a:miter lim="800000"/>
                      <a:headEnd/>
                      <a:tailEnd/>
                    </a:ln>
                  </pic:spPr>
                </pic:pic>
              </a:graphicData>
            </a:graphic>
          </wp:inline>
        </w:drawing>
      </w:r>
    </w:p>
    <w:p w:rsidR="00386CC1" w:rsidRDefault="00386CC1">
      <w:pPr>
        <w:pStyle w:val="Body"/>
        <w:tabs>
          <w:tab w:val="left" w:pos="2880"/>
        </w:tabs>
        <w:rPr>
          <w:rFonts w:ascii="Times New Roman" w:hAnsi="Times New Roman"/>
          <w:sz w:val="24"/>
        </w:rPr>
      </w:pPr>
      <w:r>
        <w:rPr>
          <w:rFonts w:ascii="Times New Roman" w:hAnsi="Times New Roman"/>
          <w:sz w:val="24"/>
        </w:rPr>
        <w:t>When a channel has been successfully configured click on the OK button to accept and move back to the previous window.</w:t>
      </w:r>
    </w:p>
    <w:p w:rsidR="00386CC1" w:rsidRDefault="00386CC1">
      <w:pPr>
        <w:pStyle w:val="Heading4"/>
      </w:pPr>
      <w:bookmarkStart w:id="388" w:name="_Toc334516442"/>
      <w:bookmarkStart w:id="389" w:name="_Toc334517906"/>
      <w:bookmarkStart w:id="390" w:name="_Toc334934569"/>
      <w:bookmarkStart w:id="391" w:name="_Toc334934752"/>
      <w:bookmarkStart w:id="392" w:name="_Toc334947231"/>
      <w:bookmarkStart w:id="393" w:name="_Toc334947329"/>
      <w:r>
        <w:t>Cancel Button</w:t>
      </w:r>
      <w:bookmarkEnd w:id="388"/>
      <w:bookmarkEnd w:id="389"/>
      <w:bookmarkEnd w:id="390"/>
      <w:bookmarkEnd w:id="391"/>
      <w:bookmarkEnd w:id="392"/>
      <w:bookmarkEnd w:id="393"/>
    </w:p>
    <w:p w:rsidR="00386CC1" w:rsidRDefault="001F1000">
      <w:pPr>
        <w:pStyle w:val="Figures"/>
        <w:rPr>
          <w:rFonts w:ascii="Times New Roman" w:hAnsi="Times New Roman"/>
          <w:sz w:val="24"/>
        </w:rPr>
      </w:pPr>
      <w:r>
        <w:rPr>
          <w:rFonts w:ascii="Times New Roman" w:hAnsi="Times New Roman"/>
          <w:noProof/>
          <w:sz w:val="24"/>
          <w:lang w:eastAsia="en-GB"/>
        </w:rPr>
        <w:drawing>
          <wp:inline distT="0" distB="0" distL="0" distR="0">
            <wp:extent cx="666750" cy="2571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666750" cy="257175"/>
                    </a:xfrm>
                    <a:prstGeom prst="rect">
                      <a:avLst/>
                    </a:prstGeom>
                    <a:noFill/>
                    <a:ln w="9525">
                      <a:noFill/>
                      <a:miter lim="800000"/>
                      <a:headEnd/>
                      <a:tailEnd/>
                    </a:ln>
                  </pic:spPr>
                </pic:pic>
              </a:graphicData>
            </a:graphic>
          </wp:inline>
        </w:drawing>
      </w:r>
    </w:p>
    <w:p w:rsidR="00386CC1" w:rsidRDefault="00386CC1">
      <w:pPr>
        <w:pStyle w:val="Body"/>
        <w:rPr>
          <w:rFonts w:ascii="Times New Roman" w:hAnsi="Times New Roman"/>
          <w:sz w:val="24"/>
        </w:rPr>
      </w:pPr>
      <w:r>
        <w:rPr>
          <w:rFonts w:ascii="Times New Roman" w:hAnsi="Times New Roman"/>
          <w:sz w:val="24"/>
        </w:rPr>
        <w:t>Clicking on the Cancel button will nullify any changes made.  The configuration of that channel will remain unaltered. The previous window will be displayed.</w:t>
      </w:r>
    </w:p>
    <w:p w:rsidR="00386CC1" w:rsidRDefault="00386CC1">
      <w:pPr>
        <w:pStyle w:val="Body"/>
        <w:rPr>
          <w:rFonts w:ascii="Times New Roman" w:hAnsi="Times New Roman"/>
          <w:sz w:val="24"/>
        </w:rPr>
      </w:pPr>
    </w:p>
    <w:p w:rsidR="00386CC1" w:rsidRDefault="00386CC1">
      <w:pPr>
        <w:pStyle w:val="Heading4"/>
      </w:pPr>
      <w:bookmarkStart w:id="394" w:name="_Toc334516443"/>
      <w:bookmarkStart w:id="395" w:name="_Toc334517907"/>
      <w:bookmarkStart w:id="396" w:name="_Toc334934570"/>
      <w:bookmarkStart w:id="397" w:name="_Toc334934753"/>
      <w:bookmarkStart w:id="398" w:name="_Toc334947232"/>
      <w:bookmarkStart w:id="399" w:name="_Toc334947330"/>
      <w:r>
        <w:t>Copy Button</w:t>
      </w:r>
      <w:bookmarkEnd w:id="394"/>
      <w:bookmarkEnd w:id="395"/>
      <w:bookmarkEnd w:id="396"/>
      <w:bookmarkEnd w:id="397"/>
      <w:bookmarkEnd w:id="398"/>
      <w:bookmarkEnd w:id="399"/>
    </w:p>
    <w:p w:rsidR="00386CC1" w:rsidRDefault="001F1000">
      <w:pPr>
        <w:pStyle w:val="Figures"/>
        <w:rPr>
          <w:rFonts w:ascii="Times New Roman" w:hAnsi="Times New Roman"/>
          <w:sz w:val="24"/>
        </w:rPr>
      </w:pPr>
      <w:r>
        <w:rPr>
          <w:rFonts w:ascii="Times New Roman" w:hAnsi="Times New Roman"/>
          <w:noProof/>
          <w:sz w:val="24"/>
          <w:lang w:eastAsia="en-GB"/>
        </w:rPr>
        <w:drawing>
          <wp:inline distT="0" distB="0" distL="0" distR="0">
            <wp:extent cx="657225" cy="2571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657225" cy="257175"/>
                    </a:xfrm>
                    <a:prstGeom prst="rect">
                      <a:avLst/>
                    </a:prstGeom>
                    <a:noFill/>
                    <a:ln w="9525">
                      <a:noFill/>
                      <a:miter lim="800000"/>
                      <a:headEnd/>
                      <a:tailEnd/>
                    </a:ln>
                  </pic:spPr>
                </pic:pic>
              </a:graphicData>
            </a:graphic>
          </wp:inline>
        </w:drawing>
      </w:r>
    </w:p>
    <w:p w:rsidR="00386CC1" w:rsidRDefault="00386CC1">
      <w:pPr>
        <w:pStyle w:val="Body"/>
        <w:rPr>
          <w:rFonts w:ascii="Times New Roman" w:hAnsi="Times New Roman"/>
          <w:sz w:val="24"/>
        </w:rPr>
      </w:pPr>
      <w:r>
        <w:rPr>
          <w:rFonts w:ascii="Times New Roman" w:hAnsi="Times New Roman"/>
          <w:sz w:val="24"/>
        </w:rPr>
        <w:t>If the configuration of the current channel is to be repeated, clicking on this button will copy the configuration to the Windows Clipboard.</w:t>
      </w:r>
    </w:p>
    <w:p w:rsidR="00386CC1" w:rsidRDefault="00386CC1">
      <w:pPr>
        <w:pStyle w:val="Body"/>
        <w:rPr>
          <w:rFonts w:ascii="Times New Roman" w:hAnsi="Times New Roman"/>
          <w:sz w:val="24"/>
        </w:rPr>
      </w:pPr>
    </w:p>
    <w:p w:rsidR="00386CC1" w:rsidRDefault="00386CC1">
      <w:pPr>
        <w:pStyle w:val="Heading4"/>
      </w:pPr>
      <w:bookmarkStart w:id="400" w:name="_Toc334516444"/>
      <w:bookmarkStart w:id="401" w:name="_Toc334517908"/>
      <w:bookmarkStart w:id="402" w:name="_Toc334934571"/>
      <w:bookmarkStart w:id="403" w:name="_Toc334934754"/>
      <w:bookmarkStart w:id="404" w:name="_Toc334947233"/>
      <w:bookmarkStart w:id="405" w:name="_Toc334947331"/>
      <w:r>
        <w:t>Paste Button</w:t>
      </w:r>
      <w:bookmarkEnd w:id="400"/>
      <w:bookmarkEnd w:id="401"/>
      <w:bookmarkEnd w:id="402"/>
      <w:bookmarkEnd w:id="403"/>
      <w:bookmarkEnd w:id="404"/>
      <w:bookmarkEnd w:id="405"/>
    </w:p>
    <w:p w:rsidR="00386CC1" w:rsidRDefault="001F1000">
      <w:pPr>
        <w:pStyle w:val="Figures"/>
        <w:rPr>
          <w:rFonts w:ascii="Times New Roman" w:hAnsi="Times New Roman"/>
          <w:sz w:val="24"/>
        </w:rPr>
      </w:pPr>
      <w:r>
        <w:rPr>
          <w:rFonts w:ascii="Times New Roman" w:hAnsi="Times New Roman"/>
          <w:noProof/>
          <w:sz w:val="24"/>
          <w:lang w:eastAsia="en-GB"/>
        </w:rPr>
        <w:drawing>
          <wp:inline distT="0" distB="0" distL="0" distR="0">
            <wp:extent cx="647700" cy="2571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647700" cy="257175"/>
                    </a:xfrm>
                    <a:prstGeom prst="rect">
                      <a:avLst/>
                    </a:prstGeom>
                    <a:noFill/>
                    <a:ln w="9525">
                      <a:noFill/>
                      <a:miter lim="800000"/>
                      <a:headEnd/>
                      <a:tailEnd/>
                    </a:ln>
                  </pic:spPr>
                </pic:pic>
              </a:graphicData>
            </a:graphic>
          </wp:inline>
        </w:drawing>
      </w:r>
    </w:p>
    <w:p w:rsidR="00386CC1" w:rsidRDefault="00386CC1">
      <w:pPr>
        <w:pStyle w:val="Body"/>
        <w:rPr>
          <w:rFonts w:ascii="Times New Roman" w:hAnsi="Times New Roman"/>
          <w:sz w:val="24"/>
        </w:rPr>
      </w:pPr>
      <w:r>
        <w:rPr>
          <w:rFonts w:ascii="Times New Roman" w:hAnsi="Times New Roman"/>
          <w:sz w:val="24"/>
        </w:rPr>
        <w:t>When a configuration has been copied to the Clipboard it can be pasted into any other channel on this IMP Module by this button.</w:t>
      </w:r>
    </w:p>
    <w:p w:rsidR="00386CC1" w:rsidRDefault="00386CC1">
      <w:pPr>
        <w:pStyle w:val="Body"/>
        <w:rPr>
          <w:rFonts w:ascii="Times New Roman" w:hAnsi="Times New Roman"/>
          <w:b/>
          <w:sz w:val="24"/>
        </w:rPr>
      </w:pPr>
    </w:p>
    <w:p w:rsidR="00386CC1" w:rsidRDefault="00386CC1">
      <w:pPr>
        <w:pStyle w:val="Heading4"/>
      </w:pPr>
      <w:bookmarkStart w:id="406" w:name="_Toc334516445"/>
      <w:bookmarkStart w:id="407" w:name="_Toc334517909"/>
      <w:bookmarkStart w:id="408" w:name="_Toc334934572"/>
      <w:bookmarkStart w:id="409" w:name="_Toc334934755"/>
      <w:bookmarkStart w:id="410" w:name="_Toc334947234"/>
      <w:bookmarkStart w:id="411" w:name="_Toc334947332"/>
      <w:r>
        <w:t>Previous &amp; Next Buttons</w:t>
      </w:r>
      <w:bookmarkEnd w:id="406"/>
      <w:bookmarkEnd w:id="407"/>
      <w:bookmarkEnd w:id="408"/>
      <w:bookmarkEnd w:id="409"/>
      <w:bookmarkEnd w:id="410"/>
      <w:bookmarkEnd w:id="411"/>
    </w:p>
    <w:p w:rsidR="00386CC1" w:rsidRDefault="001F1000">
      <w:pPr>
        <w:pStyle w:val="Figures"/>
        <w:rPr>
          <w:rFonts w:ascii="Times New Roman" w:hAnsi="Times New Roman"/>
          <w:sz w:val="24"/>
        </w:rPr>
      </w:pPr>
      <w:r>
        <w:rPr>
          <w:rFonts w:ascii="Times New Roman" w:hAnsi="Times New Roman"/>
          <w:noProof/>
          <w:sz w:val="24"/>
          <w:lang w:eastAsia="en-GB"/>
        </w:rPr>
        <w:drawing>
          <wp:inline distT="0" distB="0" distL="0" distR="0">
            <wp:extent cx="1343025" cy="2571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1343025" cy="257175"/>
                    </a:xfrm>
                    <a:prstGeom prst="rect">
                      <a:avLst/>
                    </a:prstGeom>
                    <a:noFill/>
                    <a:ln w="9525">
                      <a:noFill/>
                      <a:miter lim="800000"/>
                      <a:headEnd/>
                      <a:tailEnd/>
                    </a:ln>
                  </pic:spPr>
                </pic:pic>
              </a:graphicData>
            </a:graphic>
          </wp:inline>
        </w:drawing>
      </w:r>
    </w:p>
    <w:p w:rsidR="00386CC1" w:rsidRDefault="00386CC1">
      <w:pPr>
        <w:pStyle w:val="Body"/>
        <w:rPr>
          <w:rFonts w:ascii="Times New Roman" w:hAnsi="Times New Roman"/>
          <w:sz w:val="24"/>
        </w:rPr>
      </w:pPr>
      <w:r>
        <w:rPr>
          <w:rFonts w:ascii="Times New Roman" w:hAnsi="Times New Roman"/>
          <w:sz w:val="24"/>
        </w:rPr>
        <w:t xml:space="preserve">Clicking on Previous or Next buttons will accept the current channels configuration and move on to either the next or the previous channels Configuration Window. </w:t>
      </w:r>
    </w:p>
    <w:p w:rsidR="00386CC1" w:rsidRDefault="00386CC1">
      <w:pPr>
        <w:pStyle w:val="Heading4"/>
        <w:rPr>
          <w:b w:val="0"/>
          <w:i w:val="0"/>
          <w:lang w:val="en-GB"/>
        </w:rPr>
      </w:pPr>
    </w:p>
    <w:p w:rsidR="00386CC1" w:rsidRDefault="00386CC1">
      <w:pPr>
        <w:pStyle w:val="Heading4"/>
      </w:pPr>
      <w:bookmarkStart w:id="412" w:name="_Toc334516446"/>
      <w:bookmarkStart w:id="413" w:name="_Toc334517910"/>
      <w:bookmarkStart w:id="414" w:name="_Toc334934573"/>
      <w:bookmarkStart w:id="415" w:name="_Toc334934756"/>
      <w:bookmarkStart w:id="416" w:name="_Toc334947235"/>
      <w:bookmarkStart w:id="417" w:name="_Toc334947333"/>
      <w:proofErr w:type="spellStart"/>
      <w:r>
        <w:t>Goto</w:t>
      </w:r>
      <w:proofErr w:type="spellEnd"/>
      <w:r>
        <w:t xml:space="preserve"> Button</w:t>
      </w:r>
      <w:bookmarkEnd w:id="412"/>
      <w:bookmarkEnd w:id="413"/>
      <w:bookmarkEnd w:id="414"/>
      <w:bookmarkEnd w:id="415"/>
      <w:bookmarkEnd w:id="416"/>
      <w:bookmarkEnd w:id="417"/>
    </w:p>
    <w:p w:rsidR="00386CC1" w:rsidRDefault="001F1000">
      <w:pPr>
        <w:pStyle w:val="Figures"/>
        <w:rPr>
          <w:rFonts w:ascii="Times New Roman" w:hAnsi="Times New Roman"/>
          <w:sz w:val="24"/>
        </w:rPr>
      </w:pPr>
      <w:r>
        <w:rPr>
          <w:rFonts w:ascii="Times New Roman" w:hAnsi="Times New Roman"/>
          <w:noProof/>
          <w:sz w:val="24"/>
          <w:lang w:eastAsia="en-GB"/>
        </w:rPr>
        <w:drawing>
          <wp:inline distT="0" distB="0" distL="0" distR="0">
            <wp:extent cx="666750" cy="2571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666750" cy="257175"/>
                    </a:xfrm>
                    <a:prstGeom prst="rect">
                      <a:avLst/>
                    </a:prstGeom>
                    <a:noFill/>
                    <a:ln w="9525">
                      <a:noFill/>
                      <a:miter lim="800000"/>
                      <a:headEnd/>
                      <a:tailEnd/>
                    </a:ln>
                  </pic:spPr>
                </pic:pic>
              </a:graphicData>
            </a:graphic>
          </wp:inline>
        </w:drawing>
      </w:r>
    </w:p>
    <w:p w:rsidR="00386CC1" w:rsidRDefault="00386CC1">
      <w:pPr>
        <w:pStyle w:val="Body"/>
        <w:rPr>
          <w:rFonts w:ascii="Times New Roman" w:hAnsi="Times New Roman"/>
          <w:sz w:val="24"/>
        </w:rPr>
      </w:pPr>
      <w:r>
        <w:rPr>
          <w:rFonts w:ascii="Times New Roman" w:hAnsi="Times New Roman"/>
          <w:sz w:val="24"/>
        </w:rPr>
        <w:t xml:space="preserve">Selecting the </w:t>
      </w:r>
      <w:proofErr w:type="spellStart"/>
      <w:r>
        <w:rPr>
          <w:rFonts w:ascii="Times New Roman" w:hAnsi="Times New Roman"/>
          <w:sz w:val="24"/>
        </w:rPr>
        <w:t>Goto</w:t>
      </w:r>
      <w:proofErr w:type="spellEnd"/>
      <w:r>
        <w:rPr>
          <w:rFonts w:ascii="Times New Roman" w:hAnsi="Times New Roman"/>
          <w:sz w:val="24"/>
        </w:rPr>
        <w:t xml:space="preserve"> button will accept the current channels configuration and move on to the channel entered in the resulting </w:t>
      </w:r>
      <w:proofErr w:type="spellStart"/>
      <w:r>
        <w:rPr>
          <w:rFonts w:ascii="Times New Roman" w:hAnsi="Times New Roman"/>
          <w:b/>
          <w:sz w:val="24"/>
        </w:rPr>
        <w:t>Goto</w:t>
      </w:r>
      <w:proofErr w:type="spellEnd"/>
      <w:r>
        <w:rPr>
          <w:rFonts w:ascii="Times New Roman" w:hAnsi="Times New Roman"/>
          <w:b/>
          <w:sz w:val="24"/>
        </w:rPr>
        <w:t xml:space="preserve"> Channel No. </w:t>
      </w:r>
      <w:r>
        <w:rPr>
          <w:rFonts w:ascii="Times New Roman" w:hAnsi="Times New Roman"/>
          <w:sz w:val="24"/>
        </w:rPr>
        <w:t>dialog box.</w:t>
      </w:r>
    </w:p>
    <w:p w:rsidR="00386CC1" w:rsidRDefault="00386CC1">
      <w:pPr>
        <w:pStyle w:val="Body"/>
        <w:rPr>
          <w:rFonts w:ascii="Times New Roman" w:hAnsi="Times New Roman"/>
          <w:sz w:val="24"/>
        </w:rPr>
      </w:pPr>
    </w:p>
    <w:p w:rsidR="00386CC1" w:rsidRDefault="00386CC1">
      <w:pPr>
        <w:pStyle w:val="Heading4"/>
      </w:pPr>
      <w:bookmarkStart w:id="418" w:name="_Toc334516447"/>
      <w:bookmarkStart w:id="419" w:name="_Toc334517911"/>
      <w:bookmarkStart w:id="420" w:name="_Toc334934574"/>
      <w:bookmarkStart w:id="421" w:name="_Toc334934757"/>
      <w:bookmarkStart w:id="422" w:name="_Toc334947236"/>
      <w:bookmarkStart w:id="423" w:name="_Toc334947334"/>
      <w:r>
        <w:t>Help Button</w:t>
      </w:r>
      <w:bookmarkEnd w:id="418"/>
      <w:bookmarkEnd w:id="419"/>
      <w:bookmarkEnd w:id="420"/>
      <w:bookmarkEnd w:id="421"/>
      <w:bookmarkEnd w:id="422"/>
      <w:bookmarkEnd w:id="423"/>
    </w:p>
    <w:p w:rsidR="00386CC1" w:rsidRDefault="001F1000">
      <w:pPr>
        <w:pStyle w:val="Figures"/>
        <w:rPr>
          <w:rFonts w:ascii="Times New Roman" w:hAnsi="Times New Roman"/>
          <w:sz w:val="24"/>
        </w:rPr>
      </w:pPr>
      <w:r>
        <w:rPr>
          <w:rFonts w:ascii="Times New Roman" w:hAnsi="Times New Roman"/>
          <w:noProof/>
          <w:sz w:val="24"/>
          <w:lang w:eastAsia="en-GB"/>
        </w:rPr>
        <w:drawing>
          <wp:inline distT="0" distB="0" distL="0" distR="0">
            <wp:extent cx="666750" cy="2476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666750" cy="247650"/>
                    </a:xfrm>
                    <a:prstGeom prst="rect">
                      <a:avLst/>
                    </a:prstGeom>
                    <a:noFill/>
                    <a:ln w="9525">
                      <a:noFill/>
                      <a:miter lim="800000"/>
                      <a:headEnd/>
                      <a:tailEnd/>
                    </a:ln>
                  </pic:spPr>
                </pic:pic>
              </a:graphicData>
            </a:graphic>
          </wp:inline>
        </w:drawing>
      </w:r>
    </w:p>
    <w:p w:rsidR="00386CC1" w:rsidRDefault="00386CC1">
      <w:pPr>
        <w:pStyle w:val="Body"/>
        <w:rPr>
          <w:rFonts w:ascii="Times New Roman" w:hAnsi="Times New Roman"/>
          <w:sz w:val="24"/>
        </w:rPr>
      </w:pPr>
      <w:r>
        <w:rPr>
          <w:rFonts w:ascii="Times New Roman" w:hAnsi="Times New Roman"/>
          <w:sz w:val="24"/>
        </w:rPr>
        <w:t>If any Help is required concerning any element of this window, clicking on this button will select the Help utility.</w:t>
      </w:r>
    </w:p>
    <w:p w:rsidR="00386CC1" w:rsidRDefault="00386CC1">
      <w:pPr>
        <w:rPr>
          <w:rFonts w:ascii="Times New Roman" w:hAnsi="Times New Roman"/>
          <w:sz w:val="24"/>
        </w:rPr>
      </w:pPr>
      <w:r>
        <w:rPr>
          <w:rFonts w:ascii="Times New Roman" w:hAnsi="Times New Roman"/>
          <w:sz w:val="24"/>
        </w:rPr>
        <w:br w:type="page"/>
      </w:r>
    </w:p>
    <w:p w:rsidR="00386CC1" w:rsidRDefault="00386CC1">
      <w:pPr>
        <w:pStyle w:val="Heading2"/>
      </w:pPr>
      <w:bookmarkStart w:id="424" w:name="_Toc334506997"/>
      <w:bookmarkStart w:id="425" w:name="_Toc334512249"/>
      <w:bookmarkStart w:id="426" w:name="_Toc334516448"/>
      <w:bookmarkStart w:id="427" w:name="_Toc334517912"/>
      <w:bookmarkStart w:id="428" w:name="_Toc334934575"/>
      <w:bookmarkStart w:id="429" w:name="_Toc334934758"/>
      <w:bookmarkStart w:id="430" w:name="_Toc334947237"/>
      <w:bookmarkStart w:id="431" w:name="_Toc334947335"/>
      <w:bookmarkStart w:id="432" w:name="_Toc530059249"/>
      <w:r>
        <w:lastRenderedPageBreak/>
        <w:t>Interrogating IMP Modules</w:t>
      </w:r>
      <w:bookmarkEnd w:id="424"/>
      <w:bookmarkEnd w:id="425"/>
      <w:bookmarkEnd w:id="426"/>
      <w:bookmarkEnd w:id="427"/>
      <w:bookmarkEnd w:id="428"/>
      <w:bookmarkEnd w:id="429"/>
      <w:bookmarkEnd w:id="430"/>
      <w:bookmarkEnd w:id="431"/>
      <w:bookmarkEnd w:id="432"/>
    </w:p>
    <w:p w:rsidR="00386CC1" w:rsidRDefault="00386CC1">
      <w:pPr>
        <w:rPr>
          <w:rFonts w:ascii="Times New Roman" w:hAnsi="Times New Roman"/>
          <w:sz w:val="24"/>
        </w:rPr>
      </w:pPr>
    </w:p>
    <w:p w:rsidR="00386CC1" w:rsidRDefault="00386CC1">
      <w:pPr>
        <w:pStyle w:val="Heading3"/>
      </w:pPr>
      <w:bookmarkStart w:id="433" w:name="_Toc334506998"/>
      <w:bookmarkStart w:id="434" w:name="_Toc334512250"/>
      <w:bookmarkStart w:id="435" w:name="_Toc334516449"/>
      <w:bookmarkStart w:id="436" w:name="_Toc334517913"/>
      <w:bookmarkStart w:id="437" w:name="_Toc334934576"/>
      <w:bookmarkStart w:id="438" w:name="_Toc334934759"/>
      <w:bookmarkStart w:id="439" w:name="_Toc334947238"/>
      <w:bookmarkStart w:id="440" w:name="_Toc334947336"/>
      <w:bookmarkStart w:id="441" w:name="_Toc530059250"/>
      <w:r>
        <w:t>To Interrogate IMP Modules</w:t>
      </w:r>
      <w:bookmarkEnd w:id="433"/>
      <w:bookmarkEnd w:id="434"/>
      <w:bookmarkEnd w:id="435"/>
      <w:bookmarkEnd w:id="436"/>
      <w:bookmarkEnd w:id="437"/>
      <w:bookmarkEnd w:id="438"/>
      <w:bookmarkEnd w:id="439"/>
      <w:bookmarkEnd w:id="440"/>
      <w:bookmarkEnd w:id="441"/>
    </w:p>
    <w:p w:rsidR="00386CC1" w:rsidRDefault="00386CC1">
      <w:pPr>
        <w:rPr>
          <w:rFonts w:ascii="Times New Roman" w:hAnsi="Times New Roman"/>
          <w:sz w:val="24"/>
        </w:rPr>
      </w:pPr>
    </w:p>
    <w:p w:rsidR="00386CC1" w:rsidRDefault="005028E7">
      <w:pPr>
        <w:pStyle w:val="Ln1"/>
        <w:widowControl/>
        <w:jc w:val="both"/>
        <w:rPr>
          <w:rFonts w:ascii="Times New Roman" w:hAnsi="Times New Roman"/>
          <w:sz w:val="24"/>
        </w:rPr>
      </w:pPr>
      <w:r>
        <w:pict>
          <v:shape id="_x0000_s1035" type="#_x0000_t75" style="position:absolute;left:0;text-align:left;margin-left:133.2pt;margin-top:36.35pt;width:22.5pt;height:21.75pt;z-index:251656704" o:allowincell="f">
            <v:imagedata r:id="rId27" o:title=""/>
            <w10:wrap type="topAndBottom"/>
          </v:shape>
          <o:OLEObject Type="Embed" ProgID="PBrush" ShapeID="_x0000_s1035" DrawAspect="Content" ObjectID="_1708151480" r:id="rId28"/>
        </w:pict>
      </w:r>
      <w:r w:rsidR="00386CC1">
        <w:rPr>
          <w:rFonts w:ascii="Times New Roman" w:hAnsi="Times New Roman"/>
          <w:sz w:val="24"/>
        </w:rPr>
        <w:t>1.</w:t>
      </w:r>
      <w:r w:rsidR="00386CC1">
        <w:rPr>
          <w:rFonts w:ascii="Times New Roman" w:hAnsi="Times New Roman"/>
          <w:sz w:val="24"/>
        </w:rPr>
        <w:tab/>
        <w:t>Click the Network Modules Icon on the toolbar of the main application window. A dialog will appear.</w:t>
      </w:r>
    </w:p>
    <w:p w:rsidR="00386CC1" w:rsidRDefault="00386CC1">
      <w:pPr>
        <w:rPr>
          <w:rFonts w:ascii="Times New Roman" w:hAnsi="Times New Roman"/>
          <w:sz w:val="24"/>
        </w:rPr>
      </w:pPr>
      <w:r>
        <w:rPr>
          <w:rFonts w:ascii="Times New Roman" w:hAnsi="Times New Roman"/>
          <w:sz w:val="24"/>
        </w:rPr>
        <w:tab/>
      </w:r>
      <w:r>
        <w:rPr>
          <w:rFonts w:ascii="Times New Roman" w:hAnsi="Times New Roman"/>
          <w:sz w:val="24"/>
        </w:rPr>
        <w:tab/>
      </w:r>
    </w:p>
    <w:p w:rsidR="00386CC1" w:rsidRDefault="001F1000">
      <w:pPr>
        <w:rPr>
          <w:rFonts w:ascii="Times New Roman" w:hAnsi="Times New Roman"/>
          <w:sz w:val="24"/>
        </w:rPr>
      </w:pPr>
      <w:r>
        <w:rPr>
          <w:rFonts w:ascii="Times New Roman" w:hAnsi="Times New Roman"/>
          <w:noProof/>
          <w:sz w:val="24"/>
          <w:lang w:val="en-GB" w:eastAsia="en-GB"/>
        </w:rPr>
        <w:drawing>
          <wp:inline distT="0" distB="0" distL="0" distR="0">
            <wp:extent cx="4257675" cy="30384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srcRect/>
                    <a:stretch>
                      <a:fillRect/>
                    </a:stretch>
                  </pic:blipFill>
                  <pic:spPr bwMode="auto">
                    <a:xfrm>
                      <a:off x="0" y="0"/>
                      <a:ext cx="4257675" cy="3038475"/>
                    </a:xfrm>
                    <a:prstGeom prst="rect">
                      <a:avLst/>
                    </a:prstGeom>
                    <a:noFill/>
                    <a:ln w="9525">
                      <a:noFill/>
                      <a:miter lim="800000"/>
                      <a:headEnd/>
                      <a:tailEnd/>
                    </a:ln>
                  </pic:spPr>
                </pic:pic>
              </a:graphicData>
            </a:graphic>
          </wp:inline>
        </w:drawing>
      </w:r>
    </w:p>
    <w:p w:rsidR="00386CC1" w:rsidRDefault="00386CC1">
      <w:pPr>
        <w:rPr>
          <w:rFonts w:ascii="Times New Roman" w:hAnsi="Times New Roman"/>
          <w:sz w:val="24"/>
        </w:rPr>
      </w:pPr>
      <w:r>
        <w:rPr>
          <w:rFonts w:ascii="Times New Roman" w:hAnsi="Times New Roman"/>
          <w:sz w:val="24"/>
        </w:rPr>
        <w:t>You are presented with two lists :</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List on the left-hand side are IMP’s actually on the S-Net</w:t>
      </w:r>
    </w:p>
    <w:p w:rsidR="00386CC1" w:rsidRDefault="00386CC1">
      <w:pPr>
        <w:rPr>
          <w:rFonts w:ascii="Times New Roman" w:hAnsi="Times New Roman"/>
          <w:sz w:val="24"/>
        </w:rPr>
      </w:pPr>
      <w:r>
        <w:rPr>
          <w:rFonts w:ascii="Times New Roman" w:hAnsi="Times New Roman"/>
          <w:sz w:val="24"/>
        </w:rPr>
        <w:t>List on the right-hand side are configured modules</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It is possible to have modules present on the S-Net which have not been configured as well as having modules configured which are not present on the S-Net.</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Two options are available here :</w:t>
      </w:r>
    </w:p>
    <w:p w:rsidR="00386CC1" w:rsidRDefault="00386CC1">
      <w:pPr>
        <w:rPr>
          <w:rFonts w:ascii="Times New Roman" w:hAnsi="Times New Roman"/>
          <w:sz w:val="24"/>
        </w:rPr>
      </w:pPr>
    </w:p>
    <w:p w:rsidR="00386CC1" w:rsidRDefault="00386CC1">
      <w:pPr>
        <w:pStyle w:val="Heading3"/>
      </w:pPr>
      <w:bookmarkStart w:id="442" w:name="_Toc334506999"/>
      <w:bookmarkStart w:id="443" w:name="_Toc334512251"/>
      <w:bookmarkStart w:id="444" w:name="_Toc334516450"/>
      <w:bookmarkStart w:id="445" w:name="_Toc334517914"/>
      <w:bookmarkStart w:id="446" w:name="_Toc334934577"/>
      <w:bookmarkStart w:id="447" w:name="_Toc334934760"/>
      <w:bookmarkStart w:id="448" w:name="_Toc334947239"/>
      <w:bookmarkStart w:id="449" w:name="_Toc334947337"/>
      <w:bookmarkStart w:id="450" w:name="_Toc530059251"/>
      <w:r>
        <w:t>Read</w:t>
      </w:r>
      <w:bookmarkEnd w:id="442"/>
      <w:bookmarkEnd w:id="443"/>
      <w:bookmarkEnd w:id="444"/>
      <w:bookmarkEnd w:id="445"/>
      <w:bookmarkEnd w:id="446"/>
      <w:bookmarkEnd w:id="447"/>
      <w:bookmarkEnd w:id="448"/>
      <w:bookmarkEnd w:id="449"/>
      <w:bookmarkEnd w:id="450"/>
    </w:p>
    <w:p w:rsidR="00386CC1" w:rsidRDefault="00386CC1">
      <w:pPr>
        <w:rPr>
          <w:rFonts w:ascii="Times New Roman" w:hAnsi="Times New Roman"/>
          <w:sz w:val="24"/>
        </w:rPr>
      </w:pPr>
      <w:r>
        <w:rPr>
          <w:rFonts w:ascii="Times New Roman" w:hAnsi="Times New Roman"/>
          <w:sz w:val="24"/>
        </w:rPr>
        <w:t>The read option is only available if the IMP device is disabled. Clicking on the Read button will save some work in configuring the Imp module. It brings configuration information about inactive modules from the IMP into the system.</w:t>
      </w:r>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pStyle w:val="Heading3"/>
        <w:spacing w:before="0" w:after="0"/>
      </w:pPr>
      <w:bookmarkStart w:id="451" w:name="_Toc530059252"/>
      <w:r>
        <w:t>Calibrate</w:t>
      </w:r>
      <w:bookmarkEnd w:id="451"/>
    </w:p>
    <w:p w:rsidR="00386CC1" w:rsidRDefault="00386CC1">
      <w:pPr>
        <w:rPr>
          <w:rFonts w:ascii="Times New Roman" w:hAnsi="Times New Roman"/>
          <w:sz w:val="24"/>
        </w:rPr>
      </w:pPr>
      <w:r>
        <w:rPr>
          <w:rFonts w:ascii="Times New Roman" w:hAnsi="Times New Roman"/>
          <w:sz w:val="24"/>
        </w:rPr>
        <w:t>This option allows you to calibrate an IMP module on the S-Net</w:t>
      </w:r>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pStyle w:val="Heading3"/>
      </w:pPr>
      <w:bookmarkStart w:id="452" w:name="_Toc334507000"/>
      <w:bookmarkStart w:id="453" w:name="_Toc334512252"/>
      <w:bookmarkStart w:id="454" w:name="_Toc334516451"/>
      <w:bookmarkStart w:id="455" w:name="_Toc334517915"/>
      <w:bookmarkStart w:id="456" w:name="_Toc334934578"/>
      <w:bookmarkStart w:id="457" w:name="_Toc334934761"/>
      <w:bookmarkStart w:id="458" w:name="_Toc334947240"/>
      <w:bookmarkStart w:id="459" w:name="_Toc334947338"/>
      <w:bookmarkStart w:id="460" w:name="_Toc530059253"/>
      <w:r>
        <w:lastRenderedPageBreak/>
        <w:t>Steps to Calibrate an IMP Module</w:t>
      </w:r>
      <w:bookmarkEnd w:id="452"/>
      <w:bookmarkEnd w:id="453"/>
      <w:bookmarkEnd w:id="454"/>
      <w:bookmarkEnd w:id="455"/>
      <w:bookmarkEnd w:id="456"/>
      <w:bookmarkEnd w:id="457"/>
      <w:bookmarkEnd w:id="458"/>
      <w:bookmarkEnd w:id="459"/>
      <w:bookmarkEnd w:id="460"/>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Click the Calibrate button on the IMP Modules dialog (after clicking the Modules button ion the IMP Device Configuration dialog)</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The following dialog will appear :</w:t>
      </w:r>
    </w:p>
    <w:p w:rsidR="00386CC1" w:rsidRDefault="00386CC1">
      <w:pPr>
        <w:rPr>
          <w:rFonts w:ascii="Times New Roman" w:hAnsi="Times New Roman"/>
          <w:sz w:val="24"/>
        </w:rPr>
      </w:pPr>
    </w:p>
    <w:p w:rsidR="00386CC1" w:rsidRDefault="005028E7">
      <w:pPr>
        <w:rPr>
          <w:rFonts w:ascii="Times New Roman" w:hAnsi="Times New Roman"/>
          <w:sz w:val="24"/>
        </w:rPr>
      </w:pPr>
      <w:r>
        <w:pict>
          <v:shape id="_x0000_s1037" type="#_x0000_t75" style="position:absolute;margin-left:0;margin-top:0;width:221.25pt;height:162.75pt;z-index:251657728" o:allowincell="f">
            <v:imagedata r:id="rId30" o:title=""/>
            <w10:wrap type="topAndBottom"/>
          </v:shape>
          <o:OLEObject Type="Embed" ProgID="PBrush" ShapeID="_x0000_s1037" DrawAspect="Content" ObjectID="_1708151481" r:id="rId31"/>
        </w:pict>
      </w:r>
    </w:p>
    <w:p w:rsidR="00386CC1" w:rsidRDefault="00386CC1">
      <w:pPr>
        <w:rPr>
          <w:rFonts w:ascii="Times New Roman" w:hAnsi="Times New Roman"/>
          <w:sz w:val="24"/>
        </w:rPr>
      </w:pPr>
    </w:p>
    <w:p w:rsidR="00386CC1" w:rsidRDefault="00386CC1">
      <w:pPr>
        <w:rPr>
          <w:rFonts w:ascii="Times New Roman" w:hAnsi="Times New Roman"/>
          <w:b/>
          <w:sz w:val="24"/>
        </w:rPr>
      </w:pPr>
      <w:r>
        <w:rPr>
          <w:rFonts w:ascii="Times New Roman" w:hAnsi="Times New Roman"/>
          <w:b/>
          <w:sz w:val="24"/>
        </w:rPr>
        <w:t>Imp Type</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This is the type of IMP module you are configuring (i.e. 31951A, B, C, D, E, 2A)</w:t>
      </w:r>
    </w:p>
    <w:p w:rsidR="00386CC1" w:rsidRDefault="00386CC1">
      <w:pPr>
        <w:rPr>
          <w:rFonts w:ascii="Times New Roman" w:hAnsi="Times New Roman"/>
          <w:sz w:val="24"/>
        </w:rPr>
      </w:pPr>
    </w:p>
    <w:p w:rsidR="00386CC1" w:rsidRDefault="00386CC1">
      <w:pPr>
        <w:rPr>
          <w:rFonts w:ascii="Times New Roman" w:hAnsi="Times New Roman"/>
          <w:b/>
          <w:sz w:val="24"/>
        </w:rPr>
      </w:pPr>
      <w:r>
        <w:rPr>
          <w:rFonts w:ascii="Times New Roman" w:hAnsi="Times New Roman"/>
          <w:b/>
          <w:sz w:val="24"/>
        </w:rPr>
        <w:t>Address</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This is the address of the IMP module on the S-Net</w:t>
      </w:r>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rPr>
          <w:rFonts w:ascii="Times New Roman" w:hAnsi="Times New Roman"/>
          <w:b/>
          <w:sz w:val="24"/>
        </w:rPr>
      </w:pPr>
      <w:proofErr w:type="spellStart"/>
      <w:smartTag w:uri="urn:schemas-microsoft-com:office:smarttags" w:element="place">
        <w:smartTag w:uri="urn:schemas-microsoft-com:office:smarttags" w:element="PlaceName">
          <w:r>
            <w:rPr>
              <w:rFonts w:ascii="Times New Roman" w:hAnsi="Times New Roman"/>
              <w:b/>
              <w:sz w:val="24"/>
            </w:rPr>
            <w:t>Calibration</w:t>
          </w:r>
        </w:smartTag>
        <w:smartTag w:uri="urn:schemas-microsoft-com:office:smarttags" w:element="PlaceType">
          <w:r>
            <w:rPr>
              <w:rFonts w:ascii="Times New Roman" w:hAnsi="Times New Roman"/>
              <w:b/>
              <w:sz w:val="24"/>
            </w:rPr>
            <w:t>Range</w:t>
          </w:r>
        </w:smartTag>
      </w:smartTag>
      <w:proofErr w:type="spellEnd"/>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Ranges are only available for 35951A, B</w:t>
      </w:r>
      <w:r w:rsidR="000228FB">
        <w:rPr>
          <w:rFonts w:ascii="Times New Roman" w:hAnsi="Times New Roman"/>
          <w:sz w:val="24"/>
        </w:rPr>
        <w:t>,</w:t>
      </w:r>
      <w:r>
        <w:rPr>
          <w:rFonts w:ascii="Times New Roman" w:hAnsi="Times New Roman"/>
          <w:sz w:val="24"/>
        </w:rPr>
        <w:t xml:space="preserve"> C</w:t>
      </w:r>
      <w:r w:rsidR="000228FB">
        <w:rPr>
          <w:rFonts w:ascii="Times New Roman" w:hAnsi="Times New Roman"/>
          <w:sz w:val="24"/>
        </w:rPr>
        <w:t xml:space="preserve"> and Q</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For 35951A</w:t>
      </w:r>
      <w:r w:rsidR="000228FB">
        <w:rPr>
          <w:rFonts w:ascii="Times New Roman" w:hAnsi="Times New Roman"/>
          <w:sz w:val="24"/>
        </w:rPr>
        <w:t xml:space="preserve">, </w:t>
      </w:r>
      <w:r>
        <w:rPr>
          <w:rFonts w:ascii="Times New Roman" w:hAnsi="Times New Roman"/>
          <w:sz w:val="24"/>
        </w:rPr>
        <w:t xml:space="preserve">31951C </w:t>
      </w:r>
      <w:r w:rsidR="000228FB">
        <w:rPr>
          <w:rFonts w:ascii="Times New Roman" w:hAnsi="Times New Roman"/>
          <w:sz w:val="24"/>
        </w:rPr>
        <w:t>and 35951Q</w:t>
      </w:r>
      <w:r>
        <w:rPr>
          <w:rFonts w:ascii="Times New Roman" w:hAnsi="Times New Roman"/>
          <w:sz w:val="24"/>
        </w:rPr>
        <w:t>:</w:t>
      </w:r>
    </w:p>
    <w:p w:rsidR="00386CC1" w:rsidRDefault="00386CC1">
      <w:pPr>
        <w:rPr>
          <w:rFonts w:ascii="Times New Roman" w:hAnsi="Times New Roman"/>
          <w:sz w:val="24"/>
        </w:rPr>
      </w:pPr>
    </w:p>
    <w:p w:rsidR="00386CC1" w:rsidRDefault="00386CC1">
      <w:pPr>
        <w:rPr>
          <w:rFonts w:ascii="Times New Roman" w:hAnsi="Times New Roman"/>
          <w:sz w:val="24"/>
        </w:rPr>
      </w:pPr>
    </w:p>
    <w:tbl>
      <w:tblPr>
        <w:tblW w:w="0" w:type="auto"/>
        <w:tblInd w:w="2376" w:type="dxa"/>
        <w:tblLayout w:type="fixed"/>
        <w:tblLook w:val="0000" w:firstRow="0" w:lastRow="0" w:firstColumn="0" w:lastColumn="0" w:noHBand="0" w:noVBand="0"/>
      </w:tblPr>
      <w:tblGrid>
        <w:gridCol w:w="1418"/>
      </w:tblGrid>
      <w:tr w:rsidR="00386CC1">
        <w:tc>
          <w:tcPr>
            <w:tcW w:w="1418" w:type="dxa"/>
          </w:tcPr>
          <w:p w:rsidR="00386CC1" w:rsidRDefault="00386CC1">
            <w:pPr>
              <w:numPr>
                <w:ilvl w:val="0"/>
                <w:numId w:val="13"/>
              </w:numPr>
              <w:rPr>
                <w:rFonts w:ascii="Times New Roman" w:hAnsi="Times New Roman"/>
                <w:sz w:val="24"/>
              </w:rPr>
            </w:pPr>
            <w:r>
              <w:rPr>
                <w:rFonts w:ascii="Times New Roman" w:hAnsi="Times New Roman"/>
                <w:sz w:val="24"/>
              </w:rPr>
              <w:t>20mV</w:t>
            </w:r>
          </w:p>
        </w:tc>
      </w:tr>
      <w:tr w:rsidR="00386CC1">
        <w:tc>
          <w:tcPr>
            <w:tcW w:w="1418" w:type="dxa"/>
          </w:tcPr>
          <w:p w:rsidR="00386CC1" w:rsidRDefault="00386CC1">
            <w:pPr>
              <w:numPr>
                <w:ilvl w:val="0"/>
                <w:numId w:val="13"/>
              </w:numPr>
              <w:rPr>
                <w:rFonts w:ascii="Times New Roman" w:hAnsi="Times New Roman"/>
                <w:sz w:val="24"/>
              </w:rPr>
            </w:pPr>
            <w:r>
              <w:rPr>
                <w:rFonts w:ascii="Times New Roman" w:hAnsi="Times New Roman"/>
                <w:sz w:val="24"/>
              </w:rPr>
              <w:t>200mV</w:t>
            </w:r>
          </w:p>
        </w:tc>
      </w:tr>
      <w:tr w:rsidR="00386CC1">
        <w:tc>
          <w:tcPr>
            <w:tcW w:w="1418" w:type="dxa"/>
          </w:tcPr>
          <w:p w:rsidR="00386CC1" w:rsidRDefault="00386CC1">
            <w:pPr>
              <w:numPr>
                <w:ilvl w:val="0"/>
                <w:numId w:val="13"/>
              </w:numPr>
              <w:rPr>
                <w:rFonts w:ascii="Times New Roman" w:hAnsi="Times New Roman"/>
                <w:sz w:val="24"/>
              </w:rPr>
            </w:pPr>
            <w:r>
              <w:rPr>
                <w:rFonts w:ascii="Times New Roman" w:hAnsi="Times New Roman"/>
                <w:sz w:val="24"/>
              </w:rPr>
              <w:t>2V</w:t>
            </w:r>
          </w:p>
        </w:tc>
      </w:tr>
      <w:tr w:rsidR="00386CC1">
        <w:tc>
          <w:tcPr>
            <w:tcW w:w="1418" w:type="dxa"/>
          </w:tcPr>
          <w:p w:rsidR="00386CC1" w:rsidRDefault="00386CC1">
            <w:pPr>
              <w:numPr>
                <w:ilvl w:val="0"/>
                <w:numId w:val="13"/>
              </w:numPr>
              <w:rPr>
                <w:rFonts w:ascii="Times New Roman" w:hAnsi="Times New Roman"/>
                <w:sz w:val="24"/>
              </w:rPr>
            </w:pPr>
            <w:r>
              <w:rPr>
                <w:rFonts w:ascii="Times New Roman" w:hAnsi="Times New Roman"/>
                <w:sz w:val="24"/>
              </w:rPr>
              <w:t>10V</w:t>
            </w:r>
          </w:p>
        </w:tc>
      </w:tr>
    </w:tbl>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For 35951B :</w:t>
      </w:r>
    </w:p>
    <w:p w:rsidR="00386CC1" w:rsidRDefault="00386CC1">
      <w:pPr>
        <w:rPr>
          <w:rFonts w:ascii="Times New Roman" w:hAnsi="Times New Roman"/>
          <w:sz w:val="24"/>
        </w:rPr>
      </w:pPr>
    </w:p>
    <w:tbl>
      <w:tblPr>
        <w:tblW w:w="0" w:type="auto"/>
        <w:tblInd w:w="2376" w:type="dxa"/>
        <w:tblLayout w:type="fixed"/>
        <w:tblLook w:val="0000" w:firstRow="0" w:lastRow="0" w:firstColumn="0" w:lastColumn="0" w:noHBand="0" w:noVBand="0"/>
      </w:tblPr>
      <w:tblGrid>
        <w:gridCol w:w="2268"/>
      </w:tblGrid>
      <w:tr w:rsidR="00386CC1">
        <w:tc>
          <w:tcPr>
            <w:tcW w:w="2268" w:type="dxa"/>
          </w:tcPr>
          <w:p w:rsidR="00386CC1" w:rsidRDefault="00386CC1">
            <w:pPr>
              <w:rPr>
                <w:rFonts w:ascii="Times New Roman" w:hAnsi="Times New Roman"/>
                <w:sz w:val="24"/>
              </w:rPr>
            </w:pPr>
            <w:r>
              <w:rPr>
                <w:rFonts w:ascii="Times New Roman" w:hAnsi="Times New Roman"/>
                <w:sz w:val="24"/>
              </w:rPr>
              <w:t>20mV</w:t>
            </w:r>
          </w:p>
        </w:tc>
      </w:tr>
      <w:tr w:rsidR="00386CC1">
        <w:tc>
          <w:tcPr>
            <w:tcW w:w="2268" w:type="dxa"/>
          </w:tcPr>
          <w:p w:rsidR="00386CC1" w:rsidRDefault="00386CC1">
            <w:pPr>
              <w:rPr>
                <w:rFonts w:ascii="Times New Roman" w:hAnsi="Times New Roman"/>
                <w:sz w:val="24"/>
              </w:rPr>
            </w:pPr>
            <w:r>
              <w:rPr>
                <w:rFonts w:ascii="Times New Roman" w:hAnsi="Times New Roman"/>
                <w:sz w:val="24"/>
              </w:rPr>
              <w:t>200mV</w:t>
            </w:r>
          </w:p>
        </w:tc>
      </w:tr>
      <w:tr w:rsidR="00386CC1">
        <w:tc>
          <w:tcPr>
            <w:tcW w:w="2268" w:type="dxa"/>
          </w:tcPr>
          <w:p w:rsidR="00386CC1" w:rsidRDefault="00386CC1">
            <w:pPr>
              <w:rPr>
                <w:rFonts w:ascii="Times New Roman" w:hAnsi="Times New Roman"/>
                <w:sz w:val="24"/>
              </w:rPr>
            </w:pPr>
            <w:r>
              <w:rPr>
                <w:rFonts w:ascii="Times New Roman" w:hAnsi="Times New Roman"/>
                <w:sz w:val="24"/>
              </w:rPr>
              <w:t>2V</w:t>
            </w:r>
          </w:p>
        </w:tc>
      </w:tr>
      <w:tr w:rsidR="00386CC1">
        <w:tc>
          <w:tcPr>
            <w:tcW w:w="2268" w:type="dxa"/>
          </w:tcPr>
          <w:p w:rsidR="00386CC1" w:rsidRDefault="00386CC1">
            <w:pPr>
              <w:rPr>
                <w:rFonts w:ascii="Times New Roman" w:hAnsi="Times New Roman"/>
                <w:sz w:val="24"/>
              </w:rPr>
            </w:pPr>
            <w:r>
              <w:rPr>
                <w:rFonts w:ascii="Times New Roman" w:hAnsi="Times New Roman"/>
                <w:sz w:val="24"/>
              </w:rPr>
              <w:lastRenderedPageBreak/>
              <w:t>Resistance</w:t>
            </w:r>
          </w:p>
        </w:tc>
      </w:tr>
      <w:tr w:rsidR="00386CC1">
        <w:tc>
          <w:tcPr>
            <w:tcW w:w="2268" w:type="dxa"/>
          </w:tcPr>
          <w:p w:rsidR="00386CC1" w:rsidRDefault="00386CC1">
            <w:pPr>
              <w:rPr>
                <w:rFonts w:ascii="Times New Roman" w:hAnsi="Times New Roman"/>
                <w:sz w:val="24"/>
              </w:rPr>
            </w:pPr>
            <w:r>
              <w:rPr>
                <w:rFonts w:ascii="Times New Roman" w:hAnsi="Times New Roman"/>
                <w:sz w:val="24"/>
              </w:rPr>
              <w:t>4mA strain gage</w:t>
            </w:r>
          </w:p>
        </w:tc>
      </w:tr>
      <w:tr w:rsidR="00386CC1">
        <w:tc>
          <w:tcPr>
            <w:tcW w:w="2268" w:type="dxa"/>
          </w:tcPr>
          <w:p w:rsidR="00386CC1" w:rsidRDefault="00386CC1">
            <w:pPr>
              <w:rPr>
                <w:rFonts w:ascii="Times New Roman" w:hAnsi="Times New Roman"/>
                <w:sz w:val="24"/>
              </w:rPr>
            </w:pPr>
            <w:r>
              <w:rPr>
                <w:rFonts w:ascii="Times New Roman" w:hAnsi="Times New Roman"/>
                <w:sz w:val="24"/>
              </w:rPr>
              <w:t>0.8mA strain gage</w:t>
            </w:r>
          </w:p>
        </w:tc>
      </w:tr>
      <w:tr w:rsidR="00386CC1">
        <w:tc>
          <w:tcPr>
            <w:tcW w:w="2268" w:type="dxa"/>
          </w:tcPr>
          <w:p w:rsidR="00386CC1" w:rsidRDefault="00386CC1">
            <w:pPr>
              <w:rPr>
                <w:rFonts w:ascii="Times New Roman" w:hAnsi="Times New Roman"/>
                <w:sz w:val="24"/>
              </w:rPr>
            </w:pPr>
            <w:r>
              <w:rPr>
                <w:rFonts w:ascii="Times New Roman" w:hAnsi="Times New Roman"/>
                <w:sz w:val="24"/>
              </w:rPr>
              <w:t>4mA strain gage</w:t>
            </w:r>
          </w:p>
        </w:tc>
      </w:tr>
    </w:tbl>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br w:type="page"/>
      </w:r>
    </w:p>
    <w:p w:rsidR="00386CC1" w:rsidRDefault="00386CC1">
      <w:pPr>
        <w:pStyle w:val="Heading2"/>
      </w:pPr>
      <w:bookmarkStart w:id="461" w:name="_Toc334435947"/>
      <w:bookmarkStart w:id="462" w:name="_Toc334436261"/>
      <w:bookmarkStart w:id="463" w:name="_Toc334436328"/>
      <w:bookmarkStart w:id="464" w:name="_Toc334507001"/>
      <w:bookmarkStart w:id="465" w:name="_Toc334512253"/>
      <w:bookmarkStart w:id="466" w:name="_Toc334516452"/>
      <w:bookmarkStart w:id="467" w:name="_Toc334517916"/>
      <w:bookmarkStart w:id="468" w:name="_Toc334934579"/>
      <w:bookmarkStart w:id="469" w:name="_Toc334934762"/>
      <w:bookmarkStart w:id="470" w:name="_Toc334947241"/>
      <w:bookmarkStart w:id="471" w:name="_Toc334947339"/>
      <w:bookmarkStart w:id="472" w:name="_Toc334435372"/>
      <w:bookmarkStart w:id="473" w:name="_Toc334435601"/>
      <w:bookmarkStart w:id="474" w:name="_Toc530059254"/>
      <w:r>
        <w:lastRenderedPageBreak/>
        <w:t>Advanced Configuration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386CC1" w:rsidRDefault="00386CC1">
      <w:pPr>
        <w:rPr>
          <w:rFonts w:ascii="Times New Roman" w:hAnsi="Times New Roman"/>
          <w:sz w:val="24"/>
        </w:rPr>
      </w:pPr>
    </w:p>
    <w:p w:rsidR="00386CC1" w:rsidRDefault="00386CC1">
      <w:pPr>
        <w:pStyle w:val="Heading3"/>
      </w:pPr>
      <w:bookmarkStart w:id="475" w:name="_Toc334435948"/>
      <w:bookmarkStart w:id="476" w:name="_Toc334436262"/>
      <w:bookmarkStart w:id="477" w:name="_Toc334436329"/>
      <w:bookmarkStart w:id="478" w:name="_Toc334507002"/>
      <w:bookmarkStart w:id="479" w:name="_Toc334512254"/>
      <w:bookmarkStart w:id="480" w:name="_Toc334516453"/>
      <w:bookmarkStart w:id="481" w:name="_Toc334517917"/>
      <w:bookmarkStart w:id="482" w:name="_Toc334934580"/>
      <w:bookmarkStart w:id="483" w:name="_Toc334934763"/>
      <w:bookmarkStart w:id="484" w:name="_Toc334947242"/>
      <w:bookmarkStart w:id="485" w:name="_Toc334947340"/>
      <w:bookmarkStart w:id="486" w:name="_Toc530059255"/>
      <w:r>
        <w:t>Steps for Carrying Out Advanced Configuration</w:t>
      </w:r>
      <w:bookmarkEnd w:id="475"/>
      <w:bookmarkEnd w:id="476"/>
      <w:bookmarkEnd w:id="477"/>
      <w:bookmarkEnd w:id="478"/>
      <w:bookmarkEnd w:id="479"/>
      <w:bookmarkEnd w:id="480"/>
      <w:bookmarkEnd w:id="481"/>
      <w:bookmarkEnd w:id="482"/>
      <w:bookmarkEnd w:id="483"/>
      <w:bookmarkEnd w:id="484"/>
      <w:bookmarkEnd w:id="485"/>
      <w:bookmarkEnd w:id="486"/>
    </w:p>
    <w:p w:rsidR="00386CC1" w:rsidRDefault="00386CC1">
      <w:pPr>
        <w:rPr>
          <w:rFonts w:ascii="Times New Roman" w:hAnsi="Times New Roman"/>
          <w:sz w:val="24"/>
        </w:rPr>
      </w:pPr>
    </w:p>
    <w:p w:rsidR="00386CC1" w:rsidRDefault="00386CC1">
      <w:pPr>
        <w:numPr>
          <w:ilvl w:val="0"/>
          <w:numId w:val="14"/>
        </w:numPr>
        <w:rPr>
          <w:rFonts w:ascii="Times New Roman" w:hAnsi="Times New Roman"/>
          <w:sz w:val="24"/>
        </w:rPr>
      </w:pPr>
      <w:r>
        <w:rPr>
          <w:rFonts w:ascii="Times New Roman" w:hAnsi="Times New Roman"/>
          <w:sz w:val="24"/>
        </w:rPr>
        <w:t xml:space="preserve">Click the </w:t>
      </w:r>
      <w:r>
        <w:rPr>
          <w:rFonts w:ascii="Times New Roman" w:hAnsi="Times New Roman"/>
          <w:b/>
          <w:i/>
          <w:sz w:val="24"/>
        </w:rPr>
        <w:t>Advanced Configuration</w:t>
      </w:r>
      <w:r>
        <w:rPr>
          <w:rFonts w:ascii="Times New Roman" w:hAnsi="Times New Roman"/>
          <w:sz w:val="24"/>
        </w:rPr>
        <w:t xml:space="preserve"> tab on the main </w:t>
      </w:r>
      <w:r>
        <w:rPr>
          <w:rFonts w:ascii="Times New Roman" w:hAnsi="Times New Roman"/>
          <w:b/>
          <w:i/>
          <w:sz w:val="24"/>
        </w:rPr>
        <w:t>Imp Configuration</w:t>
      </w:r>
      <w:r>
        <w:rPr>
          <w:rFonts w:ascii="Times New Roman" w:hAnsi="Times New Roman"/>
          <w:sz w:val="24"/>
        </w:rPr>
        <w:t xml:space="preserve"> Application window. The following view will appear :</w:t>
      </w:r>
    </w:p>
    <w:p w:rsidR="00386CC1" w:rsidRDefault="00386CC1">
      <w:pPr>
        <w:rPr>
          <w:rFonts w:ascii="Times New Roman" w:hAnsi="Times New Roman"/>
          <w:sz w:val="24"/>
        </w:rPr>
      </w:pPr>
    </w:p>
    <w:p w:rsidR="00386CC1" w:rsidRDefault="00386CC1">
      <w:pPr>
        <w:numPr>
          <w:ilvl w:val="12"/>
          <w:numId w:val="0"/>
        </w:numPr>
        <w:ind w:left="283" w:hanging="283"/>
        <w:rPr>
          <w:rFonts w:ascii="Times New Roman" w:hAnsi="Times New Roman"/>
          <w:sz w:val="24"/>
        </w:rPr>
      </w:pPr>
    </w:p>
    <w:p w:rsidR="00386CC1" w:rsidRDefault="006D3CA5">
      <w:pPr>
        <w:numPr>
          <w:ilvl w:val="12"/>
          <w:numId w:val="0"/>
        </w:numPr>
        <w:ind w:left="283" w:hanging="283"/>
        <w:rPr>
          <w:rFonts w:ascii="Times New Roman" w:hAnsi="Times New Roman"/>
          <w:sz w:val="24"/>
        </w:rPr>
      </w:pPr>
      <w:r>
        <w:rPr>
          <w:noProof/>
          <w:lang w:val="en-GB" w:eastAsia="en-GB"/>
        </w:rPr>
        <w:drawing>
          <wp:inline distT="0" distB="0" distL="0" distR="0" wp14:anchorId="0591ED1C" wp14:editId="3E98887E">
            <wp:extent cx="5274310" cy="4325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274310" cy="4325620"/>
                    </a:xfrm>
                    <a:prstGeom prst="rect">
                      <a:avLst/>
                    </a:prstGeom>
                  </pic:spPr>
                </pic:pic>
              </a:graphicData>
            </a:graphic>
          </wp:inline>
        </w:drawing>
      </w:r>
    </w:p>
    <w:p w:rsidR="00386CC1" w:rsidRDefault="00386CC1">
      <w:pPr>
        <w:numPr>
          <w:ilvl w:val="12"/>
          <w:numId w:val="0"/>
        </w:numPr>
        <w:ind w:left="283" w:hanging="283"/>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2.</w:t>
      </w:r>
      <w:r>
        <w:rPr>
          <w:rFonts w:ascii="Times New Roman" w:hAnsi="Times New Roman"/>
          <w:sz w:val="24"/>
        </w:rPr>
        <w:tab/>
        <w:t>Fill in the fields as appropriate.</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3.</w:t>
      </w:r>
      <w:r>
        <w:rPr>
          <w:rFonts w:ascii="Times New Roman" w:hAnsi="Times New Roman"/>
          <w:sz w:val="24"/>
        </w:rPr>
        <w:tab/>
        <w:t xml:space="preserve">Select the appropriate communications method </w:t>
      </w:r>
    </w:p>
    <w:p w:rsidR="00386CC1" w:rsidRDefault="00386CC1">
      <w:pPr>
        <w:ind w:firstLine="720"/>
        <w:jc w:val="both"/>
        <w:rPr>
          <w:rFonts w:ascii="Times New Roman" w:hAnsi="Times New Roman"/>
          <w:sz w:val="24"/>
        </w:rPr>
      </w:pPr>
      <w:proofErr w:type="spellStart"/>
      <w:r>
        <w:rPr>
          <w:rFonts w:ascii="Times New Roman" w:hAnsi="Times New Roman"/>
          <w:sz w:val="24"/>
        </w:rPr>
        <w:t>ie</w:t>
      </w:r>
      <w:proofErr w:type="spellEnd"/>
      <w:r>
        <w:rPr>
          <w:rFonts w:ascii="Times New Roman" w:hAnsi="Times New Roman"/>
          <w:sz w:val="24"/>
        </w:rPr>
        <w:t xml:space="preserve"> 3595 </w:t>
      </w:r>
      <w:r w:rsidR="006D3CA5">
        <w:rPr>
          <w:rFonts w:ascii="Times New Roman" w:hAnsi="Times New Roman"/>
          <w:sz w:val="24"/>
        </w:rPr>
        <w:t>4U</w:t>
      </w:r>
      <w:r>
        <w:rPr>
          <w:rFonts w:ascii="Times New Roman" w:hAnsi="Times New Roman"/>
          <w:sz w:val="24"/>
        </w:rPr>
        <w:t xml:space="preserve"> </w:t>
      </w:r>
      <w:r w:rsidR="006D3CA5">
        <w:rPr>
          <w:rFonts w:ascii="Times New Roman" w:hAnsi="Times New Roman"/>
          <w:sz w:val="24"/>
        </w:rPr>
        <w:t>USB</w:t>
      </w:r>
      <w:r>
        <w:rPr>
          <w:rFonts w:ascii="Times New Roman" w:hAnsi="Times New Roman"/>
          <w:sz w:val="24"/>
        </w:rPr>
        <w:t xml:space="preserve"> Interface or 3595 4A/4B/4C PC to </w:t>
      </w:r>
      <w:proofErr w:type="spellStart"/>
      <w:r>
        <w:rPr>
          <w:rFonts w:ascii="Times New Roman" w:hAnsi="Times New Roman"/>
          <w:sz w:val="24"/>
        </w:rPr>
        <w:t>SNet</w:t>
      </w:r>
      <w:proofErr w:type="spellEnd"/>
      <w:r>
        <w:rPr>
          <w:rFonts w:ascii="Times New Roman" w:hAnsi="Times New Roman"/>
          <w:sz w:val="24"/>
        </w:rPr>
        <w:t xml:space="preserve"> Card.</w:t>
      </w:r>
    </w:p>
    <w:p w:rsidR="00386CC1" w:rsidRDefault="00386CC1">
      <w:pPr>
        <w:ind w:firstLine="720"/>
        <w:jc w:val="both"/>
        <w:rPr>
          <w:rFonts w:ascii="Times New Roman" w:hAnsi="Times New Roman"/>
          <w:sz w:val="24"/>
        </w:rPr>
      </w:pPr>
    </w:p>
    <w:p w:rsidR="00386CC1" w:rsidRDefault="00386CC1" w:rsidP="006D3CA5">
      <w:pPr>
        <w:jc w:val="both"/>
        <w:rPr>
          <w:rFonts w:ascii="Times New Roman" w:hAnsi="Times New Roman"/>
          <w:sz w:val="24"/>
        </w:rPr>
      </w:pPr>
      <w:r>
        <w:rPr>
          <w:rFonts w:ascii="Times New Roman" w:hAnsi="Times New Roman"/>
          <w:sz w:val="24"/>
        </w:rPr>
        <w:t xml:space="preserve">Selecting the 3595 </w:t>
      </w:r>
      <w:r w:rsidR="00D47D6C">
        <w:rPr>
          <w:rFonts w:ascii="Times New Roman" w:hAnsi="Times New Roman"/>
          <w:sz w:val="24"/>
        </w:rPr>
        <w:t>4UUSB</w:t>
      </w:r>
      <w:r>
        <w:rPr>
          <w:rFonts w:ascii="Times New Roman" w:hAnsi="Times New Roman"/>
          <w:sz w:val="24"/>
        </w:rPr>
        <w:t xml:space="preserve"> Interface </w:t>
      </w:r>
      <w:r w:rsidR="00D47D6C">
        <w:rPr>
          <w:rFonts w:ascii="Times New Roman" w:hAnsi="Times New Roman"/>
          <w:sz w:val="24"/>
        </w:rPr>
        <w:t xml:space="preserve">allows selection of the </w:t>
      </w:r>
      <w:r>
        <w:rPr>
          <w:rFonts w:ascii="Times New Roman" w:hAnsi="Times New Roman"/>
          <w:sz w:val="24"/>
        </w:rPr>
        <w:t xml:space="preserve">COM Port </w:t>
      </w:r>
      <w:r w:rsidR="00D47D6C">
        <w:rPr>
          <w:rFonts w:ascii="Times New Roman" w:hAnsi="Times New Roman"/>
          <w:sz w:val="24"/>
        </w:rPr>
        <w:t>provided by the USB interface</w:t>
      </w:r>
      <w:r>
        <w:rPr>
          <w:rFonts w:ascii="Times New Roman" w:hAnsi="Times New Roman"/>
          <w:sz w:val="24"/>
        </w:rPr>
        <w:t>.</w:t>
      </w:r>
    </w:p>
    <w:p w:rsidR="006D3CA5" w:rsidRDefault="006D3CA5" w:rsidP="006D3CA5">
      <w:pPr>
        <w:jc w:val="both"/>
        <w:rPr>
          <w:rFonts w:ascii="Times New Roman" w:hAnsi="Times New Roman"/>
          <w:sz w:val="24"/>
        </w:rPr>
      </w:pPr>
    </w:p>
    <w:p w:rsidR="006D3CA5" w:rsidRDefault="006D3CA5" w:rsidP="006D3CA5">
      <w:pPr>
        <w:jc w:val="both"/>
        <w:rPr>
          <w:rFonts w:ascii="Times New Roman" w:hAnsi="Times New Roman"/>
          <w:sz w:val="24"/>
        </w:rPr>
      </w:pPr>
      <w:r>
        <w:rPr>
          <w:rFonts w:ascii="Times New Roman" w:hAnsi="Times New Roman"/>
          <w:sz w:val="24"/>
        </w:rPr>
        <w:t>Selecting the 3595 9X interface allows entry of the interface IP address and interface card number.</w:t>
      </w:r>
    </w:p>
    <w:p w:rsidR="006D3CA5" w:rsidRDefault="006D3CA5" w:rsidP="006D3CA5">
      <w:pPr>
        <w:jc w:val="both"/>
        <w:rPr>
          <w:rFonts w:ascii="Times New Roman" w:hAnsi="Times New Roman"/>
          <w:sz w:val="24"/>
        </w:rPr>
      </w:pPr>
    </w:p>
    <w:p w:rsidR="00386CC1" w:rsidRDefault="00386CC1">
      <w:pPr>
        <w:jc w:val="both"/>
        <w:rPr>
          <w:rFonts w:ascii="Times New Roman" w:hAnsi="Times New Roman"/>
          <w:b/>
          <w:i/>
          <w:sz w:val="24"/>
        </w:rPr>
      </w:pPr>
      <w:r>
        <w:rPr>
          <w:rFonts w:ascii="Times New Roman" w:hAnsi="Times New Roman"/>
          <w:sz w:val="24"/>
        </w:rPr>
        <w:t>4.</w:t>
      </w:r>
      <w:r>
        <w:rPr>
          <w:rFonts w:ascii="Times New Roman" w:hAnsi="Times New Roman"/>
          <w:sz w:val="24"/>
        </w:rPr>
        <w:tab/>
        <w:t xml:space="preserve">Choose either the </w:t>
      </w:r>
      <w:r>
        <w:rPr>
          <w:rFonts w:ascii="Times New Roman" w:hAnsi="Times New Roman"/>
          <w:b/>
          <w:sz w:val="24"/>
        </w:rPr>
        <w:t xml:space="preserve">OK </w:t>
      </w:r>
      <w:r>
        <w:rPr>
          <w:rFonts w:ascii="Times New Roman" w:hAnsi="Times New Roman"/>
          <w:sz w:val="24"/>
        </w:rPr>
        <w:t xml:space="preserve">or </w:t>
      </w:r>
      <w:r>
        <w:rPr>
          <w:rFonts w:ascii="Times New Roman" w:hAnsi="Times New Roman"/>
          <w:b/>
          <w:sz w:val="24"/>
        </w:rPr>
        <w:t>CANCEL</w:t>
      </w:r>
      <w:r>
        <w:rPr>
          <w:rFonts w:ascii="Times New Roman" w:hAnsi="Times New Roman"/>
          <w:sz w:val="24"/>
        </w:rPr>
        <w:t xml:space="preserve"> button to return to the </w:t>
      </w:r>
      <w:r>
        <w:rPr>
          <w:rFonts w:ascii="Times New Roman" w:hAnsi="Times New Roman"/>
          <w:b/>
          <w:i/>
          <w:sz w:val="24"/>
        </w:rPr>
        <w:t xml:space="preserve">IMP Device </w:t>
      </w:r>
    </w:p>
    <w:p w:rsidR="00386CC1" w:rsidRDefault="00386CC1">
      <w:pPr>
        <w:jc w:val="both"/>
        <w:rPr>
          <w:rFonts w:ascii="Times New Roman" w:hAnsi="Times New Roman"/>
          <w:sz w:val="24"/>
        </w:rPr>
      </w:pPr>
      <w:r>
        <w:rPr>
          <w:rFonts w:ascii="Times New Roman" w:hAnsi="Times New Roman"/>
          <w:b/>
          <w:i/>
          <w:sz w:val="24"/>
        </w:rPr>
        <w:tab/>
        <w:t>Configuration</w:t>
      </w:r>
      <w:r>
        <w:rPr>
          <w:rFonts w:ascii="Times New Roman" w:hAnsi="Times New Roman"/>
          <w:sz w:val="24"/>
        </w:rPr>
        <w:t xml:space="preserve"> dialog.</w:t>
      </w:r>
    </w:p>
    <w:p w:rsidR="00386CC1" w:rsidRDefault="00386CC1">
      <w:pPr>
        <w:jc w:val="both"/>
        <w:rPr>
          <w:rFonts w:ascii="Times New Roman" w:hAnsi="Times New Roman"/>
          <w:sz w:val="24"/>
        </w:rPr>
      </w:pPr>
    </w:p>
    <w:p w:rsidR="00386CC1" w:rsidRDefault="00386CC1">
      <w:pPr>
        <w:ind w:left="720" w:hanging="720"/>
        <w:jc w:val="both"/>
        <w:rPr>
          <w:rFonts w:ascii="Times New Roman" w:hAnsi="Times New Roman"/>
          <w:sz w:val="24"/>
        </w:rPr>
      </w:pPr>
      <w:r>
        <w:rPr>
          <w:rFonts w:ascii="Times New Roman" w:hAnsi="Times New Roman"/>
          <w:sz w:val="24"/>
        </w:rPr>
        <w:lastRenderedPageBreak/>
        <w:t>5.</w:t>
      </w:r>
      <w:r>
        <w:rPr>
          <w:rFonts w:ascii="Times New Roman" w:hAnsi="Times New Roman"/>
          <w:sz w:val="24"/>
        </w:rPr>
        <w:tab/>
        <w:t>If desired the changes to the configuration can be saved, or discarded by exiting the configuration utility without saving. Only changes to configuration which have been saved will be used by the system.</w:t>
      </w:r>
    </w:p>
    <w:p w:rsidR="00386CC1" w:rsidRDefault="00386CC1">
      <w:pPr>
        <w:jc w:val="both"/>
        <w:rPr>
          <w:rFonts w:ascii="Times New Roman" w:hAnsi="Times New Roman"/>
          <w:sz w:val="24"/>
        </w:rPr>
      </w:pPr>
    </w:p>
    <w:p w:rsidR="00386CC1" w:rsidRDefault="00386CC1">
      <w:pPr>
        <w:ind w:left="720" w:hanging="720"/>
        <w:jc w:val="both"/>
        <w:rPr>
          <w:rFonts w:ascii="Times New Roman" w:hAnsi="Times New Roman"/>
          <w:sz w:val="24"/>
        </w:rPr>
      </w:pPr>
      <w:r>
        <w:rPr>
          <w:rFonts w:ascii="Times New Roman" w:hAnsi="Times New Roman"/>
          <w:sz w:val="24"/>
        </w:rPr>
        <w:t>6.</w:t>
      </w:r>
      <w:r>
        <w:rPr>
          <w:rFonts w:ascii="Times New Roman" w:hAnsi="Times New Roman"/>
          <w:sz w:val="24"/>
        </w:rPr>
        <w:tab/>
        <w:t>In order for the changes to take effect, the system must reload the configurations and restart the device scanner. For channel specific changes this requires calling only the reconfigure command from the Control menu either in the Main Menu or the Configuration utility. For Advanced configuration changes described in this section, the system must be disabled and re-enabled for the changes to take effect.</w:t>
      </w:r>
    </w:p>
    <w:p w:rsidR="00386CC1" w:rsidRDefault="00386CC1">
      <w:pPr>
        <w:jc w:val="both"/>
        <w:rPr>
          <w:rFonts w:ascii="Times New Roman" w:hAnsi="Times New Roman"/>
          <w:sz w:val="24"/>
        </w:rPr>
      </w:pPr>
    </w:p>
    <w:p w:rsidR="00386CC1" w:rsidRDefault="00386CC1">
      <w:pPr>
        <w:jc w:val="both"/>
        <w:rPr>
          <w:rFonts w:ascii="Times New Roman" w:hAnsi="Times New Roman"/>
          <w:sz w:val="24"/>
        </w:rPr>
      </w:pPr>
      <w:r>
        <w:rPr>
          <w:rFonts w:ascii="Times New Roman" w:hAnsi="Times New Roman"/>
          <w:sz w:val="24"/>
        </w:rPr>
        <w:t>7.</w:t>
      </w:r>
      <w:r>
        <w:rPr>
          <w:rFonts w:ascii="Times New Roman" w:hAnsi="Times New Roman"/>
          <w:sz w:val="24"/>
        </w:rPr>
        <w:tab/>
        <w:t>Advanced configuration is now complete.</w:t>
      </w:r>
    </w:p>
    <w:p w:rsidR="00386CC1" w:rsidRDefault="00386CC1">
      <w:pPr>
        <w:numPr>
          <w:ilvl w:val="12"/>
          <w:numId w:val="0"/>
        </w:numPr>
        <w:ind w:left="283" w:hanging="283"/>
        <w:rPr>
          <w:rFonts w:ascii="Times New Roman" w:hAnsi="Times New Roman"/>
          <w:sz w:val="24"/>
        </w:rPr>
      </w:pPr>
    </w:p>
    <w:p w:rsidR="00386CC1" w:rsidRDefault="00386CC1">
      <w:pPr>
        <w:rPr>
          <w:rFonts w:ascii="Times New Roman" w:hAnsi="Times New Roman"/>
          <w:sz w:val="24"/>
        </w:rPr>
      </w:pPr>
    </w:p>
    <w:p w:rsidR="00386CC1" w:rsidRDefault="00386CC1">
      <w:pPr>
        <w:pStyle w:val="Heading3"/>
      </w:pPr>
      <w:bookmarkStart w:id="487" w:name="_Toc334435949"/>
      <w:bookmarkStart w:id="488" w:name="_Toc334436263"/>
      <w:bookmarkStart w:id="489" w:name="_Toc334436330"/>
      <w:bookmarkStart w:id="490" w:name="_Toc334507003"/>
      <w:bookmarkStart w:id="491" w:name="_Toc334512255"/>
      <w:bookmarkStart w:id="492" w:name="_Toc334516454"/>
      <w:bookmarkStart w:id="493" w:name="_Toc334517918"/>
      <w:bookmarkStart w:id="494" w:name="_Toc334934581"/>
      <w:bookmarkStart w:id="495" w:name="_Toc334934764"/>
      <w:bookmarkStart w:id="496" w:name="_Toc334947243"/>
      <w:bookmarkStart w:id="497" w:name="_Toc334947341"/>
      <w:bookmarkStart w:id="498" w:name="_Toc530059256"/>
      <w:r>
        <w:t>Advanced Device Specific Configuration</w:t>
      </w:r>
      <w:bookmarkEnd w:id="487"/>
      <w:r>
        <w:t xml:space="preserve"> Fields</w:t>
      </w:r>
      <w:bookmarkEnd w:id="488"/>
      <w:bookmarkEnd w:id="489"/>
      <w:bookmarkEnd w:id="490"/>
      <w:bookmarkEnd w:id="491"/>
      <w:bookmarkEnd w:id="492"/>
      <w:bookmarkEnd w:id="493"/>
      <w:bookmarkEnd w:id="494"/>
      <w:bookmarkEnd w:id="495"/>
      <w:bookmarkEnd w:id="496"/>
      <w:bookmarkEnd w:id="497"/>
      <w:bookmarkEnd w:id="498"/>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The advanced configuration dialog contains the following fields :</w:t>
      </w:r>
    </w:p>
    <w:p w:rsidR="00386CC1" w:rsidRDefault="00386CC1">
      <w:pPr>
        <w:rPr>
          <w:rFonts w:ascii="Times New Roman" w:hAnsi="Times New Roman"/>
          <w:sz w:val="24"/>
        </w:rPr>
      </w:pPr>
    </w:p>
    <w:p w:rsidR="00386CC1" w:rsidRDefault="00386CC1">
      <w:pPr>
        <w:pStyle w:val="Heading4"/>
      </w:pPr>
      <w:bookmarkStart w:id="499" w:name="_Toc334435950"/>
      <w:bookmarkStart w:id="500" w:name="_Toc334436264"/>
      <w:bookmarkStart w:id="501" w:name="_Toc334436331"/>
      <w:bookmarkStart w:id="502" w:name="_Toc334507004"/>
      <w:bookmarkStart w:id="503" w:name="_Toc334512256"/>
      <w:bookmarkStart w:id="504" w:name="_Toc334516455"/>
      <w:bookmarkStart w:id="505" w:name="_Toc334517919"/>
      <w:bookmarkStart w:id="506" w:name="_Toc334934582"/>
      <w:bookmarkStart w:id="507" w:name="_Toc334934765"/>
      <w:bookmarkStart w:id="508" w:name="_Toc334947244"/>
      <w:bookmarkStart w:id="509" w:name="_Toc334947342"/>
      <w:r>
        <w:t>Enable Device</w:t>
      </w:r>
      <w:bookmarkEnd w:id="499"/>
      <w:bookmarkEnd w:id="500"/>
      <w:bookmarkEnd w:id="501"/>
      <w:bookmarkEnd w:id="502"/>
      <w:bookmarkEnd w:id="503"/>
      <w:bookmarkEnd w:id="504"/>
      <w:bookmarkEnd w:id="505"/>
      <w:bookmarkEnd w:id="506"/>
      <w:bookmarkEnd w:id="507"/>
      <w:bookmarkEnd w:id="508"/>
      <w:bookmarkEnd w:id="509"/>
    </w:p>
    <w:p w:rsidR="00386CC1" w:rsidRDefault="00386CC1">
      <w:pPr>
        <w:rPr>
          <w:rFonts w:ascii="Times New Roman" w:hAnsi="Times New Roman"/>
          <w:sz w:val="24"/>
        </w:rPr>
      </w:pPr>
      <w:r>
        <w:rPr>
          <w:rFonts w:ascii="Times New Roman" w:hAnsi="Times New Roman"/>
          <w:sz w:val="24"/>
        </w:rPr>
        <w:t>This allows you to start or enable your device/scanner</w:t>
      </w:r>
    </w:p>
    <w:p w:rsidR="00386CC1" w:rsidRDefault="00386CC1">
      <w:pPr>
        <w:pStyle w:val="Heading4"/>
      </w:pPr>
      <w:bookmarkStart w:id="510" w:name="_Toc334435952"/>
      <w:bookmarkStart w:id="511" w:name="_Toc334436266"/>
      <w:bookmarkStart w:id="512" w:name="_Toc334436333"/>
      <w:bookmarkStart w:id="513" w:name="_Toc334507006"/>
      <w:bookmarkStart w:id="514" w:name="_Toc334512258"/>
      <w:bookmarkStart w:id="515" w:name="_Toc334516457"/>
      <w:bookmarkStart w:id="516" w:name="_Toc334517921"/>
      <w:bookmarkStart w:id="517" w:name="_Toc334934584"/>
      <w:bookmarkStart w:id="518" w:name="_Toc334934767"/>
      <w:bookmarkStart w:id="519" w:name="_Toc334947246"/>
      <w:bookmarkStart w:id="520" w:name="_Toc334947344"/>
      <w:bookmarkStart w:id="521" w:name="_Toc334435951"/>
      <w:bookmarkStart w:id="522" w:name="_Toc334436265"/>
      <w:bookmarkStart w:id="523" w:name="_Toc334436332"/>
      <w:bookmarkStart w:id="524" w:name="_Toc334507005"/>
      <w:bookmarkStart w:id="525" w:name="_Toc334512257"/>
      <w:bookmarkStart w:id="526" w:name="_Toc334516456"/>
      <w:bookmarkStart w:id="527" w:name="_Toc334517920"/>
      <w:bookmarkStart w:id="528" w:name="_Toc334934583"/>
      <w:bookmarkStart w:id="529" w:name="_Toc334934766"/>
      <w:bookmarkStart w:id="530" w:name="_Toc334947245"/>
      <w:bookmarkStart w:id="531" w:name="_Toc334947343"/>
      <w:r>
        <w:t>Fast Acquisition Rate</w:t>
      </w:r>
      <w:bookmarkEnd w:id="510"/>
      <w:bookmarkEnd w:id="511"/>
      <w:bookmarkEnd w:id="512"/>
      <w:bookmarkEnd w:id="513"/>
      <w:bookmarkEnd w:id="514"/>
      <w:bookmarkEnd w:id="515"/>
      <w:bookmarkEnd w:id="516"/>
      <w:bookmarkEnd w:id="517"/>
      <w:bookmarkEnd w:id="518"/>
      <w:bookmarkEnd w:id="519"/>
      <w:bookmarkEnd w:id="520"/>
    </w:p>
    <w:p w:rsidR="00386CC1" w:rsidRDefault="00386CC1">
      <w:pPr>
        <w:rPr>
          <w:rFonts w:ascii="Times New Roman" w:hAnsi="Times New Roman"/>
          <w:sz w:val="24"/>
        </w:rPr>
      </w:pPr>
      <w:r>
        <w:rPr>
          <w:rFonts w:ascii="Times New Roman" w:hAnsi="Times New Roman"/>
          <w:sz w:val="24"/>
        </w:rPr>
        <w:t>This is the rate data is scanned from fast modules.</w:t>
      </w:r>
    </w:p>
    <w:p w:rsidR="00386CC1" w:rsidRDefault="00386CC1">
      <w:pPr>
        <w:pStyle w:val="Heading4"/>
      </w:pPr>
      <w:r>
        <w:t>Slow Acquisition Rate</w:t>
      </w:r>
      <w:bookmarkEnd w:id="521"/>
      <w:bookmarkEnd w:id="522"/>
      <w:bookmarkEnd w:id="523"/>
      <w:bookmarkEnd w:id="524"/>
      <w:bookmarkEnd w:id="525"/>
      <w:bookmarkEnd w:id="526"/>
      <w:bookmarkEnd w:id="527"/>
      <w:bookmarkEnd w:id="528"/>
      <w:bookmarkEnd w:id="529"/>
      <w:bookmarkEnd w:id="530"/>
      <w:bookmarkEnd w:id="531"/>
    </w:p>
    <w:p w:rsidR="00386CC1" w:rsidRDefault="00386CC1">
      <w:pPr>
        <w:rPr>
          <w:rFonts w:ascii="Times New Roman" w:hAnsi="Times New Roman"/>
          <w:sz w:val="24"/>
        </w:rPr>
      </w:pPr>
      <w:r>
        <w:rPr>
          <w:rFonts w:ascii="Times New Roman" w:hAnsi="Times New Roman"/>
          <w:sz w:val="24"/>
        </w:rPr>
        <w:t>This is the rate data is scanned from slow modules. Note slow data is interleaved with fast data so that there an acquisition speed is regular e.g. 2 fast modules at 1 second 2 slow modules at 2 seconds means 1 slow module is interrogated every second.</w:t>
      </w:r>
    </w:p>
    <w:p w:rsidR="00386CC1" w:rsidRDefault="00386CC1">
      <w:pPr>
        <w:pStyle w:val="Heading4"/>
      </w:pPr>
      <w:smartTag w:uri="urn:schemas-microsoft-com:office:smarttags" w:element="place">
        <w:r>
          <w:t>Loop</w:t>
        </w:r>
      </w:smartTag>
      <w:r>
        <w:t xml:space="preserve"> Resistance Acquisition Rate</w:t>
      </w:r>
    </w:p>
    <w:p w:rsidR="00386CC1" w:rsidRDefault="00386CC1">
      <w:pPr>
        <w:rPr>
          <w:rFonts w:ascii="Times New Roman" w:hAnsi="Times New Roman"/>
          <w:sz w:val="24"/>
        </w:rPr>
      </w:pPr>
      <w:r>
        <w:rPr>
          <w:rFonts w:ascii="Times New Roman" w:hAnsi="Times New Roman"/>
          <w:sz w:val="24"/>
        </w:rPr>
        <w:t xml:space="preserve">This is the rate loop </w:t>
      </w:r>
      <w:proofErr w:type="spellStart"/>
      <w:r>
        <w:rPr>
          <w:rFonts w:ascii="Times New Roman" w:hAnsi="Times New Roman"/>
          <w:sz w:val="24"/>
        </w:rPr>
        <w:t>resitance</w:t>
      </w:r>
      <w:proofErr w:type="spellEnd"/>
      <w:r>
        <w:rPr>
          <w:rFonts w:ascii="Times New Roman" w:hAnsi="Times New Roman"/>
          <w:sz w:val="24"/>
        </w:rPr>
        <w:t xml:space="preserve"> measurements are made from 3595 1H/1J modules. Note loop resistance data is interleaved with fast data so that there an acquisition speed is regular e.g. 2 fast modules at 1 second 2 thermocouples with loop resistance at 2 seconds means 1 loop resistance is interrogated every second.</w:t>
      </w:r>
    </w:p>
    <w:p w:rsidR="00386CC1" w:rsidRDefault="00386CC1">
      <w:pPr>
        <w:pStyle w:val="Heading4"/>
      </w:pPr>
      <w:bookmarkStart w:id="532" w:name="_Toc334435953"/>
      <w:bookmarkStart w:id="533" w:name="_Toc334436267"/>
      <w:bookmarkStart w:id="534" w:name="_Toc334436334"/>
      <w:bookmarkStart w:id="535" w:name="_Toc334507007"/>
      <w:bookmarkStart w:id="536" w:name="_Toc334512259"/>
      <w:bookmarkStart w:id="537" w:name="_Toc334516458"/>
      <w:bookmarkStart w:id="538" w:name="_Toc334517922"/>
      <w:bookmarkStart w:id="539" w:name="_Toc334934585"/>
      <w:bookmarkStart w:id="540" w:name="_Toc334934768"/>
      <w:bookmarkStart w:id="541" w:name="_Toc334947247"/>
      <w:bookmarkStart w:id="542" w:name="_Toc334947345"/>
      <w:r>
        <w:t>Integration Time</w:t>
      </w:r>
      <w:bookmarkEnd w:id="532"/>
      <w:bookmarkEnd w:id="533"/>
      <w:bookmarkEnd w:id="534"/>
      <w:bookmarkEnd w:id="535"/>
      <w:bookmarkEnd w:id="536"/>
      <w:bookmarkEnd w:id="537"/>
      <w:bookmarkEnd w:id="538"/>
      <w:bookmarkEnd w:id="539"/>
      <w:bookmarkEnd w:id="540"/>
      <w:bookmarkEnd w:id="541"/>
      <w:bookmarkEnd w:id="542"/>
    </w:p>
    <w:p w:rsidR="00386CC1" w:rsidRDefault="00386CC1">
      <w:pPr>
        <w:rPr>
          <w:rFonts w:ascii="Times New Roman" w:hAnsi="Times New Roman"/>
          <w:sz w:val="24"/>
        </w:rPr>
      </w:pPr>
      <w:r>
        <w:rPr>
          <w:rFonts w:ascii="Times New Roman" w:hAnsi="Times New Roman"/>
          <w:sz w:val="24"/>
        </w:rPr>
        <w:t>Options for the integration time are :</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20.00ms for 50 Hz (or 400 Hz)</w:t>
      </w:r>
    </w:p>
    <w:p w:rsidR="00386CC1" w:rsidRDefault="00386CC1">
      <w:pPr>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16.67ms for 50 Hz</w:t>
      </w:r>
    </w:p>
    <w:p w:rsidR="00386CC1" w:rsidRDefault="00386CC1">
      <w:pPr>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t>5.00 for 400Hz</w:t>
      </w:r>
    </w:p>
    <w:p w:rsidR="00386CC1" w:rsidRDefault="00386CC1">
      <w:pPr>
        <w:rPr>
          <w:rFonts w:ascii="Times New Roman" w:hAnsi="Times New Roman"/>
          <w:sz w:val="24"/>
        </w:rPr>
      </w:pPr>
      <w:r>
        <w:rPr>
          <w:rFonts w:ascii="Times New Roman" w:hAnsi="Times New Roman"/>
          <w:sz w:val="24"/>
        </w:rPr>
        <w:tab/>
      </w:r>
      <w:r>
        <w:rPr>
          <w:rFonts w:ascii="Times New Roman" w:hAnsi="Times New Roman"/>
          <w:sz w:val="24"/>
        </w:rPr>
        <w:tab/>
        <w:t>(d)</w:t>
      </w:r>
      <w:r>
        <w:rPr>
          <w:rFonts w:ascii="Times New Roman" w:hAnsi="Times New Roman"/>
          <w:sz w:val="24"/>
        </w:rPr>
        <w:tab/>
        <w:t>4.17ms</w:t>
      </w:r>
    </w:p>
    <w:p w:rsidR="00386CC1" w:rsidRDefault="00386CC1">
      <w:pPr>
        <w:rPr>
          <w:rFonts w:ascii="Times New Roman" w:hAnsi="Times New Roman"/>
          <w:sz w:val="24"/>
        </w:rPr>
      </w:pPr>
      <w:r>
        <w:rPr>
          <w:rFonts w:ascii="Times New Roman" w:hAnsi="Times New Roman"/>
          <w:sz w:val="24"/>
        </w:rPr>
        <w:tab/>
      </w:r>
      <w:r>
        <w:rPr>
          <w:rFonts w:ascii="Times New Roman" w:hAnsi="Times New Roman"/>
          <w:sz w:val="24"/>
        </w:rPr>
        <w:tab/>
        <w:t>(e)</w:t>
      </w:r>
      <w:r>
        <w:rPr>
          <w:rFonts w:ascii="Times New Roman" w:hAnsi="Times New Roman"/>
          <w:sz w:val="24"/>
        </w:rPr>
        <w:tab/>
        <w:t>1.25ms</w:t>
      </w:r>
    </w:p>
    <w:p w:rsidR="00386CC1" w:rsidRDefault="00386CC1">
      <w:pPr>
        <w:rPr>
          <w:rFonts w:ascii="Times New Roman" w:hAnsi="Times New Roman"/>
          <w:sz w:val="24"/>
        </w:rPr>
      </w:pPr>
      <w:r>
        <w:rPr>
          <w:rFonts w:ascii="Times New Roman" w:hAnsi="Times New Roman"/>
          <w:sz w:val="24"/>
        </w:rPr>
        <w:tab/>
      </w:r>
      <w:r>
        <w:rPr>
          <w:rFonts w:ascii="Times New Roman" w:hAnsi="Times New Roman"/>
          <w:sz w:val="24"/>
        </w:rPr>
        <w:tab/>
        <w:t>(f)</w:t>
      </w:r>
      <w:r>
        <w:rPr>
          <w:rFonts w:ascii="Times New Roman" w:hAnsi="Times New Roman"/>
          <w:sz w:val="24"/>
        </w:rPr>
        <w:tab/>
        <w:t xml:space="preserve">1.04 </w:t>
      </w:r>
      <w:proofErr w:type="spellStart"/>
      <w:r>
        <w:rPr>
          <w:rFonts w:ascii="Times New Roman" w:hAnsi="Times New Roman"/>
          <w:sz w:val="24"/>
        </w:rPr>
        <w:t>ms</w:t>
      </w:r>
      <w:proofErr w:type="spellEnd"/>
    </w:p>
    <w:p w:rsidR="00386CC1" w:rsidRDefault="00386CC1">
      <w:pPr>
        <w:rPr>
          <w:rFonts w:ascii="Times New Roman" w:hAnsi="Times New Roman"/>
          <w:sz w:val="24"/>
        </w:rPr>
      </w:pPr>
    </w:p>
    <w:p w:rsidR="00386CC1" w:rsidRDefault="00386CC1">
      <w:pPr>
        <w:pStyle w:val="Heading4"/>
      </w:pPr>
      <w:bookmarkStart w:id="543" w:name="_Toc334435954"/>
      <w:bookmarkStart w:id="544" w:name="_Toc334436268"/>
      <w:bookmarkStart w:id="545" w:name="_Toc334436335"/>
      <w:bookmarkStart w:id="546" w:name="_Toc334507008"/>
      <w:bookmarkStart w:id="547" w:name="_Toc334512260"/>
      <w:bookmarkStart w:id="548" w:name="_Toc334516459"/>
      <w:bookmarkStart w:id="549" w:name="_Toc334517923"/>
      <w:bookmarkStart w:id="550" w:name="_Toc334934586"/>
      <w:bookmarkStart w:id="551" w:name="_Toc334934769"/>
      <w:bookmarkStart w:id="552" w:name="_Toc334947248"/>
      <w:bookmarkStart w:id="553" w:name="_Toc334947346"/>
      <w:r>
        <w:lastRenderedPageBreak/>
        <w:t>Temperature Results</w:t>
      </w:r>
      <w:bookmarkEnd w:id="543"/>
      <w:bookmarkEnd w:id="544"/>
      <w:bookmarkEnd w:id="545"/>
      <w:bookmarkEnd w:id="546"/>
      <w:bookmarkEnd w:id="547"/>
      <w:bookmarkEnd w:id="548"/>
      <w:bookmarkEnd w:id="549"/>
      <w:bookmarkEnd w:id="550"/>
      <w:bookmarkEnd w:id="551"/>
      <w:bookmarkEnd w:id="552"/>
      <w:bookmarkEnd w:id="553"/>
    </w:p>
    <w:p w:rsidR="00386CC1" w:rsidRDefault="00386CC1">
      <w:pPr>
        <w:rPr>
          <w:rFonts w:ascii="Times New Roman" w:hAnsi="Times New Roman"/>
          <w:sz w:val="24"/>
        </w:rPr>
      </w:pPr>
      <w:r>
        <w:rPr>
          <w:rFonts w:ascii="Times New Roman" w:hAnsi="Times New Roman"/>
          <w:sz w:val="24"/>
        </w:rPr>
        <w:t xml:space="preserve">From the drop down list, choose the temperature conversion required : </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Degrees Centigrade</w:t>
      </w:r>
    </w:p>
    <w:p w:rsidR="00386CC1" w:rsidRDefault="00386CC1">
      <w:pPr>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Degrees Fahrenheit</w:t>
      </w:r>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pStyle w:val="Heading4"/>
      </w:pPr>
      <w:bookmarkStart w:id="554" w:name="_Toc334435956"/>
      <w:bookmarkStart w:id="555" w:name="_Toc334436270"/>
      <w:bookmarkStart w:id="556" w:name="_Toc334436337"/>
      <w:bookmarkStart w:id="557" w:name="_Toc334507010"/>
      <w:bookmarkStart w:id="558" w:name="_Toc334512262"/>
      <w:bookmarkStart w:id="559" w:name="_Toc334516461"/>
      <w:bookmarkStart w:id="560" w:name="_Toc334517925"/>
      <w:bookmarkStart w:id="561" w:name="_Toc334934588"/>
      <w:bookmarkStart w:id="562" w:name="_Toc334934771"/>
      <w:bookmarkStart w:id="563" w:name="_Toc334947250"/>
      <w:bookmarkStart w:id="564" w:name="_Toc334947348"/>
      <w:r>
        <w:t>Calibration Polynomials</w:t>
      </w:r>
      <w:bookmarkEnd w:id="554"/>
      <w:bookmarkEnd w:id="555"/>
      <w:bookmarkEnd w:id="556"/>
      <w:bookmarkEnd w:id="557"/>
      <w:bookmarkEnd w:id="558"/>
      <w:bookmarkEnd w:id="559"/>
      <w:bookmarkEnd w:id="560"/>
      <w:bookmarkEnd w:id="561"/>
      <w:bookmarkEnd w:id="562"/>
      <w:bookmarkEnd w:id="563"/>
      <w:bookmarkEnd w:id="564"/>
    </w:p>
    <w:p w:rsidR="00386CC1" w:rsidRDefault="00386CC1">
      <w:pPr>
        <w:rPr>
          <w:rFonts w:ascii="Times New Roman" w:hAnsi="Times New Roman"/>
          <w:sz w:val="24"/>
        </w:rPr>
      </w:pPr>
      <w:r>
        <w:rPr>
          <w:rFonts w:ascii="Times New Roman" w:hAnsi="Times New Roman"/>
          <w:sz w:val="24"/>
        </w:rPr>
        <w:t>Underneath this heading is a window reserved for listing all set Calibration Polynomials.</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For IMP’s the polynomials are of the form :</w:t>
      </w:r>
    </w:p>
    <w:p w:rsidR="00386CC1" w:rsidRDefault="00386CC1">
      <w:pPr>
        <w:rPr>
          <w:rFonts w:ascii="Times New Roman" w:hAnsi="Times New Roman"/>
          <w:sz w:val="24"/>
        </w:rPr>
      </w:pPr>
    </w:p>
    <w:p w:rsidR="00386CC1" w:rsidRDefault="00386CC1">
      <w:pPr>
        <w:jc w:val="center"/>
        <w:rPr>
          <w:rFonts w:ascii="Times New Roman" w:hAnsi="Times New Roman"/>
          <w:b/>
          <w:sz w:val="24"/>
        </w:rPr>
      </w:pPr>
      <w:r>
        <w:rPr>
          <w:rFonts w:ascii="Times New Roman" w:hAnsi="Times New Roman"/>
          <w:b/>
          <w:sz w:val="24"/>
        </w:rPr>
        <w:t>ax</w:t>
      </w:r>
      <w:r>
        <w:rPr>
          <w:rFonts w:ascii="Times New Roman" w:hAnsi="Times New Roman"/>
          <w:b/>
          <w:sz w:val="24"/>
          <w:vertAlign w:val="superscript"/>
        </w:rPr>
        <w:t>5</w:t>
      </w:r>
      <w:r>
        <w:rPr>
          <w:rFonts w:ascii="Times New Roman" w:hAnsi="Times New Roman"/>
          <w:b/>
          <w:sz w:val="24"/>
        </w:rPr>
        <w:t xml:space="preserve"> + bx</w:t>
      </w:r>
      <w:r>
        <w:rPr>
          <w:rFonts w:ascii="Times New Roman" w:hAnsi="Times New Roman"/>
          <w:b/>
          <w:sz w:val="24"/>
          <w:vertAlign w:val="superscript"/>
        </w:rPr>
        <w:t>4</w:t>
      </w:r>
      <w:r>
        <w:rPr>
          <w:rFonts w:ascii="Times New Roman" w:hAnsi="Times New Roman"/>
          <w:b/>
          <w:sz w:val="24"/>
        </w:rPr>
        <w:t>+ cx</w:t>
      </w:r>
      <w:r>
        <w:rPr>
          <w:rFonts w:ascii="Times New Roman" w:hAnsi="Times New Roman"/>
          <w:b/>
          <w:sz w:val="24"/>
          <w:vertAlign w:val="superscript"/>
        </w:rPr>
        <w:t xml:space="preserve">3 </w:t>
      </w:r>
      <w:r>
        <w:rPr>
          <w:rFonts w:ascii="Times New Roman" w:hAnsi="Times New Roman"/>
          <w:b/>
          <w:sz w:val="24"/>
        </w:rPr>
        <w:t>+ dx</w:t>
      </w:r>
      <w:r>
        <w:rPr>
          <w:rFonts w:ascii="Times New Roman" w:hAnsi="Times New Roman"/>
          <w:b/>
          <w:sz w:val="24"/>
          <w:vertAlign w:val="superscript"/>
        </w:rPr>
        <w:t xml:space="preserve">2 </w:t>
      </w:r>
      <w:r>
        <w:rPr>
          <w:rFonts w:ascii="Times New Roman" w:hAnsi="Times New Roman"/>
          <w:b/>
          <w:sz w:val="24"/>
        </w:rPr>
        <w:t>+ ex</w:t>
      </w:r>
      <w:r>
        <w:rPr>
          <w:rFonts w:ascii="Times New Roman" w:hAnsi="Times New Roman"/>
          <w:b/>
          <w:sz w:val="24"/>
          <w:vertAlign w:val="superscript"/>
        </w:rPr>
        <w:t xml:space="preserve">1 </w:t>
      </w:r>
      <w:r>
        <w:rPr>
          <w:rFonts w:ascii="Times New Roman" w:hAnsi="Times New Roman"/>
          <w:b/>
          <w:sz w:val="24"/>
        </w:rPr>
        <w:t>+ f</w:t>
      </w:r>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 xml:space="preserve">Calibration polynomials are set here. Once setup, these polynomials will appear in the drop down list in the channel configuration dialogs (in the </w:t>
      </w:r>
      <w:proofErr w:type="spellStart"/>
      <w:r>
        <w:rPr>
          <w:rFonts w:ascii="Times New Roman" w:hAnsi="Times New Roman"/>
          <w:sz w:val="24"/>
        </w:rPr>
        <w:t>Calib</w:t>
      </w:r>
      <w:proofErr w:type="spellEnd"/>
      <w:r>
        <w:rPr>
          <w:rFonts w:ascii="Times New Roman" w:hAnsi="Times New Roman"/>
          <w:sz w:val="24"/>
        </w:rPr>
        <w:t xml:space="preserve">. Poly. Field)  of the following modules : 31951A, B and C. </w:t>
      </w:r>
    </w:p>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Calibration Polynomials are listed with their name together with their associated parameters (a - f)</w:t>
      </w:r>
    </w:p>
    <w:p w:rsidR="00386CC1" w:rsidRDefault="00386CC1">
      <w:pPr>
        <w:rPr>
          <w:rFonts w:ascii="Times New Roman" w:hAnsi="Times New Roman"/>
          <w:sz w:val="24"/>
        </w:rPr>
      </w:pPr>
    </w:p>
    <w:p w:rsidR="00386CC1" w:rsidRDefault="00386CC1">
      <w:pPr>
        <w:pStyle w:val="Heading3"/>
      </w:pPr>
      <w:bookmarkStart w:id="565" w:name="_Toc334435957"/>
      <w:bookmarkStart w:id="566" w:name="_Toc334436271"/>
      <w:bookmarkStart w:id="567" w:name="_Toc334436338"/>
      <w:bookmarkStart w:id="568" w:name="_Toc334507011"/>
      <w:bookmarkStart w:id="569" w:name="_Toc334512263"/>
      <w:bookmarkStart w:id="570" w:name="_Toc334516462"/>
      <w:bookmarkStart w:id="571" w:name="_Toc334517926"/>
      <w:bookmarkStart w:id="572" w:name="_Toc334934589"/>
      <w:bookmarkStart w:id="573" w:name="_Toc334934772"/>
      <w:bookmarkStart w:id="574" w:name="_Toc334947251"/>
      <w:bookmarkStart w:id="575" w:name="_Toc334947349"/>
      <w:bookmarkStart w:id="576" w:name="_Toc530059257"/>
      <w:r>
        <w:t>To Add a Calibration Polynomial</w:t>
      </w:r>
      <w:bookmarkEnd w:id="565"/>
      <w:bookmarkEnd w:id="566"/>
      <w:bookmarkEnd w:id="567"/>
      <w:bookmarkEnd w:id="568"/>
      <w:bookmarkEnd w:id="569"/>
      <w:bookmarkEnd w:id="570"/>
      <w:bookmarkEnd w:id="571"/>
      <w:bookmarkEnd w:id="572"/>
      <w:bookmarkEnd w:id="573"/>
      <w:bookmarkEnd w:id="574"/>
      <w:bookmarkEnd w:id="575"/>
      <w:bookmarkEnd w:id="576"/>
    </w:p>
    <w:p w:rsidR="00386CC1" w:rsidRDefault="00386CC1">
      <w:pPr>
        <w:rPr>
          <w:rFonts w:ascii="Times New Roman" w:hAnsi="Times New Roman"/>
          <w:sz w:val="24"/>
        </w:rPr>
      </w:pPr>
    </w:p>
    <w:p w:rsidR="00386CC1" w:rsidRDefault="00386CC1">
      <w:pPr>
        <w:numPr>
          <w:ilvl w:val="0"/>
          <w:numId w:val="15"/>
        </w:numPr>
        <w:rPr>
          <w:rFonts w:ascii="Times New Roman" w:hAnsi="Times New Roman"/>
          <w:sz w:val="24"/>
        </w:rPr>
      </w:pPr>
      <w:r>
        <w:rPr>
          <w:rFonts w:ascii="Times New Roman" w:hAnsi="Times New Roman"/>
          <w:sz w:val="24"/>
        </w:rPr>
        <w:t xml:space="preserve">Click the </w:t>
      </w:r>
      <w:r>
        <w:rPr>
          <w:rFonts w:ascii="Times New Roman" w:hAnsi="Times New Roman"/>
          <w:b/>
          <w:i/>
          <w:sz w:val="24"/>
        </w:rPr>
        <w:t>Add</w:t>
      </w:r>
      <w:r>
        <w:rPr>
          <w:rFonts w:ascii="Times New Roman" w:hAnsi="Times New Roman"/>
          <w:sz w:val="24"/>
        </w:rPr>
        <w:t xml:space="preserve"> button on the </w:t>
      </w:r>
      <w:r>
        <w:rPr>
          <w:rFonts w:ascii="Times New Roman" w:hAnsi="Times New Roman"/>
          <w:b/>
          <w:i/>
          <w:sz w:val="24"/>
        </w:rPr>
        <w:t>Advanced Configuration</w:t>
      </w:r>
      <w:r>
        <w:rPr>
          <w:rFonts w:ascii="Times New Roman" w:hAnsi="Times New Roman"/>
          <w:sz w:val="24"/>
        </w:rPr>
        <w:t xml:space="preserve"> Tab of the main application window. The following dialog will appear :</w:t>
      </w:r>
    </w:p>
    <w:p w:rsidR="00386CC1" w:rsidRDefault="00386CC1">
      <w:pPr>
        <w:numPr>
          <w:ilvl w:val="12"/>
          <w:numId w:val="0"/>
        </w:numPr>
        <w:ind w:left="283" w:hanging="283"/>
        <w:rPr>
          <w:rFonts w:ascii="Times New Roman" w:hAnsi="Times New Roman"/>
          <w:sz w:val="24"/>
        </w:rPr>
      </w:pPr>
    </w:p>
    <w:p w:rsidR="00386CC1" w:rsidRDefault="001F1000">
      <w:pPr>
        <w:numPr>
          <w:ilvl w:val="12"/>
          <w:numId w:val="0"/>
        </w:numPr>
        <w:ind w:left="283" w:hanging="283"/>
        <w:rPr>
          <w:rFonts w:ascii="Times New Roman" w:hAnsi="Times New Roman"/>
          <w:sz w:val="24"/>
        </w:rPr>
      </w:pPr>
      <w:r>
        <w:rPr>
          <w:rFonts w:ascii="Times New Roman" w:hAnsi="Times New Roman"/>
          <w:noProof/>
          <w:sz w:val="24"/>
          <w:lang w:val="en-GB" w:eastAsia="en-GB"/>
        </w:rPr>
        <w:drawing>
          <wp:inline distT="0" distB="0" distL="0" distR="0">
            <wp:extent cx="2914650" cy="22479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srcRect/>
                    <a:stretch>
                      <a:fillRect/>
                    </a:stretch>
                  </pic:blipFill>
                  <pic:spPr bwMode="auto">
                    <a:xfrm>
                      <a:off x="0" y="0"/>
                      <a:ext cx="2914650" cy="2247900"/>
                    </a:xfrm>
                    <a:prstGeom prst="rect">
                      <a:avLst/>
                    </a:prstGeom>
                    <a:noFill/>
                    <a:ln w="9525">
                      <a:noFill/>
                      <a:miter lim="800000"/>
                      <a:headEnd/>
                      <a:tailEnd/>
                    </a:ln>
                  </pic:spPr>
                </pic:pic>
              </a:graphicData>
            </a:graphic>
          </wp:inline>
        </w:drawing>
      </w:r>
    </w:p>
    <w:p w:rsidR="00E1204A" w:rsidRDefault="00E1204A">
      <w:pPr>
        <w:numPr>
          <w:ilvl w:val="12"/>
          <w:numId w:val="0"/>
        </w:numPr>
        <w:ind w:left="283" w:hanging="283"/>
        <w:rPr>
          <w:rFonts w:ascii="Times New Roman" w:hAnsi="Times New Roman"/>
          <w:sz w:val="24"/>
        </w:rPr>
      </w:pPr>
    </w:p>
    <w:p w:rsidR="00386CC1" w:rsidRDefault="00386CC1">
      <w:pPr>
        <w:numPr>
          <w:ilvl w:val="0"/>
          <w:numId w:val="15"/>
        </w:numPr>
        <w:rPr>
          <w:rFonts w:ascii="Times New Roman" w:hAnsi="Times New Roman"/>
          <w:sz w:val="24"/>
        </w:rPr>
      </w:pPr>
      <w:r>
        <w:rPr>
          <w:rFonts w:ascii="Times New Roman" w:hAnsi="Times New Roman"/>
          <w:sz w:val="24"/>
        </w:rPr>
        <w:t>Enter a name for the polynomial together with the 7 parameters - a to f</w:t>
      </w:r>
    </w:p>
    <w:p w:rsidR="00386CC1" w:rsidRDefault="00386CC1">
      <w:pPr>
        <w:numPr>
          <w:ilvl w:val="12"/>
          <w:numId w:val="0"/>
        </w:numPr>
        <w:ind w:left="283" w:hanging="283"/>
        <w:rPr>
          <w:rFonts w:ascii="Times New Roman" w:hAnsi="Times New Roman"/>
          <w:sz w:val="24"/>
        </w:rPr>
      </w:pPr>
    </w:p>
    <w:p w:rsidR="00386CC1" w:rsidRDefault="00386CC1">
      <w:pPr>
        <w:numPr>
          <w:ilvl w:val="0"/>
          <w:numId w:val="15"/>
        </w:numPr>
        <w:rPr>
          <w:rFonts w:ascii="Times New Roman" w:hAnsi="Times New Roman"/>
          <w:sz w:val="24"/>
        </w:rPr>
      </w:pPr>
      <w:r>
        <w:rPr>
          <w:rFonts w:ascii="Times New Roman" w:hAnsi="Times New Roman"/>
          <w:sz w:val="24"/>
        </w:rPr>
        <w:t xml:space="preserve">Click the </w:t>
      </w:r>
      <w:r>
        <w:rPr>
          <w:rFonts w:ascii="Times New Roman" w:hAnsi="Times New Roman"/>
          <w:b/>
          <w:sz w:val="24"/>
        </w:rPr>
        <w:t>OK</w:t>
      </w:r>
      <w:r>
        <w:rPr>
          <w:rFonts w:ascii="Times New Roman" w:hAnsi="Times New Roman"/>
          <w:sz w:val="24"/>
        </w:rPr>
        <w:t xml:space="preserve"> button to acknowledge or </w:t>
      </w:r>
      <w:r>
        <w:rPr>
          <w:rFonts w:ascii="Times New Roman" w:hAnsi="Times New Roman"/>
          <w:b/>
          <w:sz w:val="24"/>
        </w:rPr>
        <w:t>CANCEL</w:t>
      </w:r>
      <w:r>
        <w:rPr>
          <w:rFonts w:ascii="Times New Roman" w:hAnsi="Times New Roman"/>
          <w:sz w:val="24"/>
        </w:rPr>
        <w:t xml:space="preserve"> to ignore</w:t>
      </w:r>
    </w:p>
    <w:p w:rsidR="00386CC1" w:rsidRDefault="00386CC1">
      <w:pPr>
        <w:numPr>
          <w:ilvl w:val="12"/>
          <w:numId w:val="0"/>
        </w:numPr>
        <w:ind w:left="283" w:hanging="283"/>
        <w:rPr>
          <w:rFonts w:ascii="Times New Roman" w:hAnsi="Times New Roman"/>
          <w:sz w:val="24"/>
        </w:rPr>
      </w:pPr>
    </w:p>
    <w:p w:rsidR="00386CC1" w:rsidRDefault="00386CC1">
      <w:pPr>
        <w:numPr>
          <w:ilvl w:val="0"/>
          <w:numId w:val="15"/>
        </w:numPr>
        <w:rPr>
          <w:rFonts w:ascii="Times New Roman" w:hAnsi="Times New Roman"/>
          <w:sz w:val="24"/>
        </w:rPr>
      </w:pPr>
      <w:r>
        <w:rPr>
          <w:rFonts w:ascii="Times New Roman" w:hAnsi="Times New Roman"/>
          <w:sz w:val="24"/>
        </w:rPr>
        <w:t>If OK is selected, the added polynomial will be appended to the list of existing polynomials or if none exist will appear as the first.</w:t>
      </w:r>
    </w:p>
    <w:p w:rsidR="00386CC1" w:rsidRDefault="00386CC1">
      <w:pPr>
        <w:numPr>
          <w:ilvl w:val="12"/>
          <w:numId w:val="0"/>
        </w:numPr>
        <w:ind w:left="283" w:hanging="283"/>
        <w:rPr>
          <w:rFonts w:ascii="Times New Roman" w:hAnsi="Times New Roman"/>
          <w:sz w:val="24"/>
        </w:rPr>
      </w:pPr>
    </w:p>
    <w:p w:rsidR="00386CC1" w:rsidRDefault="00386CC1">
      <w:pPr>
        <w:numPr>
          <w:ilvl w:val="0"/>
          <w:numId w:val="15"/>
        </w:numPr>
        <w:rPr>
          <w:rFonts w:ascii="Times New Roman" w:hAnsi="Times New Roman"/>
          <w:sz w:val="24"/>
        </w:rPr>
      </w:pPr>
      <w:r>
        <w:rPr>
          <w:rFonts w:ascii="Times New Roman" w:hAnsi="Times New Roman"/>
          <w:sz w:val="24"/>
        </w:rPr>
        <w:t xml:space="preserve">Choose either the </w:t>
      </w:r>
      <w:r>
        <w:rPr>
          <w:rFonts w:ascii="Times New Roman" w:hAnsi="Times New Roman"/>
          <w:b/>
          <w:sz w:val="24"/>
        </w:rPr>
        <w:t>OK</w:t>
      </w:r>
      <w:r>
        <w:rPr>
          <w:rFonts w:ascii="Times New Roman" w:hAnsi="Times New Roman"/>
          <w:sz w:val="24"/>
        </w:rPr>
        <w:t xml:space="preserve"> or </w:t>
      </w:r>
      <w:r>
        <w:rPr>
          <w:rFonts w:ascii="Times New Roman" w:hAnsi="Times New Roman"/>
          <w:b/>
          <w:sz w:val="24"/>
        </w:rPr>
        <w:t>CANCEL</w:t>
      </w:r>
      <w:r>
        <w:rPr>
          <w:rFonts w:ascii="Times New Roman" w:hAnsi="Times New Roman"/>
          <w:sz w:val="24"/>
        </w:rPr>
        <w:t xml:space="preserve"> button to return to the </w:t>
      </w:r>
      <w:r>
        <w:rPr>
          <w:rFonts w:ascii="Times New Roman" w:hAnsi="Times New Roman"/>
          <w:b/>
          <w:i/>
          <w:sz w:val="24"/>
        </w:rPr>
        <w:t>Advanced Configuration</w:t>
      </w:r>
      <w:r>
        <w:rPr>
          <w:rFonts w:ascii="Times New Roman" w:hAnsi="Times New Roman"/>
          <w:sz w:val="24"/>
        </w:rPr>
        <w:t xml:space="preserve"> Tab of the main application window.</w:t>
      </w:r>
    </w:p>
    <w:p w:rsidR="00386CC1" w:rsidRDefault="00386CC1">
      <w:pPr>
        <w:numPr>
          <w:ilvl w:val="12"/>
          <w:numId w:val="0"/>
        </w:numPr>
        <w:ind w:left="283" w:hanging="283"/>
        <w:rPr>
          <w:rFonts w:ascii="Times New Roman" w:hAnsi="Times New Roman"/>
          <w:sz w:val="24"/>
        </w:rPr>
      </w:pPr>
    </w:p>
    <w:p w:rsidR="00386CC1" w:rsidRDefault="00386CC1">
      <w:pPr>
        <w:numPr>
          <w:ilvl w:val="0"/>
          <w:numId w:val="15"/>
        </w:numPr>
        <w:rPr>
          <w:rFonts w:ascii="Times New Roman" w:hAnsi="Times New Roman"/>
          <w:sz w:val="24"/>
        </w:rPr>
      </w:pPr>
      <w:r>
        <w:rPr>
          <w:rFonts w:ascii="Times New Roman" w:hAnsi="Times New Roman"/>
          <w:sz w:val="24"/>
        </w:rPr>
        <w:t>If desired the changes to the configuration can be saved, or discarded by exiting the configuration utility without saving. Only changes to configuration which have been saved will be used by the system.</w:t>
      </w:r>
    </w:p>
    <w:p w:rsidR="00386CC1" w:rsidRDefault="00386CC1">
      <w:pPr>
        <w:numPr>
          <w:ilvl w:val="12"/>
          <w:numId w:val="0"/>
        </w:numPr>
        <w:ind w:left="283" w:hanging="283"/>
        <w:rPr>
          <w:rFonts w:ascii="Times New Roman" w:hAnsi="Times New Roman"/>
          <w:sz w:val="24"/>
        </w:rPr>
      </w:pPr>
    </w:p>
    <w:p w:rsidR="00386CC1" w:rsidRDefault="00386CC1">
      <w:pPr>
        <w:numPr>
          <w:ilvl w:val="0"/>
          <w:numId w:val="15"/>
        </w:numPr>
        <w:rPr>
          <w:rFonts w:ascii="Times New Roman" w:hAnsi="Times New Roman"/>
          <w:sz w:val="24"/>
        </w:rPr>
      </w:pPr>
      <w:r>
        <w:rPr>
          <w:rFonts w:ascii="Times New Roman" w:hAnsi="Times New Roman"/>
          <w:sz w:val="24"/>
        </w:rPr>
        <w:t>In order for the changes to take effect, the system must reload the configurations and restart the device scanner. For channel specific changes this requires calling only the reconfigure command from the Control menu either in main menu or the Configuration utility. For Advanced configuration changes described in this section, the system must be disabled and re-enabled for the changes to take effect.</w:t>
      </w:r>
    </w:p>
    <w:p w:rsidR="00386CC1" w:rsidRDefault="00386CC1">
      <w:pPr>
        <w:numPr>
          <w:ilvl w:val="12"/>
          <w:numId w:val="0"/>
        </w:numPr>
        <w:ind w:left="283" w:hanging="283"/>
        <w:rPr>
          <w:rFonts w:ascii="Times New Roman" w:hAnsi="Times New Roman"/>
          <w:sz w:val="24"/>
        </w:rPr>
      </w:pPr>
    </w:p>
    <w:p w:rsidR="00386CC1" w:rsidRDefault="00386CC1">
      <w:pPr>
        <w:numPr>
          <w:ilvl w:val="0"/>
          <w:numId w:val="15"/>
        </w:numPr>
        <w:rPr>
          <w:rFonts w:ascii="Times New Roman" w:hAnsi="Times New Roman"/>
          <w:sz w:val="24"/>
        </w:rPr>
      </w:pPr>
      <w:r>
        <w:rPr>
          <w:rFonts w:ascii="Times New Roman" w:hAnsi="Times New Roman"/>
          <w:sz w:val="24"/>
        </w:rPr>
        <w:t>Once all the above is complete, Advanced configuration is finished.</w:t>
      </w:r>
    </w:p>
    <w:p w:rsidR="00386CC1" w:rsidRDefault="00386CC1">
      <w:pPr>
        <w:pStyle w:val="Heading3"/>
      </w:pPr>
      <w:bookmarkStart w:id="577" w:name="_Toc334512264"/>
      <w:bookmarkStart w:id="578" w:name="_Toc334516463"/>
      <w:bookmarkStart w:id="579" w:name="_Toc334517927"/>
      <w:bookmarkStart w:id="580" w:name="_Toc334934590"/>
      <w:bookmarkStart w:id="581" w:name="_Toc334934773"/>
      <w:bookmarkStart w:id="582" w:name="_Toc334947252"/>
      <w:bookmarkStart w:id="583" w:name="_Toc334947350"/>
      <w:bookmarkStart w:id="584" w:name="_Toc530059258"/>
      <w:r>
        <w:t>To Edit a Calibration Polynomial</w:t>
      </w:r>
      <w:bookmarkEnd w:id="577"/>
      <w:bookmarkEnd w:id="578"/>
      <w:bookmarkEnd w:id="579"/>
      <w:bookmarkEnd w:id="580"/>
      <w:bookmarkEnd w:id="581"/>
      <w:bookmarkEnd w:id="582"/>
      <w:bookmarkEnd w:id="583"/>
      <w:bookmarkEnd w:id="584"/>
    </w:p>
    <w:p w:rsidR="00386CC1" w:rsidRDefault="00386CC1">
      <w:pPr>
        <w:rPr>
          <w:rFonts w:ascii="Times New Roman" w:hAnsi="Times New Roman"/>
          <w:sz w:val="24"/>
        </w:rPr>
      </w:pPr>
    </w:p>
    <w:p w:rsidR="00386CC1" w:rsidRDefault="00386CC1">
      <w:pPr>
        <w:numPr>
          <w:ilvl w:val="0"/>
          <w:numId w:val="16"/>
        </w:numPr>
        <w:rPr>
          <w:rFonts w:ascii="Times New Roman" w:hAnsi="Times New Roman"/>
          <w:sz w:val="24"/>
        </w:rPr>
      </w:pPr>
      <w:r>
        <w:rPr>
          <w:rFonts w:ascii="Times New Roman" w:hAnsi="Times New Roman"/>
          <w:sz w:val="24"/>
        </w:rPr>
        <w:t xml:space="preserve">Double Click on the desired polynomial in the </w:t>
      </w:r>
      <w:r>
        <w:rPr>
          <w:rFonts w:ascii="Times New Roman" w:hAnsi="Times New Roman"/>
          <w:b/>
          <w:i/>
          <w:sz w:val="24"/>
        </w:rPr>
        <w:t>Advanced Configuration</w:t>
      </w:r>
      <w:r>
        <w:rPr>
          <w:rFonts w:ascii="Times New Roman" w:hAnsi="Times New Roman"/>
          <w:sz w:val="24"/>
        </w:rPr>
        <w:t xml:space="preserve"> Tab.</w:t>
      </w:r>
    </w:p>
    <w:p w:rsidR="00386CC1" w:rsidRDefault="00386CC1">
      <w:pPr>
        <w:numPr>
          <w:ilvl w:val="12"/>
          <w:numId w:val="0"/>
        </w:numPr>
        <w:ind w:left="283" w:hanging="283"/>
        <w:rPr>
          <w:rFonts w:ascii="Times New Roman" w:hAnsi="Times New Roman"/>
          <w:sz w:val="24"/>
        </w:rPr>
      </w:pPr>
    </w:p>
    <w:p w:rsidR="00386CC1" w:rsidRDefault="00386CC1">
      <w:pPr>
        <w:numPr>
          <w:ilvl w:val="0"/>
          <w:numId w:val="17"/>
        </w:numPr>
        <w:rPr>
          <w:rFonts w:ascii="Times New Roman" w:hAnsi="Times New Roman"/>
          <w:sz w:val="24"/>
        </w:rPr>
      </w:pPr>
      <w:r>
        <w:rPr>
          <w:rFonts w:ascii="Times New Roman" w:hAnsi="Times New Roman"/>
          <w:sz w:val="24"/>
        </w:rPr>
        <w:t xml:space="preserve">The </w:t>
      </w:r>
      <w:r>
        <w:rPr>
          <w:rFonts w:ascii="Times New Roman" w:hAnsi="Times New Roman"/>
          <w:b/>
          <w:i/>
          <w:sz w:val="24"/>
        </w:rPr>
        <w:t>Conversion Law</w:t>
      </w:r>
      <w:r>
        <w:rPr>
          <w:rFonts w:ascii="Times New Roman" w:hAnsi="Times New Roman"/>
          <w:sz w:val="24"/>
        </w:rPr>
        <w:t xml:space="preserve"> dialog above will appear.</w:t>
      </w:r>
    </w:p>
    <w:p w:rsidR="00386CC1" w:rsidRDefault="00386CC1">
      <w:pPr>
        <w:numPr>
          <w:ilvl w:val="12"/>
          <w:numId w:val="0"/>
        </w:numPr>
        <w:ind w:left="283" w:hanging="283"/>
        <w:rPr>
          <w:rFonts w:ascii="Times New Roman" w:hAnsi="Times New Roman"/>
          <w:sz w:val="24"/>
        </w:rPr>
      </w:pPr>
    </w:p>
    <w:p w:rsidR="00386CC1" w:rsidRDefault="00386CC1">
      <w:pPr>
        <w:numPr>
          <w:ilvl w:val="0"/>
          <w:numId w:val="18"/>
        </w:numPr>
        <w:rPr>
          <w:rFonts w:ascii="Times New Roman" w:hAnsi="Times New Roman"/>
          <w:sz w:val="24"/>
        </w:rPr>
      </w:pPr>
      <w:r>
        <w:rPr>
          <w:rFonts w:ascii="Times New Roman" w:hAnsi="Times New Roman"/>
          <w:sz w:val="24"/>
        </w:rPr>
        <w:t>Modify the values as needed.</w:t>
      </w:r>
    </w:p>
    <w:p w:rsidR="00386CC1" w:rsidRDefault="00386CC1">
      <w:pPr>
        <w:numPr>
          <w:ilvl w:val="12"/>
          <w:numId w:val="0"/>
        </w:numPr>
        <w:ind w:left="283" w:hanging="283"/>
        <w:rPr>
          <w:rFonts w:ascii="Times New Roman" w:hAnsi="Times New Roman"/>
          <w:sz w:val="24"/>
        </w:rPr>
      </w:pPr>
    </w:p>
    <w:p w:rsidR="00386CC1" w:rsidRDefault="00386CC1">
      <w:pPr>
        <w:numPr>
          <w:ilvl w:val="0"/>
          <w:numId w:val="19"/>
        </w:numPr>
        <w:rPr>
          <w:rFonts w:ascii="Times New Roman" w:hAnsi="Times New Roman"/>
          <w:sz w:val="24"/>
        </w:rPr>
      </w:pPr>
      <w:r>
        <w:rPr>
          <w:rFonts w:ascii="Times New Roman" w:hAnsi="Times New Roman"/>
          <w:sz w:val="24"/>
        </w:rPr>
        <w:t>Choose OK to acknowledge or CANCEL to ignore.</w:t>
      </w:r>
    </w:p>
    <w:p w:rsidR="00386CC1" w:rsidRDefault="00386CC1">
      <w:pPr>
        <w:rPr>
          <w:rFonts w:ascii="Times New Roman" w:hAnsi="Times New Roman"/>
          <w:sz w:val="24"/>
        </w:rPr>
      </w:pPr>
    </w:p>
    <w:p w:rsidR="00386CC1" w:rsidRDefault="00386CC1">
      <w:pPr>
        <w:rPr>
          <w:rFonts w:ascii="Times New Roman" w:hAnsi="Times New Roman"/>
          <w:sz w:val="24"/>
        </w:rPr>
      </w:pPr>
    </w:p>
    <w:p w:rsidR="00386CC1" w:rsidRDefault="00386CC1">
      <w:pPr>
        <w:pStyle w:val="Heading3"/>
      </w:pPr>
      <w:bookmarkStart w:id="585" w:name="_Toc334512265"/>
      <w:bookmarkStart w:id="586" w:name="_Toc334516464"/>
      <w:bookmarkStart w:id="587" w:name="_Toc334517928"/>
      <w:bookmarkStart w:id="588" w:name="_Toc334934591"/>
      <w:bookmarkStart w:id="589" w:name="_Toc334934774"/>
      <w:bookmarkStart w:id="590" w:name="_Toc334947253"/>
      <w:bookmarkStart w:id="591" w:name="_Toc334947351"/>
      <w:bookmarkStart w:id="592" w:name="_Toc530059259"/>
      <w:r>
        <w:t>To Delete a Calibration Polynomial</w:t>
      </w:r>
      <w:bookmarkEnd w:id="585"/>
      <w:bookmarkEnd w:id="586"/>
      <w:bookmarkEnd w:id="587"/>
      <w:bookmarkEnd w:id="588"/>
      <w:bookmarkEnd w:id="589"/>
      <w:bookmarkEnd w:id="590"/>
      <w:bookmarkEnd w:id="591"/>
      <w:bookmarkEnd w:id="592"/>
    </w:p>
    <w:p w:rsidR="00386CC1" w:rsidRDefault="00386CC1">
      <w:pPr>
        <w:rPr>
          <w:rFonts w:ascii="Times New Roman" w:hAnsi="Times New Roman"/>
          <w:sz w:val="24"/>
        </w:rPr>
      </w:pPr>
    </w:p>
    <w:p w:rsidR="00386CC1" w:rsidRDefault="00386CC1">
      <w:pPr>
        <w:numPr>
          <w:ilvl w:val="0"/>
          <w:numId w:val="20"/>
        </w:numPr>
        <w:rPr>
          <w:rFonts w:ascii="Times New Roman" w:hAnsi="Times New Roman"/>
          <w:sz w:val="24"/>
        </w:rPr>
      </w:pPr>
      <w:r>
        <w:rPr>
          <w:rFonts w:ascii="Times New Roman" w:hAnsi="Times New Roman"/>
          <w:sz w:val="24"/>
        </w:rPr>
        <w:t xml:space="preserve">Select the desired polynomial from the list on the </w:t>
      </w:r>
      <w:r>
        <w:rPr>
          <w:rFonts w:ascii="Times New Roman" w:hAnsi="Times New Roman"/>
          <w:b/>
          <w:i/>
          <w:sz w:val="24"/>
        </w:rPr>
        <w:t>Advanced Configuration</w:t>
      </w:r>
      <w:r>
        <w:rPr>
          <w:rFonts w:ascii="Times New Roman" w:hAnsi="Times New Roman"/>
          <w:sz w:val="24"/>
        </w:rPr>
        <w:t xml:space="preserve"> Tab of the main application window using the mouse.</w:t>
      </w:r>
    </w:p>
    <w:p w:rsidR="00386CC1" w:rsidRDefault="00386CC1">
      <w:pPr>
        <w:numPr>
          <w:ilvl w:val="12"/>
          <w:numId w:val="0"/>
        </w:numPr>
        <w:ind w:left="283" w:hanging="283"/>
        <w:rPr>
          <w:rFonts w:ascii="Times New Roman" w:hAnsi="Times New Roman"/>
          <w:sz w:val="24"/>
        </w:rPr>
      </w:pPr>
    </w:p>
    <w:p w:rsidR="00386CC1" w:rsidRDefault="00386CC1">
      <w:pPr>
        <w:numPr>
          <w:ilvl w:val="0"/>
          <w:numId w:val="21"/>
        </w:numPr>
        <w:rPr>
          <w:rFonts w:ascii="Times New Roman" w:hAnsi="Times New Roman"/>
          <w:sz w:val="24"/>
        </w:rPr>
      </w:pPr>
      <w:r>
        <w:rPr>
          <w:rFonts w:ascii="Times New Roman" w:hAnsi="Times New Roman"/>
          <w:sz w:val="24"/>
        </w:rPr>
        <w:t xml:space="preserve">Press the </w:t>
      </w:r>
      <w:proofErr w:type="spellStart"/>
      <w:smartTag w:uri="urn:schemas-microsoft-com:office:smarttags" w:element="State">
        <w:smartTag w:uri="urn:schemas-microsoft-com:office:smarttags" w:element="place">
          <w:r>
            <w:rPr>
              <w:rFonts w:ascii="Times New Roman" w:hAnsi="Times New Roman"/>
              <w:b/>
              <w:i/>
              <w:sz w:val="24"/>
            </w:rPr>
            <w:t>Del</w:t>
          </w:r>
        </w:smartTag>
      </w:smartTag>
      <w:r>
        <w:rPr>
          <w:rFonts w:ascii="Times New Roman" w:hAnsi="Times New Roman"/>
          <w:sz w:val="24"/>
        </w:rPr>
        <w:t>button</w:t>
      </w:r>
      <w:proofErr w:type="spellEnd"/>
      <w:r>
        <w:rPr>
          <w:rFonts w:ascii="Times New Roman" w:hAnsi="Times New Roman"/>
          <w:sz w:val="24"/>
        </w:rPr>
        <w:t xml:space="preserve"> on the </w:t>
      </w:r>
      <w:r>
        <w:rPr>
          <w:rFonts w:ascii="Times New Roman" w:hAnsi="Times New Roman"/>
          <w:b/>
          <w:i/>
          <w:sz w:val="24"/>
        </w:rPr>
        <w:t>Advanced Configuration</w:t>
      </w:r>
      <w:r>
        <w:rPr>
          <w:rFonts w:ascii="Times New Roman" w:hAnsi="Times New Roman"/>
          <w:sz w:val="24"/>
        </w:rPr>
        <w:t xml:space="preserve"> Tab of the main application window.</w:t>
      </w:r>
    </w:p>
    <w:p w:rsidR="00386CC1" w:rsidRDefault="00386CC1">
      <w:pPr>
        <w:numPr>
          <w:ilvl w:val="12"/>
          <w:numId w:val="0"/>
        </w:numPr>
        <w:ind w:left="283" w:hanging="283"/>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3. The polynomial will be removed from the system.</w:t>
      </w:r>
    </w:p>
    <w:p w:rsidR="00386CC1" w:rsidRDefault="00386CC1">
      <w:pPr>
        <w:pStyle w:val="Heading2"/>
      </w:pPr>
      <w:r>
        <w:rPr>
          <w:sz w:val="24"/>
        </w:rPr>
        <w:br w:type="page"/>
      </w:r>
      <w:bookmarkStart w:id="593" w:name="_Toc333979060"/>
      <w:bookmarkStart w:id="594" w:name="_Toc530059260"/>
      <w:r>
        <w:lastRenderedPageBreak/>
        <w:t>Error Codes</w:t>
      </w:r>
      <w:bookmarkEnd w:id="593"/>
      <w:bookmarkEnd w:id="594"/>
    </w:p>
    <w:p w:rsidR="00386CC1" w:rsidRDefault="00386CC1"/>
    <w:p w:rsidR="00386CC1" w:rsidRDefault="00386CC1"/>
    <w:p w:rsidR="00386CC1" w:rsidRDefault="00386CC1">
      <w:pPr>
        <w:rPr>
          <w:rFonts w:ascii="Times New Roman" w:hAnsi="Times New Roman"/>
          <w:b/>
          <w:sz w:val="28"/>
        </w:rPr>
      </w:pPr>
      <w:bookmarkStart w:id="595" w:name="_Toc333916249"/>
      <w:bookmarkStart w:id="596" w:name="_Toc333979061"/>
      <w:r>
        <w:rPr>
          <w:rFonts w:ascii="Times New Roman" w:hAnsi="Times New Roman"/>
          <w:b/>
          <w:sz w:val="28"/>
        </w:rPr>
        <w:t>Imp Errors</w:t>
      </w:r>
      <w:bookmarkEnd w:id="595"/>
      <w:bookmarkEnd w:id="596"/>
    </w:p>
    <w:p w:rsidR="00386CC1" w:rsidRDefault="00386CC1"/>
    <w:p w:rsidR="00386CC1" w:rsidRDefault="00386CC1"/>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17"/>
        <w:gridCol w:w="5670"/>
      </w:tblGrid>
      <w:tr w:rsidR="00386CC1">
        <w:tc>
          <w:tcPr>
            <w:tcW w:w="2517" w:type="dxa"/>
            <w:shd w:val="pct10" w:color="auto" w:fill="auto"/>
          </w:tcPr>
          <w:p w:rsidR="00386CC1" w:rsidRDefault="00386CC1">
            <w:pPr>
              <w:jc w:val="center"/>
              <w:rPr>
                <w:b/>
                <w:i/>
              </w:rPr>
            </w:pPr>
            <w:r>
              <w:rPr>
                <w:b/>
                <w:i/>
              </w:rPr>
              <w:t>Error Code</w:t>
            </w:r>
          </w:p>
        </w:tc>
        <w:tc>
          <w:tcPr>
            <w:tcW w:w="5670" w:type="dxa"/>
            <w:shd w:val="pct10" w:color="auto" w:fill="auto"/>
          </w:tcPr>
          <w:p w:rsidR="00386CC1" w:rsidRDefault="00386CC1">
            <w:pPr>
              <w:jc w:val="center"/>
              <w:rPr>
                <w:b/>
                <w:i/>
              </w:rPr>
            </w:pPr>
            <w:r>
              <w:rPr>
                <w:b/>
                <w:i/>
              </w:rPr>
              <w:t>Meaning</w:t>
            </w:r>
          </w:p>
        </w:tc>
      </w:tr>
      <w:tr w:rsidR="00386CC1">
        <w:tc>
          <w:tcPr>
            <w:tcW w:w="2517" w:type="dxa"/>
            <w:shd w:val="pct10" w:color="auto" w:fill="auto"/>
          </w:tcPr>
          <w:p w:rsidR="00386CC1" w:rsidRDefault="00386CC1">
            <w:pPr>
              <w:jc w:val="center"/>
            </w:pPr>
            <w:r>
              <w:t>43</w:t>
            </w:r>
          </w:p>
        </w:tc>
        <w:tc>
          <w:tcPr>
            <w:tcW w:w="5670" w:type="dxa"/>
            <w:shd w:val="pct10" w:color="auto" w:fill="auto"/>
          </w:tcPr>
          <w:p w:rsidR="00386CC1" w:rsidRDefault="00386CC1">
            <w:r>
              <w:t xml:space="preserve">Timeout on Imps </w:t>
            </w:r>
          </w:p>
        </w:tc>
      </w:tr>
      <w:tr w:rsidR="00386CC1">
        <w:tc>
          <w:tcPr>
            <w:tcW w:w="2517" w:type="dxa"/>
            <w:shd w:val="pct10" w:color="auto" w:fill="auto"/>
          </w:tcPr>
          <w:p w:rsidR="00386CC1" w:rsidRDefault="00386CC1">
            <w:pPr>
              <w:jc w:val="center"/>
            </w:pPr>
            <w:r>
              <w:t>44</w:t>
            </w:r>
          </w:p>
        </w:tc>
        <w:tc>
          <w:tcPr>
            <w:tcW w:w="5670" w:type="dxa"/>
            <w:shd w:val="pct10" w:color="auto" w:fill="auto"/>
          </w:tcPr>
          <w:p w:rsidR="00386CC1" w:rsidRDefault="00386CC1">
            <w:r>
              <w:t>Error on response from Imps</w:t>
            </w:r>
          </w:p>
        </w:tc>
      </w:tr>
      <w:tr w:rsidR="00386CC1">
        <w:tc>
          <w:tcPr>
            <w:tcW w:w="2517" w:type="dxa"/>
            <w:shd w:val="pct10" w:color="auto" w:fill="auto"/>
          </w:tcPr>
          <w:p w:rsidR="00386CC1" w:rsidRDefault="00386CC1">
            <w:pPr>
              <w:jc w:val="center"/>
            </w:pPr>
            <w:r>
              <w:t>45</w:t>
            </w:r>
          </w:p>
        </w:tc>
        <w:tc>
          <w:tcPr>
            <w:tcW w:w="5670" w:type="dxa"/>
            <w:shd w:val="pct10" w:color="auto" w:fill="auto"/>
          </w:tcPr>
          <w:p w:rsidR="00386CC1" w:rsidRDefault="00386CC1">
            <w:r>
              <w:t>S-Net not connected</w:t>
            </w:r>
          </w:p>
        </w:tc>
      </w:tr>
      <w:tr w:rsidR="00386CC1">
        <w:tc>
          <w:tcPr>
            <w:tcW w:w="2517" w:type="dxa"/>
            <w:shd w:val="pct10" w:color="auto" w:fill="auto"/>
          </w:tcPr>
          <w:p w:rsidR="00386CC1" w:rsidRDefault="00386CC1">
            <w:pPr>
              <w:jc w:val="center"/>
            </w:pPr>
            <w:r>
              <w:t>50</w:t>
            </w:r>
          </w:p>
        </w:tc>
        <w:tc>
          <w:tcPr>
            <w:tcW w:w="5670" w:type="dxa"/>
            <w:shd w:val="pct10" w:color="auto" w:fill="auto"/>
          </w:tcPr>
          <w:p w:rsidR="00386CC1" w:rsidRDefault="00386CC1">
            <w:r>
              <w:t>Imp not present on S-Net</w:t>
            </w:r>
          </w:p>
        </w:tc>
      </w:tr>
      <w:tr w:rsidR="00386CC1">
        <w:tc>
          <w:tcPr>
            <w:tcW w:w="2517" w:type="dxa"/>
            <w:shd w:val="pct10" w:color="auto" w:fill="auto"/>
          </w:tcPr>
          <w:p w:rsidR="00386CC1" w:rsidRDefault="00386CC1">
            <w:pPr>
              <w:jc w:val="center"/>
            </w:pPr>
            <w:r>
              <w:t>51</w:t>
            </w:r>
          </w:p>
        </w:tc>
        <w:tc>
          <w:tcPr>
            <w:tcW w:w="5670" w:type="dxa"/>
            <w:shd w:val="pct10" w:color="auto" w:fill="auto"/>
          </w:tcPr>
          <w:p w:rsidR="00386CC1" w:rsidRDefault="00386CC1">
            <w:r>
              <w:t xml:space="preserve">Error on Imp stream </w:t>
            </w:r>
          </w:p>
        </w:tc>
      </w:tr>
      <w:tr w:rsidR="00386CC1">
        <w:tc>
          <w:tcPr>
            <w:tcW w:w="2517" w:type="dxa"/>
            <w:shd w:val="pct10" w:color="auto" w:fill="auto"/>
          </w:tcPr>
          <w:p w:rsidR="00386CC1" w:rsidRDefault="00386CC1">
            <w:pPr>
              <w:jc w:val="center"/>
            </w:pPr>
            <w:r>
              <w:t>52</w:t>
            </w:r>
          </w:p>
        </w:tc>
        <w:tc>
          <w:tcPr>
            <w:tcW w:w="5670" w:type="dxa"/>
            <w:shd w:val="pct10" w:color="auto" w:fill="auto"/>
          </w:tcPr>
          <w:p w:rsidR="00386CC1" w:rsidRDefault="00386CC1">
            <w:r>
              <w:t>Too busy to configure S-Net</w:t>
            </w:r>
          </w:p>
        </w:tc>
      </w:tr>
      <w:tr w:rsidR="00386CC1">
        <w:tc>
          <w:tcPr>
            <w:tcW w:w="2517" w:type="dxa"/>
            <w:shd w:val="pct10" w:color="auto" w:fill="auto"/>
          </w:tcPr>
          <w:p w:rsidR="00386CC1" w:rsidRDefault="00386CC1">
            <w:pPr>
              <w:jc w:val="center"/>
            </w:pPr>
            <w:r>
              <w:t>53</w:t>
            </w:r>
          </w:p>
        </w:tc>
        <w:tc>
          <w:tcPr>
            <w:tcW w:w="5670" w:type="dxa"/>
            <w:shd w:val="pct10" w:color="auto" w:fill="auto"/>
          </w:tcPr>
          <w:p w:rsidR="00386CC1" w:rsidRDefault="00386CC1">
            <w:r>
              <w:t>Too many S-Net read requests</w:t>
            </w:r>
          </w:p>
        </w:tc>
      </w:tr>
      <w:tr w:rsidR="00386CC1">
        <w:tc>
          <w:tcPr>
            <w:tcW w:w="2517" w:type="dxa"/>
            <w:shd w:val="pct10" w:color="auto" w:fill="auto"/>
          </w:tcPr>
          <w:p w:rsidR="00386CC1" w:rsidRDefault="00386CC1">
            <w:pPr>
              <w:jc w:val="center"/>
            </w:pPr>
            <w:r>
              <w:t>54</w:t>
            </w:r>
          </w:p>
        </w:tc>
        <w:tc>
          <w:tcPr>
            <w:tcW w:w="5670" w:type="dxa"/>
            <w:shd w:val="pct10" w:color="auto" w:fill="auto"/>
          </w:tcPr>
          <w:p w:rsidR="00386CC1" w:rsidRDefault="00386CC1">
            <w:r>
              <w:t>S-Net command too long</w:t>
            </w:r>
          </w:p>
        </w:tc>
      </w:tr>
      <w:tr w:rsidR="00386CC1">
        <w:tc>
          <w:tcPr>
            <w:tcW w:w="2517" w:type="dxa"/>
            <w:shd w:val="pct10" w:color="auto" w:fill="auto"/>
          </w:tcPr>
          <w:p w:rsidR="00386CC1" w:rsidRDefault="00386CC1">
            <w:pPr>
              <w:jc w:val="center"/>
            </w:pPr>
            <w:r>
              <w:t>55</w:t>
            </w:r>
          </w:p>
        </w:tc>
        <w:tc>
          <w:tcPr>
            <w:tcW w:w="5670" w:type="dxa"/>
            <w:shd w:val="pct10" w:color="auto" w:fill="auto"/>
          </w:tcPr>
          <w:p w:rsidR="00386CC1" w:rsidRDefault="00386CC1">
            <w:r>
              <w:t xml:space="preserve">S-Net voltage below minimum </w:t>
            </w:r>
          </w:p>
        </w:tc>
      </w:tr>
      <w:tr w:rsidR="00386CC1">
        <w:tc>
          <w:tcPr>
            <w:tcW w:w="2517" w:type="dxa"/>
            <w:shd w:val="pct10" w:color="auto" w:fill="auto"/>
          </w:tcPr>
          <w:p w:rsidR="00386CC1" w:rsidRDefault="00386CC1">
            <w:pPr>
              <w:jc w:val="center"/>
            </w:pPr>
            <w:r>
              <w:t>56</w:t>
            </w:r>
          </w:p>
        </w:tc>
        <w:tc>
          <w:tcPr>
            <w:tcW w:w="5670" w:type="dxa"/>
            <w:shd w:val="pct10" w:color="auto" w:fill="auto"/>
          </w:tcPr>
          <w:p w:rsidR="00386CC1" w:rsidRDefault="00386CC1">
            <w:r>
              <w:t>Cancel read failure</w:t>
            </w:r>
          </w:p>
        </w:tc>
      </w:tr>
      <w:tr w:rsidR="00386CC1">
        <w:tc>
          <w:tcPr>
            <w:tcW w:w="2517" w:type="dxa"/>
            <w:shd w:val="pct10" w:color="auto" w:fill="auto"/>
          </w:tcPr>
          <w:p w:rsidR="00386CC1" w:rsidRDefault="00386CC1">
            <w:pPr>
              <w:jc w:val="center"/>
            </w:pPr>
            <w:r>
              <w:t>60</w:t>
            </w:r>
          </w:p>
        </w:tc>
        <w:tc>
          <w:tcPr>
            <w:tcW w:w="5670" w:type="dxa"/>
            <w:shd w:val="pct10" w:color="auto" w:fill="auto"/>
          </w:tcPr>
          <w:p w:rsidR="00386CC1" w:rsidRDefault="00386CC1">
            <w:r>
              <w:t>Input overflow</w:t>
            </w:r>
          </w:p>
        </w:tc>
      </w:tr>
      <w:tr w:rsidR="00386CC1">
        <w:tc>
          <w:tcPr>
            <w:tcW w:w="2517" w:type="dxa"/>
            <w:shd w:val="pct10" w:color="auto" w:fill="auto"/>
          </w:tcPr>
          <w:p w:rsidR="00386CC1" w:rsidRDefault="00386CC1">
            <w:pPr>
              <w:jc w:val="center"/>
            </w:pPr>
            <w:r>
              <w:t>62</w:t>
            </w:r>
          </w:p>
        </w:tc>
        <w:tc>
          <w:tcPr>
            <w:tcW w:w="5670" w:type="dxa"/>
            <w:shd w:val="pct10" w:color="auto" w:fill="auto"/>
          </w:tcPr>
          <w:p w:rsidR="00386CC1" w:rsidRDefault="00386CC1">
            <w:r>
              <w:t>Command string too long</w:t>
            </w:r>
          </w:p>
        </w:tc>
      </w:tr>
      <w:tr w:rsidR="00386CC1">
        <w:tc>
          <w:tcPr>
            <w:tcW w:w="2517" w:type="dxa"/>
            <w:shd w:val="pct10" w:color="auto" w:fill="auto"/>
          </w:tcPr>
          <w:p w:rsidR="00386CC1" w:rsidRDefault="00386CC1">
            <w:pPr>
              <w:jc w:val="center"/>
            </w:pPr>
            <w:r>
              <w:t>70</w:t>
            </w:r>
          </w:p>
        </w:tc>
        <w:tc>
          <w:tcPr>
            <w:tcW w:w="5670" w:type="dxa"/>
            <w:shd w:val="pct10" w:color="auto" w:fill="auto"/>
          </w:tcPr>
          <w:p w:rsidR="00386CC1" w:rsidRDefault="00386CC1">
            <w:r>
              <w:t xml:space="preserve">Invalid number </w:t>
            </w:r>
          </w:p>
        </w:tc>
      </w:tr>
      <w:tr w:rsidR="00386CC1">
        <w:tc>
          <w:tcPr>
            <w:tcW w:w="2517" w:type="dxa"/>
            <w:shd w:val="pct10" w:color="auto" w:fill="auto"/>
          </w:tcPr>
          <w:p w:rsidR="00386CC1" w:rsidRDefault="00386CC1">
            <w:pPr>
              <w:jc w:val="center"/>
            </w:pPr>
            <w:r>
              <w:t>71</w:t>
            </w:r>
          </w:p>
        </w:tc>
        <w:tc>
          <w:tcPr>
            <w:tcW w:w="5670" w:type="dxa"/>
            <w:shd w:val="pct10" w:color="auto" w:fill="auto"/>
          </w:tcPr>
          <w:p w:rsidR="00386CC1" w:rsidRDefault="00386CC1">
            <w:r>
              <w:t>Invalid hexadecimal</w:t>
            </w:r>
          </w:p>
        </w:tc>
      </w:tr>
      <w:tr w:rsidR="00386CC1">
        <w:tc>
          <w:tcPr>
            <w:tcW w:w="2517" w:type="dxa"/>
            <w:shd w:val="pct10" w:color="auto" w:fill="auto"/>
          </w:tcPr>
          <w:p w:rsidR="00386CC1" w:rsidRDefault="00386CC1">
            <w:pPr>
              <w:jc w:val="center"/>
            </w:pPr>
            <w:r>
              <w:t>72</w:t>
            </w:r>
          </w:p>
        </w:tc>
        <w:tc>
          <w:tcPr>
            <w:tcW w:w="5670" w:type="dxa"/>
            <w:shd w:val="pct10" w:color="auto" w:fill="auto"/>
          </w:tcPr>
          <w:p w:rsidR="00386CC1" w:rsidRDefault="00386CC1">
            <w:r>
              <w:t>Unknown internal command</w:t>
            </w:r>
          </w:p>
        </w:tc>
      </w:tr>
      <w:tr w:rsidR="00386CC1">
        <w:tc>
          <w:tcPr>
            <w:tcW w:w="2517" w:type="dxa"/>
            <w:shd w:val="pct10" w:color="auto" w:fill="auto"/>
          </w:tcPr>
          <w:p w:rsidR="00386CC1" w:rsidRDefault="00386CC1">
            <w:pPr>
              <w:jc w:val="center"/>
            </w:pPr>
            <w:r>
              <w:t>73</w:t>
            </w:r>
          </w:p>
        </w:tc>
        <w:tc>
          <w:tcPr>
            <w:tcW w:w="5670" w:type="dxa"/>
            <w:shd w:val="pct10" w:color="auto" w:fill="auto"/>
          </w:tcPr>
          <w:p w:rsidR="00386CC1" w:rsidRDefault="00386CC1">
            <w:r>
              <w:t>Parameter error</w:t>
            </w:r>
          </w:p>
        </w:tc>
      </w:tr>
      <w:tr w:rsidR="00386CC1">
        <w:tc>
          <w:tcPr>
            <w:tcW w:w="2517" w:type="dxa"/>
            <w:shd w:val="pct10" w:color="auto" w:fill="auto"/>
          </w:tcPr>
          <w:p w:rsidR="00386CC1" w:rsidRDefault="00386CC1">
            <w:pPr>
              <w:jc w:val="center"/>
            </w:pPr>
            <w:r>
              <w:t>74</w:t>
            </w:r>
          </w:p>
        </w:tc>
        <w:tc>
          <w:tcPr>
            <w:tcW w:w="5670" w:type="dxa"/>
            <w:shd w:val="pct10" w:color="auto" w:fill="auto"/>
          </w:tcPr>
          <w:p w:rsidR="00386CC1" w:rsidRDefault="00386CC1">
            <w:r>
              <w:t xml:space="preserve">Invalid use of I_RL </w:t>
            </w:r>
          </w:p>
        </w:tc>
      </w:tr>
      <w:tr w:rsidR="00386CC1">
        <w:tc>
          <w:tcPr>
            <w:tcW w:w="2517" w:type="dxa"/>
            <w:shd w:val="pct10" w:color="auto" w:fill="auto"/>
          </w:tcPr>
          <w:p w:rsidR="00386CC1" w:rsidRDefault="00386CC1">
            <w:pPr>
              <w:jc w:val="center"/>
            </w:pPr>
            <w:r>
              <w:t>80</w:t>
            </w:r>
          </w:p>
        </w:tc>
        <w:tc>
          <w:tcPr>
            <w:tcW w:w="5670" w:type="dxa"/>
            <w:shd w:val="pct10" w:color="auto" w:fill="auto"/>
          </w:tcPr>
          <w:p w:rsidR="00386CC1" w:rsidRDefault="00386CC1">
            <w:r>
              <w:t>Unable to return to local</w:t>
            </w:r>
          </w:p>
        </w:tc>
      </w:tr>
      <w:tr w:rsidR="00386CC1">
        <w:tc>
          <w:tcPr>
            <w:tcW w:w="2517" w:type="dxa"/>
            <w:shd w:val="pct10" w:color="auto" w:fill="auto"/>
          </w:tcPr>
          <w:p w:rsidR="00386CC1" w:rsidRDefault="00386CC1">
            <w:pPr>
              <w:jc w:val="center"/>
            </w:pPr>
            <w:r>
              <w:t>81</w:t>
            </w:r>
          </w:p>
        </w:tc>
        <w:tc>
          <w:tcPr>
            <w:tcW w:w="5670" w:type="dxa"/>
            <w:shd w:val="pct10" w:color="auto" w:fill="auto"/>
          </w:tcPr>
          <w:p w:rsidR="00386CC1" w:rsidRDefault="00386CC1">
            <w:r>
              <w:t>Not in local</w:t>
            </w:r>
          </w:p>
        </w:tc>
      </w:tr>
      <w:tr w:rsidR="00386CC1">
        <w:tc>
          <w:tcPr>
            <w:tcW w:w="2517" w:type="dxa"/>
            <w:shd w:val="pct10" w:color="auto" w:fill="auto"/>
          </w:tcPr>
          <w:p w:rsidR="00386CC1" w:rsidRDefault="00386CC1">
            <w:pPr>
              <w:jc w:val="center"/>
            </w:pPr>
            <w:r>
              <w:t>99</w:t>
            </w:r>
          </w:p>
        </w:tc>
        <w:tc>
          <w:tcPr>
            <w:tcW w:w="5670" w:type="dxa"/>
            <w:shd w:val="pct10" w:color="auto" w:fill="auto"/>
          </w:tcPr>
          <w:p w:rsidR="00386CC1" w:rsidRDefault="00386CC1">
            <w:r>
              <w:t>Error/Status lost</w:t>
            </w:r>
          </w:p>
        </w:tc>
      </w:tr>
    </w:tbl>
    <w:p w:rsidR="00386CC1" w:rsidRDefault="00386CC1">
      <w:pPr>
        <w:rPr>
          <w:rFonts w:ascii="Times New Roman" w:hAnsi="Times New Roman"/>
          <w:sz w:val="24"/>
        </w:rPr>
      </w:pPr>
    </w:p>
    <w:p w:rsidR="00386CC1" w:rsidRDefault="00386CC1">
      <w:pPr>
        <w:rPr>
          <w:rFonts w:ascii="Times New Roman" w:hAnsi="Times New Roman"/>
          <w:sz w:val="24"/>
        </w:rPr>
      </w:pPr>
      <w:r>
        <w:rPr>
          <w:rFonts w:ascii="Times New Roman" w:hAnsi="Times New Roman"/>
          <w:sz w:val="24"/>
        </w:rPr>
        <w:t xml:space="preserve">For all other errors see WIN32 reference manual. </w:t>
      </w:r>
    </w:p>
    <w:sectPr w:rsidR="00386CC1" w:rsidSect="00FF0F96">
      <w:headerReference w:type="even" r:id="rId34"/>
      <w:headerReference w:type="default" r:id="rId35"/>
      <w:footerReference w:type="even" r:id="rId36"/>
      <w:footerReference w:type="default" r:id="rId37"/>
      <w:headerReference w:type="first" r:id="rId38"/>
      <w:footerReference w:type="first" r:id="rId39"/>
      <w:pgSz w:w="11906" w:h="16838"/>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E7" w:rsidRDefault="005028E7">
      <w:r>
        <w:separator/>
      </w:r>
    </w:p>
  </w:endnote>
  <w:endnote w:type="continuationSeparator" w:id="0">
    <w:p w:rsidR="005028E7" w:rsidRDefault="0050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1FD" w:rsidRDefault="00865A56">
    <w:pPr>
      <w:pStyle w:val="Footer"/>
      <w:framePr w:wrap="around" w:vAnchor="text" w:hAnchor="margin" w:xAlign="center" w:y="1"/>
      <w:rPr>
        <w:rStyle w:val="PageNumber"/>
      </w:rPr>
    </w:pPr>
    <w:r>
      <w:rPr>
        <w:rStyle w:val="PageNumber"/>
      </w:rPr>
      <w:fldChar w:fldCharType="begin"/>
    </w:r>
    <w:r w:rsidR="002721FD">
      <w:rPr>
        <w:rStyle w:val="PageNumber"/>
      </w:rPr>
      <w:instrText xml:space="preserve">PAGE  </w:instrText>
    </w:r>
    <w:r>
      <w:rPr>
        <w:rStyle w:val="PageNumber"/>
      </w:rPr>
      <w:fldChar w:fldCharType="end"/>
    </w:r>
  </w:p>
  <w:p w:rsidR="002721FD" w:rsidRDefault="002721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1FD" w:rsidRDefault="002721FD">
    <w:pPr>
      <w:pStyle w:val="Footer"/>
      <w:rPr>
        <w:rStyle w:val="PageNumber"/>
      </w:rPr>
    </w:pPr>
    <w:proofErr w:type="spellStart"/>
    <w:r>
      <w:rPr>
        <w:lang w:val="en-GB"/>
      </w:rPr>
      <w:t>Measuresoft</w:t>
    </w:r>
    <w:proofErr w:type="spellEnd"/>
    <w:r>
      <w:rPr>
        <w:lang w:val="en-GB"/>
      </w:rPr>
      <w:t xml:space="preserve"> Development LTD</w:t>
    </w:r>
    <w:r>
      <w:rPr>
        <w:lang w:val="en-GB"/>
      </w:rPr>
      <w:tab/>
    </w:r>
    <w:r w:rsidR="00865A56">
      <w:rPr>
        <w:rStyle w:val="PageNumber"/>
      </w:rPr>
      <w:fldChar w:fldCharType="begin"/>
    </w:r>
    <w:r>
      <w:rPr>
        <w:rStyle w:val="PageNumber"/>
      </w:rPr>
      <w:instrText xml:space="preserve"> PAGE </w:instrText>
    </w:r>
    <w:r w:rsidR="00865A56">
      <w:rPr>
        <w:rStyle w:val="PageNumber"/>
      </w:rPr>
      <w:fldChar w:fldCharType="separate"/>
    </w:r>
    <w:r w:rsidR="00526CE0">
      <w:rPr>
        <w:rStyle w:val="PageNumber"/>
        <w:noProof/>
      </w:rPr>
      <w:t>2</w:t>
    </w:r>
    <w:r w:rsidR="00865A56">
      <w:rPr>
        <w:rStyle w:val="PageNumber"/>
      </w:rPr>
      <w:fldChar w:fldCharType="end"/>
    </w:r>
    <w:r>
      <w:rPr>
        <w:rStyle w:val="PageNumber"/>
      </w:rPr>
      <w:tab/>
      <w:t>IMP User Manual</w:t>
    </w:r>
  </w:p>
  <w:p w:rsidR="002721FD" w:rsidRDefault="002721FD">
    <w:pPr>
      <w:pStyle w:val="Footer"/>
      <w:rPr>
        <w:lang w:val="en-GB"/>
      </w:rPr>
    </w:pPr>
    <w:r>
      <w:rPr>
        <w:rStyle w:val="PageNumber"/>
      </w:rPr>
      <w:tab/>
    </w:r>
    <w:r>
      <w:rPr>
        <w:sz w:val="16"/>
      </w:rPr>
      <w:t xml:space="preserve">Version: </w:t>
    </w:r>
    <w:bookmarkStart w:id="597" w:name="DocVersionFooter"/>
    <w:r w:rsidR="00526CE0">
      <w:rPr>
        <w:sz w:val="16"/>
      </w:rPr>
      <w:t>6.8</w:t>
    </w:r>
    <w:bookmarkStart w:id="598" w:name="_GoBack"/>
    <w:bookmarkEnd w:id="598"/>
    <w:r w:rsidR="008D4B45">
      <w:rPr>
        <w:sz w:val="16"/>
      </w:rPr>
      <w:t>.0</w:t>
    </w:r>
    <w:r w:rsidR="009C1484">
      <w:rPr>
        <w:sz w:val="16"/>
      </w:rPr>
      <w:t>.0</w:t>
    </w:r>
    <w:bookmarkEnd w:id="597"/>
  </w:p>
  <w:p w:rsidR="002721FD" w:rsidRDefault="002721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1FD" w:rsidRDefault="002721FD">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E7" w:rsidRDefault="005028E7">
      <w:r>
        <w:separator/>
      </w:r>
    </w:p>
  </w:footnote>
  <w:footnote w:type="continuationSeparator" w:id="0">
    <w:p w:rsidR="005028E7" w:rsidRDefault="00502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05" w:rsidRDefault="00C73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1FD" w:rsidRDefault="002721FD">
    <w:pPr>
      <w:pStyle w:val="Header"/>
    </w:pPr>
    <w:r>
      <w:rPr>
        <w:b/>
        <w:u w:val="single"/>
        <w:lang w:val="en-GB"/>
      </w:rPr>
      <w:tab/>
    </w:r>
    <w:proofErr w:type="spellStart"/>
    <w:r>
      <w:rPr>
        <w:b/>
        <w:u w:val="single"/>
        <w:lang w:val="en-GB"/>
      </w:rPr>
      <w:t>Solatron</w:t>
    </w:r>
    <w:proofErr w:type="spellEnd"/>
    <w:r>
      <w:rPr>
        <w:b/>
        <w:u w:val="single"/>
        <w:lang w:val="en-GB"/>
      </w:rPr>
      <w:t xml:space="preserve"> IMP Modules User Manual</w:t>
    </w:r>
    <w:r>
      <w:rPr>
        <w:vanish/>
        <w:lang w:val="en-GB"/>
      </w:rP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1FD" w:rsidRDefault="002721FD">
    <w:pPr>
      <w:pStyle w:val="Header"/>
      <w:rPr>
        <w:b/>
        <w:u w:val="single"/>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73774AC"/>
    <w:multiLevelType w:val="singleLevel"/>
    <w:tmpl w:val="6524A04C"/>
    <w:lvl w:ilvl="0">
      <w:start w:val="1"/>
      <w:numFmt w:val="decimal"/>
      <w:lvlText w:val="%1."/>
      <w:legacy w:legacy="1" w:legacySpace="0" w:legacyIndent="283"/>
      <w:lvlJc w:val="left"/>
      <w:pPr>
        <w:ind w:left="283" w:hanging="283"/>
      </w:pPr>
    </w:lvl>
  </w:abstractNum>
  <w:abstractNum w:abstractNumId="3">
    <w:nsid w:val="0A5760D7"/>
    <w:multiLevelType w:val="singleLevel"/>
    <w:tmpl w:val="6524A04C"/>
    <w:lvl w:ilvl="0">
      <w:start w:val="1"/>
      <w:numFmt w:val="decimal"/>
      <w:lvlText w:val="%1."/>
      <w:legacy w:legacy="1" w:legacySpace="0" w:legacyIndent="283"/>
      <w:lvlJc w:val="left"/>
      <w:pPr>
        <w:ind w:left="283" w:hanging="283"/>
      </w:pPr>
    </w:lvl>
  </w:abstractNum>
  <w:abstractNum w:abstractNumId="4">
    <w:nsid w:val="1A0E4F18"/>
    <w:multiLevelType w:val="singleLevel"/>
    <w:tmpl w:val="2BA22A2A"/>
    <w:lvl w:ilvl="0">
      <w:start w:val="1"/>
      <w:numFmt w:val="lowerLetter"/>
      <w:lvlText w:val="%1)"/>
      <w:legacy w:legacy="1" w:legacySpace="0" w:legacyIndent="283"/>
      <w:lvlJc w:val="left"/>
      <w:pPr>
        <w:ind w:left="283" w:hanging="283"/>
      </w:pPr>
    </w:lvl>
  </w:abstractNum>
  <w:abstractNum w:abstractNumId="5">
    <w:nsid w:val="2F9D4FA8"/>
    <w:multiLevelType w:val="singleLevel"/>
    <w:tmpl w:val="78500A14"/>
    <w:lvl w:ilvl="0">
      <w:start w:val="1"/>
      <w:numFmt w:val="upperLetter"/>
      <w:lvlText w:val="%1)"/>
      <w:legacy w:legacy="1" w:legacySpace="0" w:legacyIndent="283"/>
      <w:lvlJc w:val="left"/>
      <w:pPr>
        <w:ind w:left="283" w:hanging="283"/>
      </w:pPr>
    </w:lvl>
  </w:abstractNum>
  <w:abstractNum w:abstractNumId="6">
    <w:nsid w:val="3ADD74CB"/>
    <w:multiLevelType w:val="singleLevel"/>
    <w:tmpl w:val="DEAAC27C"/>
    <w:lvl w:ilvl="0">
      <w:start w:val="1"/>
      <w:numFmt w:val="decimal"/>
      <w:lvlText w:val="%1."/>
      <w:legacy w:legacy="1" w:legacySpace="0" w:legacyIndent="283"/>
      <w:lvlJc w:val="left"/>
      <w:pPr>
        <w:ind w:left="283" w:hanging="283"/>
      </w:pPr>
    </w:lvl>
  </w:abstractNum>
  <w:abstractNum w:abstractNumId="7">
    <w:nsid w:val="3DCA21E8"/>
    <w:multiLevelType w:val="singleLevel"/>
    <w:tmpl w:val="6524A04C"/>
    <w:lvl w:ilvl="0">
      <w:start w:val="1"/>
      <w:numFmt w:val="decimal"/>
      <w:lvlText w:val="%1."/>
      <w:legacy w:legacy="1" w:legacySpace="0" w:legacyIndent="283"/>
      <w:lvlJc w:val="left"/>
      <w:pPr>
        <w:ind w:left="283" w:hanging="283"/>
      </w:pPr>
    </w:lvl>
  </w:abstractNum>
  <w:abstractNum w:abstractNumId="8">
    <w:nsid w:val="3E242680"/>
    <w:multiLevelType w:val="singleLevel"/>
    <w:tmpl w:val="6524A04C"/>
    <w:lvl w:ilvl="0">
      <w:start w:val="1"/>
      <w:numFmt w:val="decimal"/>
      <w:lvlText w:val="%1."/>
      <w:legacy w:legacy="1" w:legacySpace="0" w:legacyIndent="283"/>
      <w:lvlJc w:val="left"/>
      <w:pPr>
        <w:ind w:left="283" w:hanging="283"/>
      </w:pPr>
    </w:lvl>
  </w:abstractNum>
  <w:abstractNum w:abstractNumId="9">
    <w:nsid w:val="44BB6D02"/>
    <w:multiLevelType w:val="singleLevel"/>
    <w:tmpl w:val="78500A14"/>
    <w:lvl w:ilvl="0">
      <w:start w:val="1"/>
      <w:numFmt w:val="upperLetter"/>
      <w:lvlText w:val="%1)"/>
      <w:legacy w:legacy="1" w:legacySpace="0" w:legacyIndent="283"/>
      <w:lvlJc w:val="left"/>
      <w:pPr>
        <w:ind w:left="283" w:hanging="283"/>
      </w:pPr>
    </w:lvl>
  </w:abstractNum>
  <w:abstractNum w:abstractNumId="10">
    <w:nsid w:val="5D7B0AEA"/>
    <w:multiLevelType w:val="singleLevel"/>
    <w:tmpl w:val="78500A14"/>
    <w:lvl w:ilvl="0">
      <w:start w:val="1"/>
      <w:numFmt w:val="upperLetter"/>
      <w:lvlText w:val="%1)"/>
      <w:legacy w:legacy="1" w:legacySpace="0" w:legacyIndent="283"/>
      <w:lvlJc w:val="left"/>
      <w:pPr>
        <w:ind w:left="283" w:hanging="283"/>
      </w:pPr>
    </w:lvl>
  </w:abstractNum>
  <w:abstractNum w:abstractNumId="11">
    <w:nsid w:val="5F3E147C"/>
    <w:multiLevelType w:val="singleLevel"/>
    <w:tmpl w:val="F7D89A2A"/>
    <w:lvl w:ilvl="0">
      <w:start w:val="1"/>
      <w:numFmt w:val="decimal"/>
      <w:lvlText w:val="%1."/>
      <w:legacy w:legacy="1" w:legacySpace="0" w:legacyIndent="283"/>
      <w:lvlJc w:val="left"/>
      <w:pPr>
        <w:ind w:left="283" w:hanging="283"/>
      </w:pPr>
    </w:lvl>
  </w:abstractNum>
  <w:abstractNum w:abstractNumId="12">
    <w:nsid w:val="65535DBF"/>
    <w:multiLevelType w:val="singleLevel"/>
    <w:tmpl w:val="6524A04C"/>
    <w:lvl w:ilvl="0">
      <w:start w:val="1"/>
      <w:numFmt w:val="decimal"/>
      <w:lvlText w:val="%1."/>
      <w:legacy w:legacy="1" w:legacySpace="0" w:legacyIndent="283"/>
      <w:lvlJc w:val="left"/>
      <w:pPr>
        <w:ind w:left="283" w:hanging="283"/>
      </w:pPr>
    </w:lvl>
  </w:abstractNum>
  <w:abstractNum w:abstractNumId="13">
    <w:nsid w:val="6C4314A5"/>
    <w:multiLevelType w:val="singleLevel"/>
    <w:tmpl w:val="6524A04C"/>
    <w:lvl w:ilvl="0">
      <w:start w:val="1"/>
      <w:numFmt w:val="decimal"/>
      <w:lvlText w:val="%1."/>
      <w:legacy w:legacy="1" w:legacySpace="0" w:legacyIndent="283"/>
      <w:lvlJc w:val="left"/>
      <w:pPr>
        <w:ind w:left="283" w:hanging="283"/>
      </w:pPr>
    </w:lvl>
  </w:abstractNum>
  <w:abstractNum w:abstractNumId="14">
    <w:nsid w:val="743329CB"/>
    <w:multiLevelType w:val="singleLevel"/>
    <w:tmpl w:val="78500A14"/>
    <w:lvl w:ilvl="0">
      <w:start w:val="1"/>
      <w:numFmt w:val="upperLetter"/>
      <w:lvlText w:val="%1)"/>
      <w:legacy w:legacy="1" w:legacySpace="0" w:legacyIndent="283"/>
      <w:lvlJc w:val="left"/>
      <w:pPr>
        <w:ind w:left="283" w:hanging="283"/>
      </w:pPr>
    </w:lvl>
  </w:abstractNum>
  <w:abstractNum w:abstractNumId="15">
    <w:nsid w:val="7A555AAD"/>
    <w:multiLevelType w:val="singleLevel"/>
    <w:tmpl w:val="6524A04C"/>
    <w:lvl w:ilvl="0">
      <w:start w:val="1"/>
      <w:numFmt w:val="decimal"/>
      <w:lvlText w:val="%1."/>
      <w:legacy w:legacy="1" w:legacySpace="0" w:legacyIndent="283"/>
      <w:lvlJc w:val="left"/>
      <w:pPr>
        <w:ind w:left="283" w:hanging="283"/>
      </w:pPr>
    </w:lvl>
  </w:abstractNum>
  <w:abstractNum w:abstractNumId="16">
    <w:nsid w:val="7F9E18BA"/>
    <w:multiLevelType w:val="singleLevel"/>
    <w:tmpl w:val="2BA22A2A"/>
    <w:lvl w:ilvl="0">
      <w:start w:val="1"/>
      <w:numFmt w:val="lowerLetter"/>
      <w:lvlText w:val="%1)"/>
      <w:legacy w:legacy="1" w:legacySpace="0" w:legacyIndent="283"/>
      <w:lvlJc w:val="left"/>
      <w:pPr>
        <w:ind w:left="283" w:hanging="283"/>
      </w:pPr>
    </w:lvl>
  </w:abstractNum>
  <w:num w:numId="1">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9"/>
  </w:num>
  <w:num w:numId="3">
    <w:abstractNumId w:val="2"/>
  </w:num>
  <w:num w:numId="4">
    <w:abstractNumId w:val="2"/>
    <w:lvlOverride w:ilvl="0">
      <w:lvl w:ilvl="0">
        <w:start w:val="1"/>
        <w:numFmt w:val="decimal"/>
        <w:lvlText w:val="%1."/>
        <w:legacy w:legacy="1" w:legacySpace="0" w:legacyIndent="283"/>
        <w:lvlJc w:val="left"/>
        <w:pPr>
          <w:ind w:left="283" w:hanging="283"/>
        </w:pPr>
      </w:lvl>
    </w:lvlOverride>
  </w:num>
  <w:num w:numId="5">
    <w:abstractNumId w:val="4"/>
  </w:num>
  <w:num w:numId="6">
    <w:abstractNumId w:val="16"/>
  </w:num>
  <w:num w:numId="7">
    <w:abstractNumId w:val="13"/>
  </w:num>
  <w:num w:numId="8">
    <w:abstractNumId w:val="10"/>
  </w:num>
  <w:num w:numId="9">
    <w:abstractNumId w:val="5"/>
  </w:num>
  <w:num w:numId="10">
    <w:abstractNumId w:val="8"/>
  </w:num>
  <w:num w:numId="11">
    <w:abstractNumId w:val="12"/>
  </w:num>
  <w:num w:numId="12">
    <w:abstractNumId w:val="7"/>
  </w:num>
  <w:num w:numId="13">
    <w:abstractNumId w:val="14"/>
  </w:num>
  <w:num w:numId="14">
    <w:abstractNumId w:val="15"/>
  </w:num>
  <w:num w:numId="15">
    <w:abstractNumId w:val="3"/>
  </w:num>
  <w:num w:numId="16">
    <w:abstractNumId w:val="6"/>
  </w:num>
  <w:num w:numId="17">
    <w:abstractNumId w:val="6"/>
    <w:lvlOverride w:ilvl="0">
      <w:lvl w:ilvl="0">
        <w:start w:val="1"/>
        <w:numFmt w:val="decimal"/>
        <w:lvlText w:val="%1."/>
        <w:legacy w:legacy="1" w:legacySpace="0" w:legacyIndent="283"/>
        <w:lvlJc w:val="left"/>
        <w:pPr>
          <w:ind w:left="283" w:hanging="283"/>
        </w:pPr>
      </w:lvl>
    </w:lvlOverride>
  </w:num>
  <w:num w:numId="18">
    <w:abstractNumId w:val="6"/>
    <w:lvlOverride w:ilvl="0">
      <w:lvl w:ilvl="0">
        <w:start w:val="1"/>
        <w:numFmt w:val="decimal"/>
        <w:lvlText w:val="%1."/>
        <w:legacy w:legacy="1" w:legacySpace="0" w:legacyIndent="283"/>
        <w:lvlJc w:val="left"/>
        <w:pPr>
          <w:ind w:left="283" w:hanging="283"/>
        </w:pPr>
      </w:lvl>
    </w:lvlOverride>
  </w:num>
  <w:num w:numId="19">
    <w:abstractNumId w:val="6"/>
    <w:lvlOverride w:ilvl="0">
      <w:lvl w:ilvl="0">
        <w:start w:val="1"/>
        <w:numFmt w:val="decimal"/>
        <w:lvlText w:val="%1."/>
        <w:legacy w:legacy="1" w:legacySpace="0" w:legacyIndent="283"/>
        <w:lvlJc w:val="left"/>
        <w:pPr>
          <w:ind w:left="283" w:hanging="283"/>
        </w:pPr>
      </w:lvl>
    </w:lvlOverride>
  </w:num>
  <w:num w:numId="20">
    <w:abstractNumId w:val="11"/>
  </w:num>
  <w:num w:numId="21">
    <w:abstractNumId w:val="11"/>
    <w:lvlOverride w:ilvl="0">
      <w:lvl w:ilvl="0">
        <w:start w:val="1"/>
        <w:numFmt w:val="decimal"/>
        <w:lvlText w:val="%1."/>
        <w:legacy w:legacy="1" w:legacySpace="0" w:legacyIndent="283"/>
        <w:lvlJc w:val="left"/>
        <w:pPr>
          <w:ind w:left="283" w:hanging="283"/>
        </w:pPr>
      </w:lvl>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86CC1"/>
    <w:rsid w:val="000019D4"/>
    <w:rsid w:val="00001DAF"/>
    <w:rsid w:val="00002470"/>
    <w:rsid w:val="00002757"/>
    <w:rsid w:val="000029DA"/>
    <w:rsid w:val="000032CC"/>
    <w:rsid w:val="00003630"/>
    <w:rsid w:val="00004729"/>
    <w:rsid w:val="00004B4C"/>
    <w:rsid w:val="00004E1C"/>
    <w:rsid w:val="000068B9"/>
    <w:rsid w:val="000074DA"/>
    <w:rsid w:val="000076D5"/>
    <w:rsid w:val="00010A4E"/>
    <w:rsid w:val="00010C62"/>
    <w:rsid w:val="0001123E"/>
    <w:rsid w:val="00012913"/>
    <w:rsid w:val="00012DA0"/>
    <w:rsid w:val="00013B3C"/>
    <w:rsid w:val="00013C71"/>
    <w:rsid w:val="00013D71"/>
    <w:rsid w:val="00013DB1"/>
    <w:rsid w:val="0001474B"/>
    <w:rsid w:val="000153C3"/>
    <w:rsid w:val="00015613"/>
    <w:rsid w:val="00015F05"/>
    <w:rsid w:val="00016634"/>
    <w:rsid w:val="000166DE"/>
    <w:rsid w:val="00017C60"/>
    <w:rsid w:val="000228FB"/>
    <w:rsid w:val="000236D6"/>
    <w:rsid w:val="00024B4D"/>
    <w:rsid w:val="00024BC7"/>
    <w:rsid w:val="00026FE5"/>
    <w:rsid w:val="0002724B"/>
    <w:rsid w:val="000273AA"/>
    <w:rsid w:val="00027652"/>
    <w:rsid w:val="00027A89"/>
    <w:rsid w:val="0003033C"/>
    <w:rsid w:val="000309EF"/>
    <w:rsid w:val="0003204E"/>
    <w:rsid w:val="00032068"/>
    <w:rsid w:val="000325E1"/>
    <w:rsid w:val="00032AE1"/>
    <w:rsid w:val="0003348A"/>
    <w:rsid w:val="00037439"/>
    <w:rsid w:val="00037A81"/>
    <w:rsid w:val="0004000C"/>
    <w:rsid w:val="000409AE"/>
    <w:rsid w:val="000429C9"/>
    <w:rsid w:val="00042CAB"/>
    <w:rsid w:val="00045F89"/>
    <w:rsid w:val="00046186"/>
    <w:rsid w:val="0004620B"/>
    <w:rsid w:val="00046C0B"/>
    <w:rsid w:val="0005079D"/>
    <w:rsid w:val="00050D9A"/>
    <w:rsid w:val="0005164B"/>
    <w:rsid w:val="00053679"/>
    <w:rsid w:val="00054A90"/>
    <w:rsid w:val="00055665"/>
    <w:rsid w:val="0005646F"/>
    <w:rsid w:val="00056722"/>
    <w:rsid w:val="00056989"/>
    <w:rsid w:val="00056EFF"/>
    <w:rsid w:val="00057BD4"/>
    <w:rsid w:val="000608C7"/>
    <w:rsid w:val="00061291"/>
    <w:rsid w:val="00062B84"/>
    <w:rsid w:val="000633A3"/>
    <w:rsid w:val="00063547"/>
    <w:rsid w:val="00064622"/>
    <w:rsid w:val="0006466C"/>
    <w:rsid w:val="0006553B"/>
    <w:rsid w:val="00065915"/>
    <w:rsid w:val="00066C37"/>
    <w:rsid w:val="00066F12"/>
    <w:rsid w:val="00070531"/>
    <w:rsid w:val="00070944"/>
    <w:rsid w:val="00070B18"/>
    <w:rsid w:val="000712BE"/>
    <w:rsid w:val="0007151F"/>
    <w:rsid w:val="0007235C"/>
    <w:rsid w:val="00072C8C"/>
    <w:rsid w:val="00072DF8"/>
    <w:rsid w:val="0007301F"/>
    <w:rsid w:val="00073411"/>
    <w:rsid w:val="00074061"/>
    <w:rsid w:val="00074F4C"/>
    <w:rsid w:val="0007591B"/>
    <w:rsid w:val="00075DCF"/>
    <w:rsid w:val="00077A31"/>
    <w:rsid w:val="00077CA5"/>
    <w:rsid w:val="0008037D"/>
    <w:rsid w:val="00081985"/>
    <w:rsid w:val="00081AF1"/>
    <w:rsid w:val="0008266D"/>
    <w:rsid w:val="00083560"/>
    <w:rsid w:val="00083668"/>
    <w:rsid w:val="000839C1"/>
    <w:rsid w:val="00083C83"/>
    <w:rsid w:val="00084151"/>
    <w:rsid w:val="00084A83"/>
    <w:rsid w:val="00085399"/>
    <w:rsid w:val="000862CA"/>
    <w:rsid w:val="00086808"/>
    <w:rsid w:val="000872B6"/>
    <w:rsid w:val="00090DD3"/>
    <w:rsid w:val="00092247"/>
    <w:rsid w:val="00092355"/>
    <w:rsid w:val="0009250A"/>
    <w:rsid w:val="00092532"/>
    <w:rsid w:val="00093133"/>
    <w:rsid w:val="00093CAF"/>
    <w:rsid w:val="00096B5A"/>
    <w:rsid w:val="00096EF8"/>
    <w:rsid w:val="00097DFE"/>
    <w:rsid w:val="000A0747"/>
    <w:rsid w:val="000A0F9F"/>
    <w:rsid w:val="000A31C2"/>
    <w:rsid w:val="000A3B69"/>
    <w:rsid w:val="000A583F"/>
    <w:rsid w:val="000A7E19"/>
    <w:rsid w:val="000B00E6"/>
    <w:rsid w:val="000B06A3"/>
    <w:rsid w:val="000B19F5"/>
    <w:rsid w:val="000B2763"/>
    <w:rsid w:val="000B320F"/>
    <w:rsid w:val="000B43DD"/>
    <w:rsid w:val="000B5C21"/>
    <w:rsid w:val="000B7747"/>
    <w:rsid w:val="000C09D8"/>
    <w:rsid w:val="000C0F7F"/>
    <w:rsid w:val="000C1C8F"/>
    <w:rsid w:val="000C3C81"/>
    <w:rsid w:val="000C5146"/>
    <w:rsid w:val="000C54A3"/>
    <w:rsid w:val="000C5D6E"/>
    <w:rsid w:val="000C61D6"/>
    <w:rsid w:val="000C6718"/>
    <w:rsid w:val="000C79B9"/>
    <w:rsid w:val="000C7B44"/>
    <w:rsid w:val="000D038F"/>
    <w:rsid w:val="000D102B"/>
    <w:rsid w:val="000D11E0"/>
    <w:rsid w:val="000D1603"/>
    <w:rsid w:val="000D1EA9"/>
    <w:rsid w:val="000D2785"/>
    <w:rsid w:val="000D2C00"/>
    <w:rsid w:val="000D4E4F"/>
    <w:rsid w:val="000D4EB0"/>
    <w:rsid w:val="000D51F7"/>
    <w:rsid w:val="000D53FB"/>
    <w:rsid w:val="000D560E"/>
    <w:rsid w:val="000D6C2F"/>
    <w:rsid w:val="000E066F"/>
    <w:rsid w:val="000E2475"/>
    <w:rsid w:val="000E275A"/>
    <w:rsid w:val="000E306F"/>
    <w:rsid w:val="000E3C6D"/>
    <w:rsid w:val="000E4A90"/>
    <w:rsid w:val="000E6A13"/>
    <w:rsid w:val="000E6F91"/>
    <w:rsid w:val="000E7CBF"/>
    <w:rsid w:val="000F0025"/>
    <w:rsid w:val="000F1821"/>
    <w:rsid w:val="000F24A8"/>
    <w:rsid w:val="000F2882"/>
    <w:rsid w:val="000F2A3F"/>
    <w:rsid w:val="000F2F52"/>
    <w:rsid w:val="000F45F2"/>
    <w:rsid w:val="000F46C3"/>
    <w:rsid w:val="000F5C57"/>
    <w:rsid w:val="000F753A"/>
    <w:rsid w:val="000F7F93"/>
    <w:rsid w:val="00100659"/>
    <w:rsid w:val="001028E8"/>
    <w:rsid w:val="001040D9"/>
    <w:rsid w:val="001045E5"/>
    <w:rsid w:val="001067A9"/>
    <w:rsid w:val="00107843"/>
    <w:rsid w:val="00111B65"/>
    <w:rsid w:val="00112AF5"/>
    <w:rsid w:val="00113DAB"/>
    <w:rsid w:val="001144A7"/>
    <w:rsid w:val="001145AF"/>
    <w:rsid w:val="00114FA2"/>
    <w:rsid w:val="00115DF1"/>
    <w:rsid w:val="00116515"/>
    <w:rsid w:val="0011750D"/>
    <w:rsid w:val="00121722"/>
    <w:rsid w:val="00123DCB"/>
    <w:rsid w:val="001246E0"/>
    <w:rsid w:val="001256E7"/>
    <w:rsid w:val="001258EB"/>
    <w:rsid w:val="00125FBD"/>
    <w:rsid w:val="00126C01"/>
    <w:rsid w:val="00130391"/>
    <w:rsid w:val="00131563"/>
    <w:rsid w:val="0013274B"/>
    <w:rsid w:val="00132F5D"/>
    <w:rsid w:val="001332D4"/>
    <w:rsid w:val="00134D75"/>
    <w:rsid w:val="00135071"/>
    <w:rsid w:val="00136396"/>
    <w:rsid w:val="0013751F"/>
    <w:rsid w:val="00137A47"/>
    <w:rsid w:val="00137FBD"/>
    <w:rsid w:val="0014116D"/>
    <w:rsid w:val="00141224"/>
    <w:rsid w:val="001416B3"/>
    <w:rsid w:val="001429B2"/>
    <w:rsid w:val="0014375F"/>
    <w:rsid w:val="00144C85"/>
    <w:rsid w:val="00146386"/>
    <w:rsid w:val="00146C58"/>
    <w:rsid w:val="00146CEB"/>
    <w:rsid w:val="00147CC8"/>
    <w:rsid w:val="00150B18"/>
    <w:rsid w:val="00151CED"/>
    <w:rsid w:val="00152B82"/>
    <w:rsid w:val="00152D44"/>
    <w:rsid w:val="00152EDD"/>
    <w:rsid w:val="0015364E"/>
    <w:rsid w:val="00154B58"/>
    <w:rsid w:val="00155574"/>
    <w:rsid w:val="00155796"/>
    <w:rsid w:val="00155FFD"/>
    <w:rsid w:val="00157187"/>
    <w:rsid w:val="00157535"/>
    <w:rsid w:val="00157A90"/>
    <w:rsid w:val="00157E9E"/>
    <w:rsid w:val="00160838"/>
    <w:rsid w:val="001613B3"/>
    <w:rsid w:val="00164F44"/>
    <w:rsid w:val="0016526D"/>
    <w:rsid w:val="00166219"/>
    <w:rsid w:val="001667B5"/>
    <w:rsid w:val="00173228"/>
    <w:rsid w:val="001741F1"/>
    <w:rsid w:val="00175A7A"/>
    <w:rsid w:val="00175BDE"/>
    <w:rsid w:val="00175CC1"/>
    <w:rsid w:val="00176734"/>
    <w:rsid w:val="0017761F"/>
    <w:rsid w:val="001808B8"/>
    <w:rsid w:val="0018174A"/>
    <w:rsid w:val="00182241"/>
    <w:rsid w:val="00183596"/>
    <w:rsid w:val="0018517B"/>
    <w:rsid w:val="001853C5"/>
    <w:rsid w:val="001866D6"/>
    <w:rsid w:val="00187B6A"/>
    <w:rsid w:val="00187B93"/>
    <w:rsid w:val="00187DD9"/>
    <w:rsid w:val="00190C93"/>
    <w:rsid w:val="0019165A"/>
    <w:rsid w:val="00191BE0"/>
    <w:rsid w:val="0019271B"/>
    <w:rsid w:val="00192F8E"/>
    <w:rsid w:val="001932C0"/>
    <w:rsid w:val="00193801"/>
    <w:rsid w:val="00193A76"/>
    <w:rsid w:val="00193AA9"/>
    <w:rsid w:val="0019452D"/>
    <w:rsid w:val="00194570"/>
    <w:rsid w:val="00194AC9"/>
    <w:rsid w:val="00195742"/>
    <w:rsid w:val="001958A4"/>
    <w:rsid w:val="001960D4"/>
    <w:rsid w:val="00197492"/>
    <w:rsid w:val="00197875"/>
    <w:rsid w:val="0019793D"/>
    <w:rsid w:val="00197B70"/>
    <w:rsid w:val="00197EE7"/>
    <w:rsid w:val="001A0C8D"/>
    <w:rsid w:val="001A195B"/>
    <w:rsid w:val="001A1DF9"/>
    <w:rsid w:val="001A2757"/>
    <w:rsid w:val="001A3640"/>
    <w:rsid w:val="001A4284"/>
    <w:rsid w:val="001A4488"/>
    <w:rsid w:val="001A5C38"/>
    <w:rsid w:val="001A6C43"/>
    <w:rsid w:val="001A7302"/>
    <w:rsid w:val="001B11A3"/>
    <w:rsid w:val="001B1CE8"/>
    <w:rsid w:val="001B332A"/>
    <w:rsid w:val="001B4B67"/>
    <w:rsid w:val="001B58C7"/>
    <w:rsid w:val="001B5976"/>
    <w:rsid w:val="001B7E2F"/>
    <w:rsid w:val="001C0008"/>
    <w:rsid w:val="001C03FD"/>
    <w:rsid w:val="001C0610"/>
    <w:rsid w:val="001C19D1"/>
    <w:rsid w:val="001C24C4"/>
    <w:rsid w:val="001C260A"/>
    <w:rsid w:val="001C2AB7"/>
    <w:rsid w:val="001C4556"/>
    <w:rsid w:val="001C529A"/>
    <w:rsid w:val="001C5BC0"/>
    <w:rsid w:val="001C7513"/>
    <w:rsid w:val="001C7AA9"/>
    <w:rsid w:val="001D0072"/>
    <w:rsid w:val="001D0202"/>
    <w:rsid w:val="001D0242"/>
    <w:rsid w:val="001D08DB"/>
    <w:rsid w:val="001D0A29"/>
    <w:rsid w:val="001D0E2D"/>
    <w:rsid w:val="001D29CA"/>
    <w:rsid w:val="001D2DF9"/>
    <w:rsid w:val="001D444A"/>
    <w:rsid w:val="001D581D"/>
    <w:rsid w:val="001E0684"/>
    <w:rsid w:val="001E1045"/>
    <w:rsid w:val="001E23DB"/>
    <w:rsid w:val="001E2ABE"/>
    <w:rsid w:val="001E3789"/>
    <w:rsid w:val="001E598D"/>
    <w:rsid w:val="001E6CC6"/>
    <w:rsid w:val="001E7FB8"/>
    <w:rsid w:val="001F1000"/>
    <w:rsid w:val="001F121B"/>
    <w:rsid w:val="001F1D49"/>
    <w:rsid w:val="001F244E"/>
    <w:rsid w:val="001F2864"/>
    <w:rsid w:val="001F3126"/>
    <w:rsid w:val="001F33C6"/>
    <w:rsid w:val="001F4006"/>
    <w:rsid w:val="001F48E5"/>
    <w:rsid w:val="001F63AC"/>
    <w:rsid w:val="001F6436"/>
    <w:rsid w:val="001F7424"/>
    <w:rsid w:val="001F7C2C"/>
    <w:rsid w:val="002006D0"/>
    <w:rsid w:val="0020087A"/>
    <w:rsid w:val="00200D14"/>
    <w:rsid w:val="00201078"/>
    <w:rsid w:val="00201D8C"/>
    <w:rsid w:val="0020271B"/>
    <w:rsid w:val="00202F31"/>
    <w:rsid w:val="002036E7"/>
    <w:rsid w:val="00203968"/>
    <w:rsid w:val="002047C0"/>
    <w:rsid w:val="00204AB3"/>
    <w:rsid w:val="002061D0"/>
    <w:rsid w:val="00206BD9"/>
    <w:rsid w:val="00206CE9"/>
    <w:rsid w:val="00206EF4"/>
    <w:rsid w:val="00206FD9"/>
    <w:rsid w:val="002070A1"/>
    <w:rsid w:val="00210D37"/>
    <w:rsid w:val="002112CF"/>
    <w:rsid w:val="00211732"/>
    <w:rsid w:val="002123A7"/>
    <w:rsid w:val="00212C4C"/>
    <w:rsid w:val="00212F4D"/>
    <w:rsid w:val="002132B4"/>
    <w:rsid w:val="00213376"/>
    <w:rsid w:val="002137F6"/>
    <w:rsid w:val="00213AD4"/>
    <w:rsid w:val="00213DA6"/>
    <w:rsid w:val="00213F44"/>
    <w:rsid w:val="002143DB"/>
    <w:rsid w:val="0021441A"/>
    <w:rsid w:val="002148BE"/>
    <w:rsid w:val="00217876"/>
    <w:rsid w:val="00221FBB"/>
    <w:rsid w:val="00223D87"/>
    <w:rsid w:val="00224B8D"/>
    <w:rsid w:val="00224C26"/>
    <w:rsid w:val="00225C8C"/>
    <w:rsid w:val="002262FD"/>
    <w:rsid w:val="00226C12"/>
    <w:rsid w:val="00226C63"/>
    <w:rsid w:val="00227763"/>
    <w:rsid w:val="00227BC9"/>
    <w:rsid w:val="00227DBC"/>
    <w:rsid w:val="00227DE4"/>
    <w:rsid w:val="00230B8F"/>
    <w:rsid w:val="00231E3D"/>
    <w:rsid w:val="002323DC"/>
    <w:rsid w:val="002325A5"/>
    <w:rsid w:val="00232B6F"/>
    <w:rsid w:val="002339CC"/>
    <w:rsid w:val="00233A23"/>
    <w:rsid w:val="002354F0"/>
    <w:rsid w:val="00236F98"/>
    <w:rsid w:val="00237185"/>
    <w:rsid w:val="002373CE"/>
    <w:rsid w:val="002375E2"/>
    <w:rsid w:val="002424DE"/>
    <w:rsid w:val="00242515"/>
    <w:rsid w:val="002439FC"/>
    <w:rsid w:val="0024485F"/>
    <w:rsid w:val="00244C91"/>
    <w:rsid w:val="002464A7"/>
    <w:rsid w:val="002478DA"/>
    <w:rsid w:val="00247905"/>
    <w:rsid w:val="002501D4"/>
    <w:rsid w:val="00250619"/>
    <w:rsid w:val="002512B1"/>
    <w:rsid w:val="0025282E"/>
    <w:rsid w:val="00253DCC"/>
    <w:rsid w:val="00254585"/>
    <w:rsid w:val="002557AD"/>
    <w:rsid w:val="002557B5"/>
    <w:rsid w:val="002564FF"/>
    <w:rsid w:val="00257C02"/>
    <w:rsid w:val="0026000D"/>
    <w:rsid w:val="00260153"/>
    <w:rsid w:val="00261268"/>
    <w:rsid w:val="00261606"/>
    <w:rsid w:val="00262243"/>
    <w:rsid w:val="002633F5"/>
    <w:rsid w:val="00263CCD"/>
    <w:rsid w:val="002640D8"/>
    <w:rsid w:val="00264CCD"/>
    <w:rsid w:val="002665CC"/>
    <w:rsid w:val="002669F8"/>
    <w:rsid w:val="00266BA1"/>
    <w:rsid w:val="00270B84"/>
    <w:rsid w:val="002715E9"/>
    <w:rsid w:val="00271F4B"/>
    <w:rsid w:val="002721FD"/>
    <w:rsid w:val="00273756"/>
    <w:rsid w:val="002811E6"/>
    <w:rsid w:val="0028352F"/>
    <w:rsid w:val="00285792"/>
    <w:rsid w:val="00285B4E"/>
    <w:rsid w:val="00285E39"/>
    <w:rsid w:val="00285F49"/>
    <w:rsid w:val="00287559"/>
    <w:rsid w:val="00290EBB"/>
    <w:rsid w:val="002912FE"/>
    <w:rsid w:val="0029294C"/>
    <w:rsid w:val="00292ED9"/>
    <w:rsid w:val="00293E0E"/>
    <w:rsid w:val="002940C0"/>
    <w:rsid w:val="00295C21"/>
    <w:rsid w:val="002A0144"/>
    <w:rsid w:val="002A065D"/>
    <w:rsid w:val="002A216C"/>
    <w:rsid w:val="002A2FA0"/>
    <w:rsid w:val="002A3AFB"/>
    <w:rsid w:val="002A4AF5"/>
    <w:rsid w:val="002A531B"/>
    <w:rsid w:val="002A5A88"/>
    <w:rsid w:val="002A5BF0"/>
    <w:rsid w:val="002A5F4B"/>
    <w:rsid w:val="002A77B0"/>
    <w:rsid w:val="002A78B0"/>
    <w:rsid w:val="002B0E63"/>
    <w:rsid w:val="002B107B"/>
    <w:rsid w:val="002B144C"/>
    <w:rsid w:val="002B1659"/>
    <w:rsid w:val="002B2144"/>
    <w:rsid w:val="002B2CC0"/>
    <w:rsid w:val="002B3C05"/>
    <w:rsid w:val="002B453C"/>
    <w:rsid w:val="002B5787"/>
    <w:rsid w:val="002B6098"/>
    <w:rsid w:val="002B6556"/>
    <w:rsid w:val="002B6A5E"/>
    <w:rsid w:val="002B6D3C"/>
    <w:rsid w:val="002B73CC"/>
    <w:rsid w:val="002B775D"/>
    <w:rsid w:val="002C005C"/>
    <w:rsid w:val="002C1362"/>
    <w:rsid w:val="002C141E"/>
    <w:rsid w:val="002C1A50"/>
    <w:rsid w:val="002C1BFB"/>
    <w:rsid w:val="002C29C2"/>
    <w:rsid w:val="002C3243"/>
    <w:rsid w:val="002C33EA"/>
    <w:rsid w:val="002C3720"/>
    <w:rsid w:val="002C5620"/>
    <w:rsid w:val="002C7ADE"/>
    <w:rsid w:val="002D05E5"/>
    <w:rsid w:val="002D0BD4"/>
    <w:rsid w:val="002D19D5"/>
    <w:rsid w:val="002D1D06"/>
    <w:rsid w:val="002D2075"/>
    <w:rsid w:val="002D2E8D"/>
    <w:rsid w:val="002D33F8"/>
    <w:rsid w:val="002D4F93"/>
    <w:rsid w:val="002D5169"/>
    <w:rsid w:val="002D57DD"/>
    <w:rsid w:val="002D5AD6"/>
    <w:rsid w:val="002D63CA"/>
    <w:rsid w:val="002D73AC"/>
    <w:rsid w:val="002D7BA4"/>
    <w:rsid w:val="002E02E7"/>
    <w:rsid w:val="002E3CED"/>
    <w:rsid w:val="002E49CA"/>
    <w:rsid w:val="002E598B"/>
    <w:rsid w:val="002E5F52"/>
    <w:rsid w:val="002E636C"/>
    <w:rsid w:val="002E644B"/>
    <w:rsid w:val="002E70A1"/>
    <w:rsid w:val="002F1FAC"/>
    <w:rsid w:val="002F2835"/>
    <w:rsid w:val="002F2861"/>
    <w:rsid w:val="002F2D3A"/>
    <w:rsid w:val="002F3073"/>
    <w:rsid w:val="002F44EE"/>
    <w:rsid w:val="002F7066"/>
    <w:rsid w:val="002F778C"/>
    <w:rsid w:val="002F7C63"/>
    <w:rsid w:val="002F7F78"/>
    <w:rsid w:val="00300F4E"/>
    <w:rsid w:val="00302BF3"/>
    <w:rsid w:val="003035BD"/>
    <w:rsid w:val="00304240"/>
    <w:rsid w:val="003044B9"/>
    <w:rsid w:val="00304528"/>
    <w:rsid w:val="00304BF0"/>
    <w:rsid w:val="00304CBC"/>
    <w:rsid w:val="00307DC5"/>
    <w:rsid w:val="00310033"/>
    <w:rsid w:val="0031148E"/>
    <w:rsid w:val="0031208F"/>
    <w:rsid w:val="00312B09"/>
    <w:rsid w:val="00312D0F"/>
    <w:rsid w:val="00313839"/>
    <w:rsid w:val="00314272"/>
    <w:rsid w:val="00315D9D"/>
    <w:rsid w:val="0031602B"/>
    <w:rsid w:val="003163D8"/>
    <w:rsid w:val="0031695D"/>
    <w:rsid w:val="00317F00"/>
    <w:rsid w:val="00320840"/>
    <w:rsid w:val="0032153D"/>
    <w:rsid w:val="00322BBF"/>
    <w:rsid w:val="00324068"/>
    <w:rsid w:val="00324387"/>
    <w:rsid w:val="00324575"/>
    <w:rsid w:val="00324F9B"/>
    <w:rsid w:val="0032551A"/>
    <w:rsid w:val="00326389"/>
    <w:rsid w:val="00326C51"/>
    <w:rsid w:val="0032733B"/>
    <w:rsid w:val="00327A1F"/>
    <w:rsid w:val="00327ACC"/>
    <w:rsid w:val="003300EC"/>
    <w:rsid w:val="003306BA"/>
    <w:rsid w:val="00330A14"/>
    <w:rsid w:val="0033279D"/>
    <w:rsid w:val="00332E18"/>
    <w:rsid w:val="00332FFC"/>
    <w:rsid w:val="00333277"/>
    <w:rsid w:val="00333376"/>
    <w:rsid w:val="00333B77"/>
    <w:rsid w:val="00334A76"/>
    <w:rsid w:val="00337DAE"/>
    <w:rsid w:val="00341686"/>
    <w:rsid w:val="00342771"/>
    <w:rsid w:val="00343C53"/>
    <w:rsid w:val="003443C8"/>
    <w:rsid w:val="00345151"/>
    <w:rsid w:val="00345D3F"/>
    <w:rsid w:val="00346151"/>
    <w:rsid w:val="003467DD"/>
    <w:rsid w:val="00346EDE"/>
    <w:rsid w:val="003473CF"/>
    <w:rsid w:val="00351DEA"/>
    <w:rsid w:val="00354A11"/>
    <w:rsid w:val="00357530"/>
    <w:rsid w:val="0035781D"/>
    <w:rsid w:val="003609A8"/>
    <w:rsid w:val="00361421"/>
    <w:rsid w:val="00362D24"/>
    <w:rsid w:val="00363755"/>
    <w:rsid w:val="00363B7E"/>
    <w:rsid w:val="0036508A"/>
    <w:rsid w:val="00371654"/>
    <w:rsid w:val="0037179C"/>
    <w:rsid w:val="0037361A"/>
    <w:rsid w:val="003736AE"/>
    <w:rsid w:val="003737EB"/>
    <w:rsid w:val="003745B9"/>
    <w:rsid w:val="00374616"/>
    <w:rsid w:val="00375514"/>
    <w:rsid w:val="003758FF"/>
    <w:rsid w:val="00375ECF"/>
    <w:rsid w:val="00376565"/>
    <w:rsid w:val="00376C46"/>
    <w:rsid w:val="00377084"/>
    <w:rsid w:val="00381809"/>
    <w:rsid w:val="00382244"/>
    <w:rsid w:val="00382539"/>
    <w:rsid w:val="00382FDD"/>
    <w:rsid w:val="0038315A"/>
    <w:rsid w:val="00383881"/>
    <w:rsid w:val="003839D3"/>
    <w:rsid w:val="00384B04"/>
    <w:rsid w:val="00384BB0"/>
    <w:rsid w:val="00384BEA"/>
    <w:rsid w:val="00384E36"/>
    <w:rsid w:val="00384EC2"/>
    <w:rsid w:val="00384FDB"/>
    <w:rsid w:val="00385012"/>
    <w:rsid w:val="00386CC1"/>
    <w:rsid w:val="003872F9"/>
    <w:rsid w:val="003872FA"/>
    <w:rsid w:val="003900E0"/>
    <w:rsid w:val="003915D8"/>
    <w:rsid w:val="003915E2"/>
    <w:rsid w:val="00391E89"/>
    <w:rsid w:val="00391F02"/>
    <w:rsid w:val="0039213B"/>
    <w:rsid w:val="00393217"/>
    <w:rsid w:val="003947F8"/>
    <w:rsid w:val="00395A01"/>
    <w:rsid w:val="003968C0"/>
    <w:rsid w:val="0039793F"/>
    <w:rsid w:val="003A067F"/>
    <w:rsid w:val="003A07A7"/>
    <w:rsid w:val="003A0FEA"/>
    <w:rsid w:val="003A1031"/>
    <w:rsid w:val="003A12AE"/>
    <w:rsid w:val="003A174E"/>
    <w:rsid w:val="003A21EB"/>
    <w:rsid w:val="003A237F"/>
    <w:rsid w:val="003A297C"/>
    <w:rsid w:val="003A3072"/>
    <w:rsid w:val="003A4F84"/>
    <w:rsid w:val="003A6675"/>
    <w:rsid w:val="003A77A6"/>
    <w:rsid w:val="003B0987"/>
    <w:rsid w:val="003B0FD9"/>
    <w:rsid w:val="003B1238"/>
    <w:rsid w:val="003B1DC8"/>
    <w:rsid w:val="003B392E"/>
    <w:rsid w:val="003B5583"/>
    <w:rsid w:val="003B7645"/>
    <w:rsid w:val="003C03E4"/>
    <w:rsid w:val="003C086F"/>
    <w:rsid w:val="003C3969"/>
    <w:rsid w:val="003C3E69"/>
    <w:rsid w:val="003C4810"/>
    <w:rsid w:val="003C610A"/>
    <w:rsid w:val="003C668F"/>
    <w:rsid w:val="003C672A"/>
    <w:rsid w:val="003C6AB8"/>
    <w:rsid w:val="003D04F0"/>
    <w:rsid w:val="003D0BD6"/>
    <w:rsid w:val="003D0FD8"/>
    <w:rsid w:val="003D100E"/>
    <w:rsid w:val="003D459E"/>
    <w:rsid w:val="003D4948"/>
    <w:rsid w:val="003D4C99"/>
    <w:rsid w:val="003D545E"/>
    <w:rsid w:val="003D55B7"/>
    <w:rsid w:val="003D5882"/>
    <w:rsid w:val="003D5D1D"/>
    <w:rsid w:val="003D610D"/>
    <w:rsid w:val="003D6137"/>
    <w:rsid w:val="003D66F6"/>
    <w:rsid w:val="003D7B28"/>
    <w:rsid w:val="003E0A40"/>
    <w:rsid w:val="003E1721"/>
    <w:rsid w:val="003E1D6A"/>
    <w:rsid w:val="003E235F"/>
    <w:rsid w:val="003E23B0"/>
    <w:rsid w:val="003E3AC5"/>
    <w:rsid w:val="003E5015"/>
    <w:rsid w:val="003E543F"/>
    <w:rsid w:val="003E5AF0"/>
    <w:rsid w:val="003E7E58"/>
    <w:rsid w:val="003E7FBE"/>
    <w:rsid w:val="003F134C"/>
    <w:rsid w:val="003F35A6"/>
    <w:rsid w:val="003F4179"/>
    <w:rsid w:val="003F4C88"/>
    <w:rsid w:val="003F5968"/>
    <w:rsid w:val="003F66E7"/>
    <w:rsid w:val="003F6B04"/>
    <w:rsid w:val="003F7494"/>
    <w:rsid w:val="00400270"/>
    <w:rsid w:val="0040053E"/>
    <w:rsid w:val="004011F4"/>
    <w:rsid w:val="00401671"/>
    <w:rsid w:val="00401829"/>
    <w:rsid w:val="00401847"/>
    <w:rsid w:val="004019F0"/>
    <w:rsid w:val="004028B1"/>
    <w:rsid w:val="00403A40"/>
    <w:rsid w:val="0040424B"/>
    <w:rsid w:val="00404DAD"/>
    <w:rsid w:val="004050B2"/>
    <w:rsid w:val="00405228"/>
    <w:rsid w:val="0040573A"/>
    <w:rsid w:val="004067EB"/>
    <w:rsid w:val="004122DE"/>
    <w:rsid w:val="0041233C"/>
    <w:rsid w:val="00412F7F"/>
    <w:rsid w:val="004151D3"/>
    <w:rsid w:val="00415B4E"/>
    <w:rsid w:val="00415E92"/>
    <w:rsid w:val="004161BA"/>
    <w:rsid w:val="004161BB"/>
    <w:rsid w:val="004200AE"/>
    <w:rsid w:val="004203BA"/>
    <w:rsid w:val="00421E5C"/>
    <w:rsid w:val="00421F06"/>
    <w:rsid w:val="004224A1"/>
    <w:rsid w:val="004226CC"/>
    <w:rsid w:val="004227B8"/>
    <w:rsid w:val="00422D21"/>
    <w:rsid w:val="00423603"/>
    <w:rsid w:val="00430628"/>
    <w:rsid w:val="00430BE8"/>
    <w:rsid w:val="00431097"/>
    <w:rsid w:val="0043132D"/>
    <w:rsid w:val="00431605"/>
    <w:rsid w:val="00432CE1"/>
    <w:rsid w:val="00433C0B"/>
    <w:rsid w:val="00434575"/>
    <w:rsid w:val="00434F37"/>
    <w:rsid w:val="004353D6"/>
    <w:rsid w:val="00435B01"/>
    <w:rsid w:val="00435D00"/>
    <w:rsid w:val="0043691B"/>
    <w:rsid w:val="004377A5"/>
    <w:rsid w:val="00440AC7"/>
    <w:rsid w:val="00440BCD"/>
    <w:rsid w:val="00442D8F"/>
    <w:rsid w:val="00442E0C"/>
    <w:rsid w:val="0044431C"/>
    <w:rsid w:val="00446072"/>
    <w:rsid w:val="00446460"/>
    <w:rsid w:val="00450980"/>
    <w:rsid w:val="00450DD6"/>
    <w:rsid w:val="00450FE3"/>
    <w:rsid w:val="00451F2C"/>
    <w:rsid w:val="00452F01"/>
    <w:rsid w:val="00453CEC"/>
    <w:rsid w:val="00454325"/>
    <w:rsid w:val="004577D4"/>
    <w:rsid w:val="004614DB"/>
    <w:rsid w:val="00461D4D"/>
    <w:rsid w:val="0046360B"/>
    <w:rsid w:val="004636C0"/>
    <w:rsid w:val="00463B27"/>
    <w:rsid w:val="0046437C"/>
    <w:rsid w:val="00465CD4"/>
    <w:rsid w:val="0046675F"/>
    <w:rsid w:val="00466A9E"/>
    <w:rsid w:val="00466D38"/>
    <w:rsid w:val="00467532"/>
    <w:rsid w:val="00467884"/>
    <w:rsid w:val="00471FD6"/>
    <w:rsid w:val="0047276B"/>
    <w:rsid w:val="00472800"/>
    <w:rsid w:val="0047315E"/>
    <w:rsid w:val="0047419C"/>
    <w:rsid w:val="00474673"/>
    <w:rsid w:val="004776E8"/>
    <w:rsid w:val="00481EC2"/>
    <w:rsid w:val="00483317"/>
    <w:rsid w:val="00484EE5"/>
    <w:rsid w:val="00485D02"/>
    <w:rsid w:val="004869E8"/>
    <w:rsid w:val="00486D6C"/>
    <w:rsid w:val="00487B3B"/>
    <w:rsid w:val="00490063"/>
    <w:rsid w:val="004904A2"/>
    <w:rsid w:val="0049075D"/>
    <w:rsid w:val="0049094C"/>
    <w:rsid w:val="004909B4"/>
    <w:rsid w:val="00490B69"/>
    <w:rsid w:val="00491AEE"/>
    <w:rsid w:val="00492344"/>
    <w:rsid w:val="00492359"/>
    <w:rsid w:val="00492977"/>
    <w:rsid w:val="00493817"/>
    <w:rsid w:val="00494BC9"/>
    <w:rsid w:val="00494E6B"/>
    <w:rsid w:val="004953CC"/>
    <w:rsid w:val="00497B02"/>
    <w:rsid w:val="004A019C"/>
    <w:rsid w:val="004A0801"/>
    <w:rsid w:val="004A0E4D"/>
    <w:rsid w:val="004A11FF"/>
    <w:rsid w:val="004A1C93"/>
    <w:rsid w:val="004A2725"/>
    <w:rsid w:val="004A335B"/>
    <w:rsid w:val="004A3C85"/>
    <w:rsid w:val="004A4415"/>
    <w:rsid w:val="004A7A10"/>
    <w:rsid w:val="004B16E4"/>
    <w:rsid w:val="004B2434"/>
    <w:rsid w:val="004B4B23"/>
    <w:rsid w:val="004B5A47"/>
    <w:rsid w:val="004B67A2"/>
    <w:rsid w:val="004B6A62"/>
    <w:rsid w:val="004B6DF1"/>
    <w:rsid w:val="004B704B"/>
    <w:rsid w:val="004C16DB"/>
    <w:rsid w:val="004C242C"/>
    <w:rsid w:val="004C2B66"/>
    <w:rsid w:val="004C2FF5"/>
    <w:rsid w:val="004C3757"/>
    <w:rsid w:val="004C3C7B"/>
    <w:rsid w:val="004C504B"/>
    <w:rsid w:val="004C54E3"/>
    <w:rsid w:val="004C56D7"/>
    <w:rsid w:val="004C5BAC"/>
    <w:rsid w:val="004C6B19"/>
    <w:rsid w:val="004C6DE4"/>
    <w:rsid w:val="004C7D2C"/>
    <w:rsid w:val="004D06FA"/>
    <w:rsid w:val="004D104D"/>
    <w:rsid w:val="004D181B"/>
    <w:rsid w:val="004D1D62"/>
    <w:rsid w:val="004D2C78"/>
    <w:rsid w:val="004D40D1"/>
    <w:rsid w:val="004D458C"/>
    <w:rsid w:val="004D5081"/>
    <w:rsid w:val="004D56F7"/>
    <w:rsid w:val="004D7253"/>
    <w:rsid w:val="004D78AA"/>
    <w:rsid w:val="004E124A"/>
    <w:rsid w:val="004E2A32"/>
    <w:rsid w:val="004E2B57"/>
    <w:rsid w:val="004E3145"/>
    <w:rsid w:val="004E59D9"/>
    <w:rsid w:val="004E6FD8"/>
    <w:rsid w:val="004F01B6"/>
    <w:rsid w:val="004F1625"/>
    <w:rsid w:val="004F18B9"/>
    <w:rsid w:val="004F46FA"/>
    <w:rsid w:val="004F492E"/>
    <w:rsid w:val="004F5255"/>
    <w:rsid w:val="004F5974"/>
    <w:rsid w:val="004F5A57"/>
    <w:rsid w:val="004F5AB8"/>
    <w:rsid w:val="004F698F"/>
    <w:rsid w:val="005005C4"/>
    <w:rsid w:val="00500D7D"/>
    <w:rsid w:val="00502081"/>
    <w:rsid w:val="005028E7"/>
    <w:rsid w:val="0050361F"/>
    <w:rsid w:val="00503A74"/>
    <w:rsid w:val="00503AEC"/>
    <w:rsid w:val="00504512"/>
    <w:rsid w:val="00504A69"/>
    <w:rsid w:val="00506402"/>
    <w:rsid w:val="0050675A"/>
    <w:rsid w:val="00506989"/>
    <w:rsid w:val="00506A7B"/>
    <w:rsid w:val="00506F43"/>
    <w:rsid w:val="0050722E"/>
    <w:rsid w:val="00507834"/>
    <w:rsid w:val="005104C4"/>
    <w:rsid w:val="00510911"/>
    <w:rsid w:val="005122FE"/>
    <w:rsid w:val="00512FFE"/>
    <w:rsid w:val="005135FE"/>
    <w:rsid w:val="00513B73"/>
    <w:rsid w:val="00514DD3"/>
    <w:rsid w:val="0051574B"/>
    <w:rsid w:val="00515BD3"/>
    <w:rsid w:val="00515C15"/>
    <w:rsid w:val="005202A2"/>
    <w:rsid w:val="00520A12"/>
    <w:rsid w:val="0052122C"/>
    <w:rsid w:val="00521A5F"/>
    <w:rsid w:val="0052306B"/>
    <w:rsid w:val="0052448A"/>
    <w:rsid w:val="00526CE0"/>
    <w:rsid w:val="00527812"/>
    <w:rsid w:val="00527F1D"/>
    <w:rsid w:val="0053089F"/>
    <w:rsid w:val="00532A81"/>
    <w:rsid w:val="00532B3B"/>
    <w:rsid w:val="00532E71"/>
    <w:rsid w:val="005332C4"/>
    <w:rsid w:val="005333D2"/>
    <w:rsid w:val="005337B2"/>
    <w:rsid w:val="005343C6"/>
    <w:rsid w:val="00534A57"/>
    <w:rsid w:val="00534F83"/>
    <w:rsid w:val="005355D5"/>
    <w:rsid w:val="00535ABF"/>
    <w:rsid w:val="00535F32"/>
    <w:rsid w:val="00536136"/>
    <w:rsid w:val="0053670D"/>
    <w:rsid w:val="005374CF"/>
    <w:rsid w:val="00537C51"/>
    <w:rsid w:val="00541620"/>
    <w:rsid w:val="00543362"/>
    <w:rsid w:val="00543AC4"/>
    <w:rsid w:val="00543B93"/>
    <w:rsid w:val="00544194"/>
    <w:rsid w:val="0054465C"/>
    <w:rsid w:val="005459FD"/>
    <w:rsid w:val="005476AC"/>
    <w:rsid w:val="0054779D"/>
    <w:rsid w:val="00547E06"/>
    <w:rsid w:val="00550A4F"/>
    <w:rsid w:val="00550F32"/>
    <w:rsid w:val="005517C6"/>
    <w:rsid w:val="00551C42"/>
    <w:rsid w:val="00552454"/>
    <w:rsid w:val="0055331F"/>
    <w:rsid w:val="0055533F"/>
    <w:rsid w:val="00556103"/>
    <w:rsid w:val="00556789"/>
    <w:rsid w:val="005613DD"/>
    <w:rsid w:val="00561F2F"/>
    <w:rsid w:val="005632C1"/>
    <w:rsid w:val="005663C0"/>
    <w:rsid w:val="00566957"/>
    <w:rsid w:val="0056728B"/>
    <w:rsid w:val="00571BFD"/>
    <w:rsid w:val="0057286A"/>
    <w:rsid w:val="00573B9C"/>
    <w:rsid w:val="00576EAE"/>
    <w:rsid w:val="00580209"/>
    <w:rsid w:val="005807EF"/>
    <w:rsid w:val="005816DA"/>
    <w:rsid w:val="00582C50"/>
    <w:rsid w:val="005833B0"/>
    <w:rsid w:val="00584466"/>
    <w:rsid w:val="00584E54"/>
    <w:rsid w:val="0058665A"/>
    <w:rsid w:val="00586AB2"/>
    <w:rsid w:val="00586BE2"/>
    <w:rsid w:val="00586ECD"/>
    <w:rsid w:val="005873BA"/>
    <w:rsid w:val="00587F95"/>
    <w:rsid w:val="00590CFC"/>
    <w:rsid w:val="005911A3"/>
    <w:rsid w:val="00591755"/>
    <w:rsid w:val="0059215B"/>
    <w:rsid w:val="00592ABA"/>
    <w:rsid w:val="005945E6"/>
    <w:rsid w:val="0059476F"/>
    <w:rsid w:val="00595B33"/>
    <w:rsid w:val="00596DA1"/>
    <w:rsid w:val="00597E85"/>
    <w:rsid w:val="005A2700"/>
    <w:rsid w:val="005A2974"/>
    <w:rsid w:val="005A36FD"/>
    <w:rsid w:val="005A39B8"/>
    <w:rsid w:val="005A45E5"/>
    <w:rsid w:val="005A47DB"/>
    <w:rsid w:val="005A5234"/>
    <w:rsid w:val="005A7646"/>
    <w:rsid w:val="005A7C49"/>
    <w:rsid w:val="005B127E"/>
    <w:rsid w:val="005B35B9"/>
    <w:rsid w:val="005B36EE"/>
    <w:rsid w:val="005B4A37"/>
    <w:rsid w:val="005B5A55"/>
    <w:rsid w:val="005B69DE"/>
    <w:rsid w:val="005B733A"/>
    <w:rsid w:val="005B7A6E"/>
    <w:rsid w:val="005C150C"/>
    <w:rsid w:val="005C1CAB"/>
    <w:rsid w:val="005C2995"/>
    <w:rsid w:val="005C3F3C"/>
    <w:rsid w:val="005C45C9"/>
    <w:rsid w:val="005C4803"/>
    <w:rsid w:val="005C5D6A"/>
    <w:rsid w:val="005C6A6A"/>
    <w:rsid w:val="005D0F70"/>
    <w:rsid w:val="005D1713"/>
    <w:rsid w:val="005D1899"/>
    <w:rsid w:val="005D2507"/>
    <w:rsid w:val="005D280F"/>
    <w:rsid w:val="005D291D"/>
    <w:rsid w:val="005D2A72"/>
    <w:rsid w:val="005D37D4"/>
    <w:rsid w:val="005D4954"/>
    <w:rsid w:val="005D55FC"/>
    <w:rsid w:val="005D5EEF"/>
    <w:rsid w:val="005D6136"/>
    <w:rsid w:val="005D648D"/>
    <w:rsid w:val="005D712A"/>
    <w:rsid w:val="005D7B0E"/>
    <w:rsid w:val="005E04B1"/>
    <w:rsid w:val="005E1247"/>
    <w:rsid w:val="005E2134"/>
    <w:rsid w:val="005E27A4"/>
    <w:rsid w:val="005E2D78"/>
    <w:rsid w:val="005E30A0"/>
    <w:rsid w:val="005E3287"/>
    <w:rsid w:val="005E46F9"/>
    <w:rsid w:val="005E511C"/>
    <w:rsid w:val="005E52FE"/>
    <w:rsid w:val="005E5BEA"/>
    <w:rsid w:val="005E75D3"/>
    <w:rsid w:val="005F0953"/>
    <w:rsid w:val="005F1806"/>
    <w:rsid w:val="005F1C0F"/>
    <w:rsid w:val="005F2C55"/>
    <w:rsid w:val="005F3764"/>
    <w:rsid w:val="005F56EB"/>
    <w:rsid w:val="00600642"/>
    <w:rsid w:val="006007B6"/>
    <w:rsid w:val="00600E11"/>
    <w:rsid w:val="00600EE6"/>
    <w:rsid w:val="00605FE4"/>
    <w:rsid w:val="00606131"/>
    <w:rsid w:val="00606163"/>
    <w:rsid w:val="00607014"/>
    <w:rsid w:val="00607987"/>
    <w:rsid w:val="00610529"/>
    <w:rsid w:val="00610ECE"/>
    <w:rsid w:val="00611899"/>
    <w:rsid w:val="006125B3"/>
    <w:rsid w:val="00613123"/>
    <w:rsid w:val="006134D4"/>
    <w:rsid w:val="00614B62"/>
    <w:rsid w:val="006159F0"/>
    <w:rsid w:val="00615CC9"/>
    <w:rsid w:val="006174C8"/>
    <w:rsid w:val="0062100C"/>
    <w:rsid w:val="00621905"/>
    <w:rsid w:val="00621ED5"/>
    <w:rsid w:val="00622F5E"/>
    <w:rsid w:val="00622FDE"/>
    <w:rsid w:val="00624703"/>
    <w:rsid w:val="00624BFA"/>
    <w:rsid w:val="00625B64"/>
    <w:rsid w:val="00625BA4"/>
    <w:rsid w:val="00626693"/>
    <w:rsid w:val="006268FD"/>
    <w:rsid w:val="00626AAF"/>
    <w:rsid w:val="006271EA"/>
    <w:rsid w:val="0063138B"/>
    <w:rsid w:val="00632A81"/>
    <w:rsid w:val="00632F87"/>
    <w:rsid w:val="00633518"/>
    <w:rsid w:val="00635370"/>
    <w:rsid w:val="00637C0B"/>
    <w:rsid w:val="006418A5"/>
    <w:rsid w:val="00642841"/>
    <w:rsid w:val="006430BC"/>
    <w:rsid w:val="006439AD"/>
    <w:rsid w:val="006439DA"/>
    <w:rsid w:val="0064470E"/>
    <w:rsid w:val="00644B93"/>
    <w:rsid w:val="006466FC"/>
    <w:rsid w:val="00646C29"/>
    <w:rsid w:val="00646C56"/>
    <w:rsid w:val="006476E0"/>
    <w:rsid w:val="00651A45"/>
    <w:rsid w:val="00652C04"/>
    <w:rsid w:val="00652C38"/>
    <w:rsid w:val="00652DBD"/>
    <w:rsid w:val="00652F25"/>
    <w:rsid w:val="006531B9"/>
    <w:rsid w:val="00653CD0"/>
    <w:rsid w:val="00655069"/>
    <w:rsid w:val="00655603"/>
    <w:rsid w:val="00655DBC"/>
    <w:rsid w:val="0065601E"/>
    <w:rsid w:val="00656CB0"/>
    <w:rsid w:val="006607BD"/>
    <w:rsid w:val="00660AC1"/>
    <w:rsid w:val="006627D6"/>
    <w:rsid w:val="00662C79"/>
    <w:rsid w:val="00663266"/>
    <w:rsid w:val="00665FA7"/>
    <w:rsid w:val="00666623"/>
    <w:rsid w:val="00666ADD"/>
    <w:rsid w:val="006716E3"/>
    <w:rsid w:val="0067179B"/>
    <w:rsid w:val="006718DF"/>
    <w:rsid w:val="00672302"/>
    <w:rsid w:val="006724C9"/>
    <w:rsid w:val="006727FB"/>
    <w:rsid w:val="0067287A"/>
    <w:rsid w:val="006729EC"/>
    <w:rsid w:val="006734D5"/>
    <w:rsid w:val="00673A6E"/>
    <w:rsid w:val="0067447F"/>
    <w:rsid w:val="00674C14"/>
    <w:rsid w:val="006764ED"/>
    <w:rsid w:val="0067702F"/>
    <w:rsid w:val="006772F5"/>
    <w:rsid w:val="00677839"/>
    <w:rsid w:val="00680F9C"/>
    <w:rsid w:val="00681638"/>
    <w:rsid w:val="00683170"/>
    <w:rsid w:val="006847F5"/>
    <w:rsid w:val="00684E7B"/>
    <w:rsid w:val="006855C4"/>
    <w:rsid w:val="006875B2"/>
    <w:rsid w:val="006901F9"/>
    <w:rsid w:val="00691F99"/>
    <w:rsid w:val="006923E7"/>
    <w:rsid w:val="00693256"/>
    <w:rsid w:val="006933EE"/>
    <w:rsid w:val="00693E45"/>
    <w:rsid w:val="0069423F"/>
    <w:rsid w:val="0069482D"/>
    <w:rsid w:val="006949D2"/>
    <w:rsid w:val="006963B5"/>
    <w:rsid w:val="0069729B"/>
    <w:rsid w:val="00697B6B"/>
    <w:rsid w:val="00697CB1"/>
    <w:rsid w:val="006A1515"/>
    <w:rsid w:val="006A1849"/>
    <w:rsid w:val="006A2BB5"/>
    <w:rsid w:val="006A2EFF"/>
    <w:rsid w:val="006A2F7C"/>
    <w:rsid w:val="006A3DF2"/>
    <w:rsid w:val="006A4665"/>
    <w:rsid w:val="006A4E46"/>
    <w:rsid w:val="006A5ADD"/>
    <w:rsid w:val="006A5E37"/>
    <w:rsid w:val="006A63FE"/>
    <w:rsid w:val="006B1FB7"/>
    <w:rsid w:val="006B3378"/>
    <w:rsid w:val="006B391C"/>
    <w:rsid w:val="006B3B6A"/>
    <w:rsid w:val="006B496C"/>
    <w:rsid w:val="006B4CBD"/>
    <w:rsid w:val="006B52EB"/>
    <w:rsid w:val="006B665B"/>
    <w:rsid w:val="006B744F"/>
    <w:rsid w:val="006C06F4"/>
    <w:rsid w:val="006C0746"/>
    <w:rsid w:val="006C0B32"/>
    <w:rsid w:val="006C1358"/>
    <w:rsid w:val="006C4CC3"/>
    <w:rsid w:val="006C5DBB"/>
    <w:rsid w:val="006C6F21"/>
    <w:rsid w:val="006D070E"/>
    <w:rsid w:val="006D0947"/>
    <w:rsid w:val="006D0BD6"/>
    <w:rsid w:val="006D1D95"/>
    <w:rsid w:val="006D2BB3"/>
    <w:rsid w:val="006D3CA5"/>
    <w:rsid w:val="006D44EA"/>
    <w:rsid w:val="006D4C08"/>
    <w:rsid w:val="006D598D"/>
    <w:rsid w:val="006D6CBC"/>
    <w:rsid w:val="006D72C7"/>
    <w:rsid w:val="006D77D9"/>
    <w:rsid w:val="006D7BE8"/>
    <w:rsid w:val="006E017B"/>
    <w:rsid w:val="006E0379"/>
    <w:rsid w:val="006E121D"/>
    <w:rsid w:val="006E1CC9"/>
    <w:rsid w:val="006E24E4"/>
    <w:rsid w:val="006E2CDB"/>
    <w:rsid w:val="006E379C"/>
    <w:rsid w:val="006E3C1D"/>
    <w:rsid w:val="006E537D"/>
    <w:rsid w:val="006E5A87"/>
    <w:rsid w:val="006E6D61"/>
    <w:rsid w:val="006E7A54"/>
    <w:rsid w:val="006E7CC6"/>
    <w:rsid w:val="006F097B"/>
    <w:rsid w:val="006F0AB0"/>
    <w:rsid w:val="006F0EEB"/>
    <w:rsid w:val="006F1950"/>
    <w:rsid w:val="006F2230"/>
    <w:rsid w:val="006F26FA"/>
    <w:rsid w:val="006F2F2C"/>
    <w:rsid w:val="006F32F9"/>
    <w:rsid w:val="006F3956"/>
    <w:rsid w:val="006F407D"/>
    <w:rsid w:val="006F4D2E"/>
    <w:rsid w:val="006F5A8C"/>
    <w:rsid w:val="006F6079"/>
    <w:rsid w:val="006F714E"/>
    <w:rsid w:val="0070005B"/>
    <w:rsid w:val="007009B9"/>
    <w:rsid w:val="00701413"/>
    <w:rsid w:val="00701B53"/>
    <w:rsid w:val="00701E7B"/>
    <w:rsid w:val="00701FCF"/>
    <w:rsid w:val="00702CAC"/>
    <w:rsid w:val="007046EA"/>
    <w:rsid w:val="0070533C"/>
    <w:rsid w:val="0070574A"/>
    <w:rsid w:val="00706E97"/>
    <w:rsid w:val="00707190"/>
    <w:rsid w:val="00707B5A"/>
    <w:rsid w:val="007106A2"/>
    <w:rsid w:val="00711C07"/>
    <w:rsid w:val="007123F7"/>
    <w:rsid w:val="007128F8"/>
    <w:rsid w:val="00712A72"/>
    <w:rsid w:val="0071368B"/>
    <w:rsid w:val="00713EF9"/>
    <w:rsid w:val="007142EF"/>
    <w:rsid w:val="00716291"/>
    <w:rsid w:val="0071799B"/>
    <w:rsid w:val="00720A75"/>
    <w:rsid w:val="00721925"/>
    <w:rsid w:val="00722168"/>
    <w:rsid w:val="0072456A"/>
    <w:rsid w:val="00724829"/>
    <w:rsid w:val="00724CC2"/>
    <w:rsid w:val="007251A6"/>
    <w:rsid w:val="00726C9C"/>
    <w:rsid w:val="00726CAD"/>
    <w:rsid w:val="00726FF7"/>
    <w:rsid w:val="00727919"/>
    <w:rsid w:val="00730D3A"/>
    <w:rsid w:val="00731B50"/>
    <w:rsid w:val="007344A6"/>
    <w:rsid w:val="007347C6"/>
    <w:rsid w:val="00734AF2"/>
    <w:rsid w:val="00734BBD"/>
    <w:rsid w:val="00734DD1"/>
    <w:rsid w:val="0073580D"/>
    <w:rsid w:val="00736165"/>
    <w:rsid w:val="00737CCE"/>
    <w:rsid w:val="00740840"/>
    <w:rsid w:val="00740BCD"/>
    <w:rsid w:val="00743BB5"/>
    <w:rsid w:val="00744001"/>
    <w:rsid w:val="0074495C"/>
    <w:rsid w:val="00744969"/>
    <w:rsid w:val="0074549A"/>
    <w:rsid w:val="00746D6B"/>
    <w:rsid w:val="00747D36"/>
    <w:rsid w:val="00750436"/>
    <w:rsid w:val="00751FDE"/>
    <w:rsid w:val="00754A1F"/>
    <w:rsid w:val="0075517A"/>
    <w:rsid w:val="007565F1"/>
    <w:rsid w:val="00760741"/>
    <w:rsid w:val="007619FF"/>
    <w:rsid w:val="00762038"/>
    <w:rsid w:val="007632A9"/>
    <w:rsid w:val="00764082"/>
    <w:rsid w:val="00764181"/>
    <w:rsid w:val="00764219"/>
    <w:rsid w:val="007647C4"/>
    <w:rsid w:val="00764B83"/>
    <w:rsid w:val="00764F94"/>
    <w:rsid w:val="00766003"/>
    <w:rsid w:val="00766C8E"/>
    <w:rsid w:val="00766EF0"/>
    <w:rsid w:val="00766FD3"/>
    <w:rsid w:val="00767D4F"/>
    <w:rsid w:val="007732F0"/>
    <w:rsid w:val="007736C6"/>
    <w:rsid w:val="00773E69"/>
    <w:rsid w:val="007742A2"/>
    <w:rsid w:val="00775E89"/>
    <w:rsid w:val="00776194"/>
    <w:rsid w:val="00776222"/>
    <w:rsid w:val="00776489"/>
    <w:rsid w:val="0077689A"/>
    <w:rsid w:val="00777C5A"/>
    <w:rsid w:val="00780883"/>
    <w:rsid w:val="00780D0A"/>
    <w:rsid w:val="0078154C"/>
    <w:rsid w:val="00783669"/>
    <w:rsid w:val="0078481E"/>
    <w:rsid w:val="00784D8A"/>
    <w:rsid w:val="00785383"/>
    <w:rsid w:val="007861F6"/>
    <w:rsid w:val="00787923"/>
    <w:rsid w:val="00790309"/>
    <w:rsid w:val="00790A31"/>
    <w:rsid w:val="007924D5"/>
    <w:rsid w:val="00793DCC"/>
    <w:rsid w:val="00793F83"/>
    <w:rsid w:val="007947EE"/>
    <w:rsid w:val="007A02BA"/>
    <w:rsid w:val="007A0D83"/>
    <w:rsid w:val="007A1229"/>
    <w:rsid w:val="007A12B0"/>
    <w:rsid w:val="007A12B5"/>
    <w:rsid w:val="007A1FD9"/>
    <w:rsid w:val="007A4994"/>
    <w:rsid w:val="007A4F12"/>
    <w:rsid w:val="007A7397"/>
    <w:rsid w:val="007A7930"/>
    <w:rsid w:val="007B13B4"/>
    <w:rsid w:val="007B1950"/>
    <w:rsid w:val="007B4474"/>
    <w:rsid w:val="007B4AE8"/>
    <w:rsid w:val="007B53C1"/>
    <w:rsid w:val="007B5D94"/>
    <w:rsid w:val="007B5DC4"/>
    <w:rsid w:val="007B72A0"/>
    <w:rsid w:val="007C0482"/>
    <w:rsid w:val="007C12C2"/>
    <w:rsid w:val="007C3945"/>
    <w:rsid w:val="007C472B"/>
    <w:rsid w:val="007C6311"/>
    <w:rsid w:val="007C6912"/>
    <w:rsid w:val="007C69FF"/>
    <w:rsid w:val="007C74A9"/>
    <w:rsid w:val="007D0339"/>
    <w:rsid w:val="007D07CA"/>
    <w:rsid w:val="007D0D16"/>
    <w:rsid w:val="007D1362"/>
    <w:rsid w:val="007D1805"/>
    <w:rsid w:val="007D2274"/>
    <w:rsid w:val="007D338F"/>
    <w:rsid w:val="007D3D46"/>
    <w:rsid w:val="007D5582"/>
    <w:rsid w:val="007D56C5"/>
    <w:rsid w:val="007D6C35"/>
    <w:rsid w:val="007E04D5"/>
    <w:rsid w:val="007E132A"/>
    <w:rsid w:val="007E2458"/>
    <w:rsid w:val="007E2A57"/>
    <w:rsid w:val="007E3198"/>
    <w:rsid w:val="007E593A"/>
    <w:rsid w:val="007E646C"/>
    <w:rsid w:val="007E6F11"/>
    <w:rsid w:val="007F0188"/>
    <w:rsid w:val="007F0903"/>
    <w:rsid w:val="007F1FCA"/>
    <w:rsid w:val="007F462A"/>
    <w:rsid w:val="007F4CBA"/>
    <w:rsid w:val="007F58F5"/>
    <w:rsid w:val="007F689B"/>
    <w:rsid w:val="00800D4A"/>
    <w:rsid w:val="00800DBE"/>
    <w:rsid w:val="0080118C"/>
    <w:rsid w:val="008017C2"/>
    <w:rsid w:val="00801EE5"/>
    <w:rsid w:val="0080201D"/>
    <w:rsid w:val="00803E21"/>
    <w:rsid w:val="00805175"/>
    <w:rsid w:val="0080526E"/>
    <w:rsid w:val="008063BE"/>
    <w:rsid w:val="008071EA"/>
    <w:rsid w:val="0080783D"/>
    <w:rsid w:val="00810104"/>
    <w:rsid w:val="008110E3"/>
    <w:rsid w:val="00811F09"/>
    <w:rsid w:val="00813B54"/>
    <w:rsid w:val="00814035"/>
    <w:rsid w:val="008142EC"/>
    <w:rsid w:val="00814E25"/>
    <w:rsid w:val="00815557"/>
    <w:rsid w:val="00815CF7"/>
    <w:rsid w:val="008163D4"/>
    <w:rsid w:val="00817733"/>
    <w:rsid w:val="00821E55"/>
    <w:rsid w:val="008225D8"/>
    <w:rsid w:val="00822939"/>
    <w:rsid w:val="00823FAF"/>
    <w:rsid w:val="00824098"/>
    <w:rsid w:val="008246CC"/>
    <w:rsid w:val="008249F5"/>
    <w:rsid w:val="008300AD"/>
    <w:rsid w:val="00830256"/>
    <w:rsid w:val="0083087B"/>
    <w:rsid w:val="00831C64"/>
    <w:rsid w:val="00832890"/>
    <w:rsid w:val="00832E48"/>
    <w:rsid w:val="0083323B"/>
    <w:rsid w:val="008338E5"/>
    <w:rsid w:val="00833F03"/>
    <w:rsid w:val="00835271"/>
    <w:rsid w:val="00836359"/>
    <w:rsid w:val="008375AD"/>
    <w:rsid w:val="00840C79"/>
    <w:rsid w:val="00841FB5"/>
    <w:rsid w:val="00842337"/>
    <w:rsid w:val="008426DA"/>
    <w:rsid w:val="00842BBD"/>
    <w:rsid w:val="008435C8"/>
    <w:rsid w:val="0084395C"/>
    <w:rsid w:val="008441B9"/>
    <w:rsid w:val="00845BDA"/>
    <w:rsid w:val="00846167"/>
    <w:rsid w:val="00850E32"/>
    <w:rsid w:val="008511C5"/>
    <w:rsid w:val="00851474"/>
    <w:rsid w:val="00851566"/>
    <w:rsid w:val="00852258"/>
    <w:rsid w:val="0085233A"/>
    <w:rsid w:val="008525AB"/>
    <w:rsid w:val="00852B5B"/>
    <w:rsid w:val="00852C41"/>
    <w:rsid w:val="00852D38"/>
    <w:rsid w:val="00852FA5"/>
    <w:rsid w:val="00853DFE"/>
    <w:rsid w:val="00854E30"/>
    <w:rsid w:val="00855270"/>
    <w:rsid w:val="00855335"/>
    <w:rsid w:val="0085672F"/>
    <w:rsid w:val="008572C5"/>
    <w:rsid w:val="00861013"/>
    <w:rsid w:val="008611D8"/>
    <w:rsid w:val="00861BD3"/>
    <w:rsid w:val="00861E74"/>
    <w:rsid w:val="00862E5B"/>
    <w:rsid w:val="00864B1A"/>
    <w:rsid w:val="00864BEF"/>
    <w:rsid w:val="00865A56"/>
    <w:rsid w:val="00865D1A"/>
    <w:rsid w:val="008660FF"/>
    <w:rsid w:val="00866420"/>
    <w:rsid w:val="00871606"/>
    <w:rsid w:val="008718EB"/>
    <w:rsid w:val="00872B27"/>
    <w:rsid w:val="00873A3D"/>
    <w:rsid w:val="00873E57"/>
    <w:rsid w:val="00873F0A"/>
    <w:rsid w:val="00874054"/>
    <w:rsid w:val="00874ED7"/>
    <w:rsid w:val="00876875"/>
    <w:rsid w:val="00880B46"/>
    <w:rsid w:val="00880ECA"/>
    <w:rsid w:val="00882207"/>
    <w:rsid w:val="0088223F"/>
    <w:rsid w:val="00883C8B"/>
    <w:rsid w:val="008850AC"/>
    <w:rsid w:val="00886073"/>
    <w:rsid w:val="00886879"/>
    <w:rsid w:val="00886B65"/>
    <w:rsid w:val="00886DCC"/>
    <w:rsid w:val="00887ADC"/>
    <w:rsid w:val="008902D8"/>
    <w:rsid w:val="00891130"/>
    <w:rsid w:val="00891D39"/>
    <w:rsid w:val="00892FBA"/>
    <w:rsid w:val="0089355F"/>
    <w:rsid w:val="008946DB"/>
    <w:rsid w:val="0089494D"/>
    <w:rsid w:val="008956AE"/>
    <w:rsid w:val="008962CD"/>
    <w:rsid w:val="008A090D"/>
    <w:rsid w:val="008A15AB"/>
    <w:rsid w:val="008A2B72"/>
    <w:rsid w:val="008A3378"/>
    <w:rsid w:val="008A3A03"/>
    <w:rsid w:val="008A422B"/>
    <w:rsid w:val="008A4969"/>
    <w:rsid w:val="008A613F"/>
    <w:rsid w:val="008A61B6"/>
    <w:rsid w:val="008A7431"/>
    <w:rsid w:val="008B04C2"/>
    <w:rsid w:val="008B078B"/>
    <w:rsid w:val="008B1584"/>
    <w:rsid w:val="008B3B6B"/>
    <w:rsid w:val="008B46D0"/>
    <w:rsid w:val="008B4766"/>
    <w:rsid w:val="008B4B97"/>
    <w:rsid w:val="008B5249"/>
    <w:rsid w:val="008B5CE3"/>
    <w:rsid w:val="008B5DE2"/>
    <w:rsid w:val="008B70C3"/>
    <w:rsid w:val="008B7334"/>
    <w:rsid w:val="008C01C5"/>
    <w:rsid w:val="008C05F6"/>
    <w:rsid w:val="008C26DE"/>
    <w:rsid w:val="008C344D"/>
    <w:rsid w:val="008C4B51"/>
    <w:rsid w:val="008C4CDC"/>
    <w:rsid w:val="008C5015"/>
    <w:rsid w:val="008C7304"/>
    <w:rsid w:val="008C7B8F"/>
    <w:rsid w:val="008D0665"/>
    <w:rsid w:val="008D0914"/>
    <w:rsid w:val="008D0C50"/>
    <w:rsid w:val="008D25FB"/>
    <w:rsid w:val="008D3038"/>
    <w:rsid w:val="008D3AC0"/>
    <w:rsid w:val="008D41B2"/>
    <w:rsid w:val="008D4B45"/>
    <w:rsid w:val="008D5D4D"/>
    <w:rsid w:val="008D5F61"/>
    <w:rsid w:val="008D79ED"/>
    <w:rsid w:val="008E07CA"/>
    <w:rsid w:val="008E09D8"/>
    <w:rsid w:val="008E18FB"/>
    <w:rsid w:val="008E2576"/>
    <w:rsid w:val="008E2819"/>
    <w:rsid w:val="008E2C94"/>
    <w:rsid w:val="008E379E"/>
    <w:rsid w:val="008E4281"/>
    <w:rsid w:val="008E46FD"/>
    <w:rsid w:val="008E4D9B"/>
    <w:rsid w:val="008E5C26"/>
    <w:rsid w:val="008E5EAE"/>
    <w:rsid w:val="008E660D"/>
    <w:rsid w:val="008E7011"/>
    <w:rsid w:val="008E70C9"/>
    <w:rsid w:val="008E7A39"/>
    <w:rsid w:val="008E7D04"/>
    <w:rsid w:val="008E7E81"/>
    <w:rsid w:val="008F07F1"/>
    <w:rsid w:val="008F1E49"/>
    <w:rsid w:val="008F2033"/>
    <w:rsid w:val="008F22AF"/>
    <w:rsid w:val="008F32CC"/>
    <w:rsid w:val="008F34D7"/>
    <w:rsid w:val="008F450A"/>
    <w:rsid w:val="008F546D"/>
    <w:rsid w:val="008F57AA"/>
    <w:rsid w:val="008F5DEE"/>
    <w:rsid w:val="008F6317"/>
    <w:rsid w:val="008F6EAF"/>
    <w:rsid w:val="008F73D1"/>
    <w:rsid w:val="0090020F"/>
    <w:rsid w:val="00901409"/>
    <w:rsid w:val="009015EE"/>
    <w:rsid w:val="00901D46"/>
    <w:rsid w:val="0090261B"/>
    <w:rsid w:val="009044AB"/>
    <w:rsid w:val="00904E88"/>
    <w:rsid w:val="00905061"/>
    <w:rsid w:val="00905A26"/>
    <w:rsid w:val="0091068F"/>
    <w:rsid w:val="00911E44"/>
    <w:rsid w:val="00912841"/>
    <w:rsid w:val="00913231"/>
    <w:rsid w:val="00913651"/>
    <w:rsid w:val="00915CAC"/>
    <w:rsid w:val="00916514"/>
    <w:rsid w:val="0091678E"/>
    <w:rsid w:val="0091778B"/>
    <w:rsid w:val="00920B28"/>
    <w:rsid w:val="00922690"/>
    <w:rsid w:val="00923AFB"/>
    <w:rsid w:val="00924031"/>
    <w:rsid w:val="009260F7"/>
    <w:rsid w:val="00926950"/>
    <w:rsid w:val="009274BC"/>
    <w:rsid w:val="0092758E"/>
    <w:rsid w:val="00927D4C"/>
    <w:rsid w:val="009311A8"/>
    <w:rsid w:val="00934A17"/>
    <w:rsid w:val="0093585E"/>
    <w:rsid w:val="00936B1F"/>
    <w:rsid w:val="00936EC8"/>
    <w:rsid w:val="00937A6D"/>
    <w:rsid w:val="00937B58"/>
    <w:rsid w:val="00940547"/>
    <w:rsid w:val="00941276"/>
    <w:rsid w:val="00942339"/>
    <w:rsid w:val="00943039"/>
    <w:rsid w:val="0094309C"/>
    <w:rsid w:val="00943E27"/>
    <w:rsid w:val="00943EB3"/>
    <w:rsid w:val="00944267"/>
    <w:rsid w:val="00944643"/>
    <w:rsid w:val="00946C62"/>
    <w:rsid w:val="00947CC7"/>
    <w:rsid w:val="0095034A"/>
    <w:rsid w:val="00950D38"/>
    <w:rsid w:val="00951EB4"/>
    <w:rsid w:val="00952271"/>
    <w:rsid w:val="009542EF"/>
    <w:rsid w:val="009546A7"/>
    <w:rsid w:val="00954A1D"/>
    <w:rsid w:val="00960F16"/>
    <w:rsid w:val="0096102D"/>
    <w:rsid w:val="00961082"/>
    <w:rsid w:val="00962CB0"/>
    <w:rsid w:val="00962F2A"/>
    <w:rsid w:val="00962FA1"/>
    <w:rsid w:val="0096309A"/>
    <w:rsid w:val="009631D4"/>
    <w:rsid w:val="00963AE1"/>
    <w:rsid w:val="0096450D"/>
    <w:rsid w:val="0096471E"/>
    <w:rsid w:val="00964B25"/>
    <w:rsid w:val="00964D28"/>
    <w:rsid w:val="00965212"/>
    <w:rsid w:val="00966668"/>
    <w:rsid w:val="00967C78"/>
    <w:rsid w:val="009702E3"/>
    <w:rsid w:val="00970EDC"/>
    <w:rsid w:val="00972C2F"/>
    <w:rsid w:val="00973477"/>
    <w:rsid w:val="00974083"/>
    <w:rsid w:val="0097521C"/>
    <w:rsid w:val="00976373"/>
    <w:rsid w:val="00976D8A"/>
    <w:rsid w:val="0097738E"/>
    <w:rsid w:val="00977A87"/>
    <w:rsid w:val="009800CB"/>
    <w:rsid w:val="00980626"/>
    <w:rsid w:val="00981DFB"/>
    <w:rsid w:val="00981E91"/>
    <w:rsid w:val="00981F0B"/>
    <w:rsid w:val="009834F8"/>
    <w:rsid w:val="00983CDA"/>
    <w:rsid w:val="00983E20"/>
    <w:rsid w:val="00985ECC"/>
    <w:rsid w:val="0098610E"/>
    <w:rsid w:val="00986B58"/>
    <w:rsid w:val="00987AC3"/>
    <w:rsid w:val="009901F7"/>
    <w:rsid w:val="0099029C"/>
    <w:rsid w:val="009908DA"/>
    <w:rsid w:val="00990D86"/>
    <w:rsid w:val="009921FE"/>
    <w:rsid w:val="00993FD0"/>
    <w:rsid w:val="00994D92"/>
    <w:rsid w:val="00994F89"/>
    <w:rsid w:val="009961DD"/>
    <w:rsid w:val="0099635F"/>
    <w:rsid w:val="00996633"/>
    <w:rsid w:val="009968DD"/>
    <w:rsid w:val="00996E35"/>
    <w:rsid w:val="009973A1"/>
    <w:rsid w:val="00997462"/>
    <w:rsid w:val="009A245A"/>
    <w:rsid w:val="009A354E"/>
    <w:rsid w:val="009A368A"/>
    <w:rsid w:val="009A381C"/>
    <w:rsid w:val="009A3A6F"/>
    <w:rsid w:val="009A4328"/>
    <w:rsid w:val="009A445D"/>
    <w:rsid w:val="009A45A4"/>
    <w:rsid w:val="009A54DD"/>
    <w:rsid w:val="009A5C16"/>
    <w:rsid w:val="009A6515"/>
    <w:rsid w:val="009A65A9"/>
    <w:rsid w:val="009A6BA5"/>
    <w:rsid w:val="009A6BC3"/>
    <w:rsid w:val="009A6DA6"/>
    <w:rsid w:val="009A7580"/>
    <w:rsid w:val="009B080A"/>
    <w:rsid w:val="009B0A5B"/>
    <w:rsid w:val="009B2593"/>
    <w:rsid w:val="009B2FD4"/>
    <w:rsid w:val="009B333A"/>
    <w:rsid w:val="009B598D"/>
    <w:rsid w:val="009B60FE"/>
    <w:rsid w:val="009B69AD"/>
    <w:rsid w:val="009B6A19"/>
    <w:rsid w:val="009B6A2A"/>
    <w:rsid w:val="009B6B07"/>
    <w:rsid w:val="009B7AC2"/>
    <w:rsid w:val="009C0173"/>
    <w:rsid w:val="009C0B1D"/>
    <w:rsid w:val="009C1484"/>
    <w:rsid w:val="009C1BA6"/>
    <w:rsid w:val="009C266E"/>
    <w:rsid w:val="009C2805"/>
    <w:rsid w:val="009C2EA4"/>
    <w:rsid w:val="009C3A88"/>
    <w:rsid w:val="009C3FD2"/>
    <w:rsid w:val="009C499D"/>
    <w:rsid w:val="009C54B1"/>
    <w:rsid w:val="009C55EE"/>
    <w:rsid w:val="009C6480"/>
    <w:rsid w:val="009C65CA"/>
    <w:rsid w:val="009C6BC1"/>
    <w:rsid w:val="009C6C2D"/>
    <w:rsid w:val="009D0351"/>
    <w:rsid w:val="009D1274"/>
    <w:rsid w:val="009D1C0B"/>
    <w:rsid w:val="009D1C14"/>
    <w:rsid w:val="009D1C91"/>
    <w:rsid w:val="009D2217"/>
    <w:rsid w:val="009D2C37"/>
    <w:rsid w:val="009D364C"/>
    <w:rsid w:val="009D4653"/>
    <w:rsid w:val="009D54B1"/>
    <w:rsid w:val="009D65C6"/>
    <w:rsid w:val="009D758A"/>
    <w:rsid w:val="009E04C1"/>
    <w:rsid w:val="009E1A52"/>
    <w:rsid w:val="009E1BFC"/>
    <w:rsid w:val="009E2C20"/>
    <w:rsid w:val="009E4277"/>
    <w:rsid w:val="009E48B0"/>
    <w:rsid w:val="009E4DA7"/>
    <w:rsid w:val="009E5EA1"/>
    <w:rsid w:val="009E604E"/>
    <w:rsid w:val="009E6835"/>
    <w:rsid w:val="009E6934"/>
    <w:rsid w:val="009E7035"/>
    <w:rsid w:val="009E7AAE"/>
    <w:rsid w:val="009F2B6D"/>
    <w:rsid w:val="009F2CF1"/>
    <w:rsid w:val="009F2EF3"/>
    <w:rsid w:val="009F335D"/>
    <w:rsid w:val="009F6F37"/>
    <w:rsid w:val="009F761A"/>
    <w:rsid w:val="009F7B52"/>
    <w:rsid w:val="009F7C14"/>
    <w:rsid w:val="00A00044"/>
    <w:rsid w:val="00A00A8D"/>
    <w:rsid w:val="00A00C08"/>
    <w:rsid w:val="00A0183A"/>
    <w:rsid w:val="00A020A7"/>
    <w:rsid w:val="00A03546"/>
    <w:rsid w:val="00A03684"/>
    <w:rsid w:val="00A03D22"/>
    <w:rsid w:val="00A03F4D"/>
    <w:rsid w:val="00A040FE"/>
    <w:rsid w:val="00A0450C"/>
    <w:rsid w:val="00A049CF"/>
    <w:rsid w:val="00A04F07"/>
    <w:rsid w:val="00A05285"/>
    <w:rsid w:val="00A05939"/>
    <w:rsid w:val="00A05FF3"/>
    <w:rsid w:val="00A06118"/>
    <w:rsid w:val="00A075B1"/>
    <w:rsid w:val="00A07618"/>
    <w:rsid w:val="00A07CF8"/>
    <w:rsid w:val="00A108D9"/>
    <w:rsid w:val="00A110B4"/>
    <w:rsid w:val="00A112AD"/>
    <w:rsid w:val="00A12EDF"/>
    <w:rsid w:val="00A14389"/>
    <w:rsid w:val="00A146AC"/>
    <w:rsid w:val="00A147B0"/>
    <w:rsid w:val="00A149ED"/>
    <w:rsid w:val="00A1526B"/>
    <w:rsid w:val="00A15D81"/>
    <w:rsid w:val="00A1640B"/>
    <w:rsid w:val="00A1764A"/>
    <w:rsid w:val="00A17C80"/>
    <w:rsid w:val="00A17D1E"/>
    <w:rsid w:val="00A2056E"/>
    <w:rsid w:val="00A206C2"/>
    <w:rsid w:val="00A20F76"/>
    <w:rsid w:val="00A211B1"/>
    <w:rsid w:val="00A21DF9"/>
    <w:rsid w:val="00A221E4"/>
    <w:rsid w:val="00A22CE6"/>
    <w:rsid w:val="00A22E6F"/>
    <w:rsid w:val="00A23EFC"/>
    <w:rsid w:val="00A25027"/>
    <w:rsid w:val="00A25594"/>
    <w:rsid w:val="00A25F56"/>
    <w:rsid w:val="00A27323"/>
    <w:rsid w:val="00A3063F"/>
    <w:rsid w:val="00A30B63"/>
    <w:rsid w:val="00A30D6B"/>
    <w:rsid w:val="00A33C09"/>
    <w:rsid w:val="00A34A7E"/>
    <w:rsid w:val="00A34F5E"/>
    <w:rsid w:val="00A35D1D"/>
    <w:rsid w:val="00A35E74"/>
    <w:rsid w:val="00A3639C"/>
    <w:rsid w:val="00A36A36"/>
    <w:rsid w:val="00A36FCA"/>
    <w:rsid w:val="00A376C9"/>
    <w:rsid w:val="00A377DF"/>
    <w:rsid w:val="00A40071"/>
    <w:rsid w:val="00A4021A"/>
    <w:rsid w:val="00A41042"/>
    <w:rsid w:val="00A4155D"/>
    <w:rsid w:val="00A41568"/>
    <w:rsid w:val="00A41D97"/>
    <w:rsid w:val="00A42EF5"/>
    <w:rsid w:val="00A43233"/>
    <w:rsid w:val="00A433B3"/>
    <w:rsid w:val="00A436A4"/>
    <w:rsid w:val="00A43E33"/>
    <w:rsid w:val="00A443D4"/>
    <w:rsid w:val="00A4474E"/>
    <w:rsid w:val="00A45333"/>
    <w:rsid w:val="00A46DC1"/>
    <w:rsid w:val="00A477CC"/>
    <w:rsid w:val="00A478D8"/>
    <w:rsid w:val="00A47A53"/>
    <w:rsid w:val="00A50C73"/>
    <w:rsid w:val="00A50EE7"/>
    <w:rsid w:val="00A51CD6"/>
    <w:rsid w:val="00A524BA"/>
    <w:rsid w:val="00A52E38"/>
    <w:rsid w:val="00A531F6"/>
    <w:rsid w:val="00A53C65"/>
    <w:rsid w:val="00A548B5"/>
    <w:rsid w:val="00A54938"/>
    <w:rsid w:val="00A54A43"/>
    <w:rsid w:val="00A54B0F"/>
    <w:rsid w:val="00A54E71"/>
    <w:rsid w:val="00A5501D"/>
    <w:rsid w:val="00A55F87"/>
    <w:rsid w:val="00A578D3"/>
    <w:rsid w:val="00A57A69"/>
    <w:rsid w:val="00A608F0"/>
    <w:rsid w:val="00A610BE"/>
    <w:rsid w:val="00A61598"/>
    <w:rsid w:val="00A63932"/>
    <w:rsid w:val="00A64930"/>
    <w:rsid w:val="00A64C33"/>
    <w:rsid w:val="00A6531B"/>
    <w:rsid w:val="00A707EB"/>
    <w:rsid w:val="00A71671"/>
    <w:rsid w:val="00A71AE2"/>
    <w:rsid w:val="00A71FD0"/>
    <w:rsid w:val="00A72AF3"/>
    <w:rsid w:val="00A7359F"/>
    <w:rsid w:val="00A740D0"/>
    <w:rsid w:val="00A74D84"/>
    <w:rsid w:val="00A7613F"/>
    <w:rsid w:val="00A76658"/>
    <w:rsid w:val="00A779A5"/>
    <w:rsid w:val="00A81A81"/>
    <w:rsid w:val="00A81F59"/>
    <w:rsid w:val="00A82ACD"/>
    <w:rsid w:val="00A84B7A"/>
    <w:rsid w:val="00A84C50"/>
    <w:rsid w:val="00A84C79"/>
    <w:rsid w:val="00A86835"/>
    <w:rsid w:val="00A86E90"/>
    <w:rsid w:val="00A8715B"/>
    <w:rsid w:val="00A87A05"/>
    <w:rsid w:val="00A90F24"/>
    <w:rsid w:val="00A9154F"/>
    <w:rsid w:val="00A9172A"/>
    <w:rsid w:val="00A91878"/>
    <w:rsid w:val="00A925BD"/>
    <w:rsid w:val="00A9326E"/>
    <w:rsid w:val="00A9369B"/>
    <w:rsid w:val="00A94633"/>
    <w:rsid w:val="00A9485D"/>
    <w:rsid w:val="00A94B97"/>
    <w:rsid w:val="00A96E3E"/>
    <w:rsid w:val="00A9737D"/>
    <w:rsid w:val="00AA0A28"/>
    <w:rsid w:val="00AA20D4"/>
    <w:rsid w:val="00AA3248"/>
    <w:rsid w:val="00AA3818"/>
    <w:rsid w:val="00AA78B2"/>
    <w:rsid w:val="00AA7DE5"/>
    <w:rsid w:val="00AB14CC"/>
    <w:rsid w:val="00AB19B7"/>
    <w:rsid w:val="00AB21C3"/>
    <w:rsid w:val="00AB226B"/>
    <w:rsid w:val="00AB3C90"/>
    <w:rsid w:val="00AB41C5"/>
    <w:rsid w:val="00AB517A"/>
    <w:rsid w:val="00AB5442"/>
    <w:rsid w:val="00AC029A"/>
    <w:rsid w:val="00AC0549"/>
    <w:rsid w:val="00AC16CD"/>
    <w:rsid w:val="00AC180D"/>
    <w:rsid w:val="00AC232A"/>
    <w:rsid w:val="00AC2D7F"/>
    <w:rsid w:val="00AC3613"/>
    <w:rsid w:val="00AC375F"/>
    <w:rsid w:val="00AC521B"/>
    <w:rsid w:val="00AC59E6"/>
    <w:rsid w:val="00AC61DD"/>
    <w:rsid w:val="00AC7E96"/>
    <w:rsid w:val="00AD00E8"/>
    <w:rsid w:val="00AD1E94"/>
    <w:rsid w:val="00AD5102"/>
    <w:rsid w:val="00AD5379"/>
    <w:rsid w:val="00AE1060"/>
    <w:rsid w:val="00AE12EA"/>
    <w:rsid w:val="00AE1E86"/>
    <w:rsid w:val="00AE21A6"/>
    <w:rsid w:val="00AE3073"/>
    <w:rsid w:val="00AE364A"/>
    <w:rsid w:val="00AE5209"/>
    <w:rsid w:val="00AE6297"/>
    <w:rsid w:val="00AE7437"/>
    <w:rsid w:val="00AE777B"/>
    <w:rsid w:val="00AE7D1E"/>
    <w:rsid w:val="00AF071D"/>
    <w:rsid w:val="00AF0F78"/>
    <w:rsid w:val="00AF118D"/>
    <w:rsid w:val="00AF2426"/>
    <w:rsid w:val="00AF3CE5"/>
    <w:rsid w:val="00AF3F43"/>
    <w:rsid w:val="00AF41EE"/>
    <w:rsid w:val="00AF579C"/>
    <w:rsid w:val="00AF588A"/>
    <w:rsid w:val="00AF5E99"/>
    <w:rsid w:val="00AF687B"/>
    <w:rsid w:val="00AF794D"/>
    <w:rsid w:val="00B0027F"/>
    <w:rsid w:val="00B010B4"/>
    <w:rsid w:val="00B01101"/>
    <w:rsid w:val="00B01E63"/>
    <w:rsid w:val="00B02349"/>
    <w:rsid w:val="00B03616"/>
    <w:rsid w:val="00B05EC7"/>
    <w:rsid w:val="00B079D1"/>
    <w:rsid w:val="00B10F2A"/>
    <w:rsid w:val="00B11E63"/>
    <w:rsid w:val="00B135F5"/>
    <w:rsid w:val="00B13768"/>
    <w:rsid w:val="00B1547C"/>
    <w:rsid w:val="00B1568A"/>
    <w:rsid w:val="00B15747"/>
    <w:rsid w:val="00B15E60"/>
    <w:rsid w:val="00B169CD"/>
    <w:rsid w:val="00B17EEF"/>
    <w:rsid w:val="00B20140"/>
    <w:rsid w:val="00B20D87"/>
    <w:rsid w:val="00B20FA7"/>
    <w:rsid w:val="00B217DB"/>
    <w:rsid w:val="00B21A13"/>
    <w:rsid w:val="00B220D8"/>
    <w:rsid w:val="00B223C1"/>
    <w:rsid w:val="00B23198"/>
    <w:rsid w:val="00B23B3B"/>
    <w:rsid w:val="00B240AC"/>
    <w:rsid w:val="00B244F1"/>
    <w:rsid w:val="00B251A9"/>
    <w:rsid w:val="00B25CC0"/>
    <w:rsid w:val="00B25D23"/>
    <w:rsid w:val="00B2625C"/>
    <w:rsid w:val="00B262F5"/>
    <w:rsid w:val="00B27C02"/>
    <w:rsid w:val="00B30DDC"/>
    <w:rsid w:val="00B3101F"/>
    <w:rsid w:val="00B311A8"/>
    <w:rsid w:val="00B3154E"/>
    <w:rsid w:val="00B32BB7"/>
    <w:rsid w:val="00B32F3B"/>
    <w:rsid w:val="00B338B2"/>
    <w:rsid w:val="00B34BEA"/>
    <w:rsid w:val="00B34D06"/>
    <w:rsid w:val="00B36A58"/>
    <w:rsid w:val="00B36D82"/>
    <w:rsid w:val="00B37A12"/>
    <w:rsid w:val="00B41170"/>
    <w:rsid w:val="00B41671"/>
    <w:rsid w:val="00B419D0"/>
    <w:rsid w:val="00B4267A"/>
    <w:rsid w:val="00B42B09"/>
    <w:rsid w:val="00B43024"/>
    <w:rsid w:val="00B43AF9"/>
    <w:rsid w:val="00B43BB9"/>
    <w:rsid w:val="00B44656"/>
    <w:rsid w:val="00B45089"/>
    <w:rsid w:val="00B454D8"/>
    <w:rsid w:val="00B4694B"/>
    <w:rsid w:val="00B51F66"/>
    <w:rsid w:val="00B53D36"/>
    <w:rsid w:val="00B558BF"/>
    <w:rsid w:val="00B5634D"/>
    <w:rsid w:val="00B5721A"/>
    <w:rsid w:val="00B629BF"/>
    <w:rsid w:val="00B661BC"/>
    <w:rsid w:val="00B6666A"/>
    <w:rsid w:val="00B66A0A"/>
    <w:rsid w:val="00B66A95"/>
    <w:rsid w:val="00B66DDB"/>
    <w:rsid w:val="00B6702D"/>
    <w:rsid w:val="00B704A8"/>
    <w:rsid w:val="00B71849"/>
    <w:rsid w:val="00B719BF"/>
    <w:rsid w:val="00B72EA7"/>
    <w:rsid w:val="00B747AD"/>
    <w:rsid w:val="00B754EC"/>
    <w:rsid w:val="00B75D28"/>
    <w:rsid w:val="00B75DBF"/>
    <w:rsid w:val="00B771BB"/>
    <w:rsid w:val="00B77513"/>
    <w:rsid w:val="00B775A6"/>
    <w:rsid w:val="00B813A9"/>
    <w:rsid w:val="00B81B44"/>
    <w:rsid w:val="00B81BC5"/>
    <w:rsid w:val="00B827CB"/>
    <w:rsid w:val="00B83D97"/>
    <w:rsid w:val="00B83F7F"/>
    <w:rsid w:val="00B86917"/>
    <w:rsid w:val="00B86CD4"/>
    <w:rsid w:val="00B86DFC"/>
    <w:rsid w:val="00B87312"/>
    <w:rsid w:val="00B87526"/>
    <w:rsid w:val="00B87C8F"/>
    <w:rsid w:val="00B91AA8"/>
    <w:rsid w:val="00B9204B"/>
    <w:rsid w:val="00B92FC0"/>
    <w:rsid w:val="00B93172"/>
    <w:rsid w:val="00B9361D"/>
    <w:rsid w:val="00B93F1E"/>
    <w:rsid w:val="00B94EEA"/>
    <w:rsid w:val="00B95D06"/>
    <w:rsid w:val="00B96A40"/>
    <w:rsid w:val="00B96B15"/>
    <w:rsid w:val="00B97A34"/>
    <w:rsid w:val="00BA0F7D"/>
    <w:rsid w:val="00BA165F"/>
    <w:rsid w:val="00BA1771"/>
    <w:rsid w:val="00BA253F"/>
    <w:rsid w:val="00BA26F3"/>
    <w:rsid w:val="00BA4EF6"/>
    <w:rsid w:val="00BA5C16"/>
    <w:rsid w:val="00BA7408"/>
    <w:rsid w:val="00BA74FA"/>
    <w:rsid w:val="00BA799C"/>
    <w:rsid w:val="00BB0E0A"/>
    <w:rsid w:val="00BB0F0B"/>
    <w:rsid w:val="00BB188A"/>
    <w:rsid w:val="00BB1A73"/>
    <w:rsid w:val="00BB2D2C"/>
    <w:rsid w:val="00BB4A3C"/>
    <w:rsid w:val="00BB4CE8"/>
    <w:rsid w:val="00BB55CD"/>
    <w:rsid w:val="00BB6046"/>
    <w:rsid w:val="00BB6644"/>
    <w:rsid w:val="00BB7487"/>
    <w:rsid w:val="00BC08A8"/>
    <w:rsid w:val="00BC3659"/>
    <w:rsid w:val="00BC3881"/>
    <w:rsid w:val="00BC4B71"/>
    <w:rsid w:val="00BC4BCA"/>
    <w:rsid w:val="00BC53A5"/>
    <w:rsid w:val="00BC5F85"/>
    <w:rsid w:val="00BC6B59"/>
    <w:rsid w:val="00BC799E"/>
    <w:rsid w:val="00BD0191"/>
    <w:rsid w:val="00BD1AD4"/>
    <w:rsid w:val="00BD2894"/>
    <w:rsid w:val="00BD3F5C"/>
    <w:rsid w:val="00BD3F6E"/>
    <w:rsid w:val="00BD520A"/>
    <w:rsid w:val="00BD56D1"/>
    <w:rsid w:val="00BD5C0B"/>
    <w:rsid w:val="00BD6C5D"/>
    <w:rsid w:val="00BD7DCD"/>
    <w:rsid w:val="00BE00BC"/>
    <w:rsid w:val="00BE0775"/>
    <w:rsid w:val="00BE0924"/>
    <w:rsid w:val="00BE0C3C"/>
    <w:rsid w:val="00BE162C"/>
    <w:rsid w:val="00BE18F8"/>
    <w:rsid w:val="00BE2632"/>
    <w:rsid w:val="00BE2A48"/>
    <w:rsid w:val="00BE2B2B"/>
    <w:rsid w:val="00BE2F24"/>
    <w:rsid w:val="00BE3F3C"/>
    <w:rsid w:val="00BE416B"/>
    <w:rsid w:val="00BE4EF3"/>
    <w:rsid w:val="00BE4F70"/>
    <w:rsid w:val="00BE6020"/>
    <w:rsid w:val="00BE61D1"/>
    <w:rsid w:val="00BE69D3"/>
    <w:rsid w:val="00BE7A72"/>
    <w:rsid w:val="00BF0E4A"/>
    <w:rsid w:val="00BF1033"/>
    <w:rsid w:val="00BF18A2"/>
    <w:rsid w:val="00BF199D"/>
    <w:rsid w:val="00BF1CF9"/>
    <w:rsid w:val="00BF1F19"/>
    <w:rsid w:val="00BF2C66"/>
    <w:rsid w:val="00BF2CE2"/>
    <w:rsid w:val="00BF3DAB"/>
    <w:rsid w:val="00BF4ED0"/>
    <w:rsid w:val="00BF5920"/>
    <w:rsid w:val="00BF5DD5"/>
    <w:rsid w:val="00BF6AE9"/>
    <w:rsid w:val="00BF6B6B"/>
    <w:rsid w:val="00BF7B7F"/>
    <w:rsid w:val="00C00E7B"/>
    <w:rsid w:val="00C0116B"/>
    <w:rsid w:val="00C0136C"/>
    <w:rsid w:val="00C01BE4"/>
    <w:rsid w:val="00C01F2E"/>
    <w:rsid w:val="00C026BC"/>
    <w:rsid w:val="00C029BD"/>
    <w:rsid w:val="00C02CAC"/>
    <w:rsid w:val="00C02EF5"/>
    <w:rsid w:val="00C03D9E"/>
    <w:rsid w:val="00C04095"/>
    <w:rsid w:val="00C0434F"/>
    <w:rsid w:val="00C04417"/>
    <w:rsid w:val="00C04AE9"/>
    <w:rsid w:val="00C04EF9"/>
    <w:rsid w:val="00C05E32"/>
    <w:rsid w:val="00C0627F"/>
    <w:rsid w:val="00C063EA"/>
    <w:rsid w:val="00C0674A"/>
    <w:rsid w:val="00C0698D"/>
    <w:rsid w:val="00C07C9B"/>
    <w:rsid w:val="00C07D50"/>
    <w:rsid w:val="00C108AA"/>
    <w:rsid w:val="00C10DA1"/>
    <w:rsid w:val="00C11037"/>
    <w:rsid w:val="00C12750"/>
    <w:rsid w:val="00C13D04"/>
    <w:rsid w:val="00C14BAB"/>
    <w:rsid w:val="00C153BE"/>
    <w:rsid w:val="00C17351"/>
    <w:rsid w:val="00C17A6A"/>
    <w:rsid w:val="00C20E3E"/>
    <w:rsid w:val="00C213C2"/>
    <w:rsid w:val="00C23D83"/>
    <w:rsid w:val="00C25417"/>
    <w:rsid w:val="00C25AA8"/>
    <w:rsid w:val="00C25AC5"/>
    <w:rsid w:val="00C25B8D"/>
    <w:rsid w:val="00C25EFE"/>
    <w:rsid w:val="00C27E50"/>
    <w:rsid w:val="00C306DA"/>
    <w:rsid w:val="00C31834"/>
    <w:rsid w:val="00C31CBC"/>
    <w:rsid w:val="00C32BE1"/>
    <w:rsid w:val="00C33EE3"/>
    <w:rsid w:val="00C342E4"/>
    <w:rsid w:val="00C3575D"/>
    <w:rsid w:val="00C36482"/>
    <w:rsid w:val="00C36AC9"/>
    <w:rsid w:val="00C36E9E"/>
    <w:rsid w:val="00C3740E"/>
    <w:rsid w:val="00C37424"/>
    <w:rsid w:val="00C400B0"/>
    <w:rsid w:val="00C4025F"/>
    <w:rsid w:val="00C40FFA"/>
    <w:rsid w:val="00C4192F"/>
    <w:rsid w:val="00C41A71"/>
    <w:rsid w:val="00C41D25"/>
    <w:rsid w:val="00C43071"/>
    <w:rsid w:val="00C453B9"/>
    <w:rsid w:val="00C455B0"/>
    <w:rsid w:val="00C45FA2"/>
    <w:rsid w:val="00C50568"/>
    <w:rsid w:val="00C50E32"/>
    <w:rsid w:val="00C52F62"/>
    <w:rsid w:val="00C53110"/>
    <w:rsid w:val="00C555DB"/>
    <w:rsid w:val="00C5652E"/>
    <w:rsid w:val="00C572E6"/>
    <w:rsid w:val="00C57DF4"/>
    <w:rsid w:val="00C61E19"/>
    <w:rsid w:val="00C6250E"/>
    <w:rsid w:val="00C62C20"/>
    <w:rsid w:val="00C62C37"/>
    <w:rsid w:val="00C6330C"/>
    <w:rsid w:val="00C63B18"/>
    <w:rsid w:val="00C64ECB"/>
    <w:rsid w:val="00C67B27"/>
    <w:rsid w:val="00C70F8C"/>
    <w:rsid w:val="00C716C1"/>
    <w:rsid w:val="00C7196A"/>
    <w:rsid w:val="00C71BA9"/>
    <w:rsid w:val="00C71E79"/>
    <w:rsid w:val="00C722D6"/>
    <w:rsid w:val="00C723FA"/>
    <w:rsid w:val="00C724FA"/>
    <w:rsid w:val="00C73105"/>
    <w:rsid w:val="00C738F8"/>
    <w:rsid w:val="00C73CB8"/>
    <w:rsid w:val="00C75EAE"/>
    <w:rsid w:val="00C76FB7"/>
    <w:rsid w:val="00C773F0"/>
    <w:rsid w:val="00C80009"/>
    <w:rsid w:val="00C8089E"/>
    <w:rsid w:val="00C80BBA"/>
    <w:rsid w:val="00C81592"/>
    <w:rsid w:val="00C834B1"/>
    <w:rsid w:val="00C8454B"/>
    <w:rsid w:val="00C84B11"/>
    <w:rsid w:val="00C854F9"/>
    <w:rsid w:val="00C8634E"/>
    <w:rsid w:val="00C8658B"/>
    <w:rsid w:val="00C8789C"/>
    <w:rsid w:val="00C87CCA"/>
    <w:rsid w:val="00C87D95"/>
    <w:rsid w:val="00C909C9"/>
    <w:rsid w:val="00C93528"/>
    <w:rsid w:val="00C94740"/>
    <w:rsid w:val="00C94E03"/>
    <w:rsid w:val="00C959A4"/>
    <w:rsid w:val="00C9619A"/>
    <w:rsid w:val="00C97375"/>
    <w:rsid w:val="00C97EDE"/>
    <w:rsid w:val="00CA0357"/>
    <w:rsid w:val="00CA04D4"/>
    <w:rsid w:val="00CA0AA3"/>
    <w:rsid w:val="00CA1132"/>
    <w:rsid w:val="00CA2AFF"/>
    <w:rsid w:val="00CA2DF7"/>
    <w:rsid w:val="00CA2F1E"/>
    <w:rsid w:val="00CA5409"/>
    <w:rsid w:val="00CA5AE6"/>
    <w:rsid w:val="00CA681B"/>
    <w:rsid w:val="00CB0656"/>
    <w:rsid w:val="00CB0A8D"/>
    <w:rsid w:val="00CB0FAB"/>
    <w:rsid w:val="00CB213F"/>
    <w:rsid w:val="00CB4B3D"/>
    <w:rsid w:val="00CB5515"/>
    <w:rsid w:val="00CB57F7"/>
    <w:rsid w:val="00CB5AA0"/>
    <w:rsid w:val="00CC002F"/>
    <w:rsid w:val="00CC044F"/>
    <w:rsid w:val="00CC0BA2"/>
    <w:rsid w:val="00CC1752"/>
    <w:rsid w:val="00CC2484"/>
    <w:rsid w:val="00CC3670"/>
    <w:rsid w:val="00CC7FBF"/>
    <w:rsid w:val="00CD02D0"/>
    <w:rsid w:val="00CD25CF"/>
    <w:rsid w:val="00CD326A"/>
    <w:rsid w:val="00CD39CC"/>
    <w:rsid w:val="00CD5059"/>
    <w:rsid w:val="00CD63EF"/>
    <w:rsid w:val="00CD6D73"/>
    <w:rsid w:val="00CD70DB"/>
    <w:rsid w:val="00CD766C"/>
    <w:rsid w:val="00CD7EF4"/>
    <w:rsid w:val="00CE0756"/>
    <w:rsid w:val="00CE146A"/>
    <w:rsid w:val="00CE24DF"/>
    <w:rsid w:val="00CE2658"/>
    <w:rsid w:val="00CE27F3"/>
    <w:rsid w:val="00CE287E"/>
    <w:rsid w:val="00CE3F84"/>
    <w:rsid w:val="00CE4284"/>
    <w:rsid w:val="00CE478F"/>
    <w:rsid w:val="00CE5ECA"/>
    <w:rsid w:val="00CE5F31"/>
    <w:rsid w:val="00CE7420"/>
    <w:rsid w:val="00CE7A8F"/>
    <w:rsid w:val="00CF2B25"/>
    <w:rsid w:val="00CF37DE"/>
    <w:rsid w:val="00CF3C37"/>
    <w:rsid w:val="00CF3DC7"/>
    <w:rsid w:val="00CF455A"/>
    <w:rsid w:val="00CF48BE"/>
    <w:rsid w:val="00CF59E5"/>
    <w:rsid w:val="00CF6317"/>
    <w:rsid w:val="00CF63C3"/>
    <w:rsid w:val="00CF6AEB"/>
    <w:rsid w:val="00CF7171"/>
    <w:rsid w:val="00CF788E"/>
    <w:rsid w:val="00D000F9"/>
    <w:rsid w:val="00D0015F"/>
    <w:rsid w:val="00D00844"/>
    <w:rsid w:val="00D017DF"/>
    <w:rsid w:val="00D0380D"/>
    <w:rsid w:val="00D0391D"/>
    <w:rsid w:val="00D0464F"/>
    <w:rsid w:val="00D0534C"/>
    <w:rsid w:val="00D05ACF"/>
    <w:rsid w:val="00D1059F"/>
    <w:rsid w:val="00D10F4F"/>
    <w:rsid w:val="00D124CE"/>
    <w:rsid w:val="00D12B40"/>
    <w:rsid w:val="00D13C36"/>
    <w:rsid w:val="00D13E94"/>
    <w:rsid w:val="00D1703D"/>
    <w:rsid w:val="00D2022E"/>
    <w:rsid w:val="00D21807"/>
    <w:rsid w:val="00D227A0"/>
    <w:rsid w:val="00D22B54"/>
    <w:rsid w:val="00D238AC"/>
    <w:rsid w:val="00D239DA"/>
    <w:rsid w:val="00D23C2C"/>
    <w:rsid w:val="00D2409C"/>
    <w:rsid w:val="00D24F40"/>
    <w:rsid w:val="00D25292"/>
    <w:rsid w:val="00D259C1"/>
    <w:rsid w:val="00D30AA8"/>
    <w:rsid w:val="00D31743"/>
    <w:rsid w:val="00D31CAF"/>
    <w:rsid w:val="00D3328C"/>
    <w:rsid w:val="00D335F9"/>
    <w:rsid w:val="00D33923"/>
    <w:rsid w:val="00D33E06"/>
    <w:rsid w:val="00D34694"/>
    <w:rsid w:val="00D3686E"/>
    <w:rsid w:val="00D416E3"/>
    <w:rsid w:val="00D416EC"/>
    <w:rsid w:val="00D41ADF"/>
    <w:rsid w:val="00D427E4"/>
    <w:rsid w:val="00D4378C"/>
    <w:rsid w:val="00D45156"/>
    <w:rsid w:val="00D45FA3"/>
    <w:rsid w:val="00D46AA6"/>
    <w:rsid w:val="00D46DEE"/>
    <w:rsid w:val="00D47D6C"/>
    <w:rsid w:val="00D5057B"/>
    <w:rsid w:val="00D515A5"/>
    <w:rsid w:val="00D51E05"/>
    <w:rsid w:val="00D51E13"/>
    <w:rsid w:val="00D53624"/>
    <w:rsid w:val="00D537E8"/>
    <w:rsid w:val="00D5422E"/>
    <w:rsid w:val="00D5526C"/>
    <w:rsid w:val="00D55A33"/>
    <w:rsid w:val="00D617D5"/>
    <w:rsid w:val="00D6197E"/>
    <w:rsid w:val="00D61CA7"/>
    <w:rsid w:val="00D61F4D"/>
    <w:rsid w:val="00D61FD9"/>
    <w:rsid w:val="00D62331"/>
    <w:rsid w:val="00D62788"/>
    <w:rsid w:val="00D6285B"/>
    <w:rsid w:val="00D63159"/>
    <w:rsid w:val="00D63185"/>
    <w:rsid w:val="00D64CB6"/>
    <w:rsid w:val="00D64FC8"/>
    <w:rsid w:val="00D650E0"/>
    <w:rsid w:val="00D672A6"/>
    <w:rsid w:val="00D67430"/>
    <w:rsid w:val="00D7228A"/>
    <w:rsid w:val="00D72938"/>
    <w:rsid w:val="00D72B5B"/>
    <w:rsid w:val="00D73E22"/>
    <w:rsid w:val="00D74974"/>
    <w:rsid w:val="00D751DC"/>
    <w:rsid w:val="00D753C0"/>
    <w:rsid w:val="00D75DAA"/>
    <w:rsid w:val="00D763BF"/>
    <w:rsid w:val="00D768AF"/>
    <w:rsid w:val="00D7753C"/>
    <w:rsid w:val="00D801B2"/>
    <w:rsid w:val="00D8084D"/>
    <w:rsid w:val="00D80F0F"/>
    <w:rsid w:val="00D812B3"/>
    <w:rsid w:val="00D81716"/>
    <w:rsid w:val="00D834BA"/>
    <w:rsid w:val="00D837E8"/>
    <w:rsid w:val="00D839EC"/>
    <w:rsid w:val="00D83CD1"/>
    <w:rsid w:val="00D8473C"/>
    <w:rsid w:val="00D85B46"/>
    <w:rsid w:val="00D8640B"/>
    <w:rsid w:val="00D8756D"/>
    <w:rsid w:val="00D87ED4"/>
    <w:rsid w:val="00D90004"/>
    <w:rsid w:val="00D92228"/>
    <w:rsid w:val="00D924A8"/>
    <w:rsid w:val="00D930AB"/>
    <w:rsid w:val="00D93511"/>
    <w:rsid w:val="00D936F7"/>
    <w:rsid w:val="00D93951"/>
    <w:rsid w:val="00D94DDA"/>
    <w:rsid w:val="00D95BF0"/>
    <w:rsid w:val="00D9702F"/>
    <w:rsid w:val="00DA015B"/>
    <w:rsid w:val="00DA0C0D"/>
    <w:rsid w:val="00DA0D69"/>
    <w:rsid w:val="00DA122D"/>
    <w:rsid w:val="00DA1B47"/>
    <w:rsid w:val="00DA28D1"/>
    <w:rsid w:val="00DA5B9C"/>
    <w:rsid w:val="00DA6793"/>
    <w:rsid w:val="00DA7C31"/>
    <w:rsid w:val="00DA7EC6"/>
    <w:rsid w:val="00DB0471"/>
    <w:rsid w:val="00DB136C"/>
    <w:rsid w:val="00DB14FB"/>
    <w:rsid w:val="00DB19D2"/>
    <w:rsid w:val="00DB20CE"/>
    <w:rsid w:val="00DB2A72"/>
    <w:rsid w:val="00DB33DD"/>
    <w:rsid w:val="00DB3978"/>
    <w:rsid w:val="00DB430B"/>
    <w:rsid w:val="00DB4C73"/>
    <w:rsid w:val="00DB6726"/>
    <w:rsid w:val="00DB6EA7"/>
    <w:rsid w:val="00DB7285"/>
    <w:rsid w:val="00DB774E"/>
    <w:rsid w:val="00DC0070"/>
    <w:rsid w:val="00DC2CE8"/>
    <w:rsid w:val="00DC3292"/>
    <w:rsid w:val="00DC35D0"/>
    <w:rsid w:val="00DC3808"/>
    <w:rsid w:val="00DC58CA"/>
    <w:rsid w:val="00DD0479"/>
    <w:rsid w:val="00DD1BC9"/>
    <w:rsid w:val="00DD1C0E"/>
    <w:rsid w:val="00DD2AB1"/>
    <w:rsid w:val="00DD34F7"/>
    <w:rsid w:val="00DD37B6"/>
    <w:rsid w:val="00DD384C"/>
    <w:rsid w:val="00DD3BCB"/>
    <w:rsid w:val="00DD4C81"/>
    <w:rsid w:val="00DD61A1"/>
    <w:rsid w:val="00DD676A"/>
    <w:rsid w:val="00DD71FB"/>
    <w:rsid w:val="00DD7ABB"/>
    <w:rsid w:val="00DE09A4"/>
    <w:rsid w:val="00DE0BCF"/>
    <w:rsid w:val="00DE3311"/>
    <w:rsid w:val="00DE386A"/>
    <w:rsid w:val="00DE4D23"/>
    <w:rsid w:val="00DE5616"/>
    <w:rsid w:val="00DE58A5"/>
    <w:rsid w:val="00DE65C4"/>
    <w:rsid w:val="00DE7883"/>
    <w:rsid w:val="00DE7B16"/>
    <w:rsid w:val="00DF1272"/>
    <w:rsid w:val="00DF1545"/>
    <w:rsid w:val="00DF1DA3"/>
    <w:rsid w:val="00DF27F0"/>
    <w:rsid w:val="00DF420E"/>
    <w:rsid w:val="00DF4915"/>
    <w:rsid w:val="00DF51E8"/>
    <w:rsid w:val="00DF5309"/>
    <w:rsid w:val="00DF612C"/>
    <w:rsid w:val="00DF72AD"/>
    <w:rsid w:val="00E004B2"/>
    <w:rsid w:val="00E01369"/>
    <w:rsid w:val="00E0137C"/>
    <w:rsid w:val="00E02B58"/>
    <w:rsid w:val="00E046DC"/>
    <w:rsid w:val="00E04F6C"/>
    <w:rsid w:val="00E0536F"/>
    <w:rsid w:val="00E053FF"/>
    <w:rsid w:val="00E05848"/>
    <w:rsid w:val="00E06A06"/>
    <w:rsid w:val="00E06E70"/>
    <w:rsid w:val="00E07629"/>
    <w:rsid w:val="00E1204A"/>
    <w:rsid w:val="00E1356E"/>
    <w:rsid w:val="00E14901"/>
    <w:rsid w:val="00E15EB0"/>
    <w:rsid w:val="00E1654F"/>
    <w:rsid w:val="00E16EC5"/>
    <w:rsid w:val="00E16F37"/>
    <w:rsid w:val="00E215EF"/>
    <w:rsid w:val="00E21E83"/>
    <w:rsid w:val="00E21F77"/>
    <w:rsid w:val="00E22583"/>
    <w:rsid w:val="00E229C5"/>
    <w:rsid w:val="00E23351"/>
    <w:rsid w:val="00E23828"/>
    <w:rsid w:val="00E23B13"/>
    <w:rsid w:val="00E23DB9"/>
    <w:rsid w:val="00E2486F"/>
    <w:rsid w:val="00E2516E"/>
    <w:rsid w:val="00E253B2"/>
    <w:rsid w:val="00E25B7D"/>
    <w:rsid w:val="00E2603F"/>
    <w:rsid w:val="00E270CD"/>
    <w:rsid w:val="00E32F2B"/>
    <w:rsid w:val="00E35378"/>
    <w:rsid w:val="00E36CDE"/>
    <w:rsid w:val="00E378A2"/>
    <w:rsid w:val="00E37DC9"/>
    <w:rsid w:val="00E409F4"/>
    <w:rsid w:val="00E423D4"/>
    <w:rsid w:val="00E42C95"/>
    <w:rsid w:val="00E44EB0"/>
    <w:rsid w:val="00E4683C"/>
    <w:rsid w:val="00E468AA"/>
    <w:rsid w:val="00E473E3"/>
    <w:rsid w:val="00E47966"/>
    <w:rsid w:val="00E5124E"/>
    <w:rsid w:val="00E51712"/>
    <w:rsid w:val="00E527DA"/>
    <w:rsid w:val="00E532A6"/>
    <w:rsid w:val="00E53731"/>
    <w:rsid w:val="00E54C02"/>
    <w:rsid w:val="00E550AE"/>
    <w:rsid w:val="00E554F1"/>
    <w:rsid w:val="00E55DF9"/>
    <w:rsid w:val="00E608C4"/>
    <w:rsid w:val="00E625E6"/>
    <w:rsid w:val="00E630BA"/>
    <w:rsid w:val="00E63922"/>
    <w:rsid w:val="00E64311"/>
    <w:rsid w:val="00E64CE0"/>
    <w:rsid w:val="00E65597"/>
    <w:rsid w:val="00E65833"/>
    <w:rsid w:val="00E65DDD"/>
    <w:rsid w:val="00E65F54"/>
    <w:rsid w:val="00E6600B"/>
    <w:rsid w:val="00E679E4"/>
    <w:rsid w:val="00E7052A"/>
    <w:rsid w:val="00E72CBD"/>
    <w:rsid w:val="00E73DB9"/>
    <w:rsid w:val="00E7416F"/>
    <w:rsid w:val="00E75ADD"/>
    <w:rsid w:val="00E75F3E"/>
    <w:rsid w:val="00E761DC"/>
    <w:rsid w:val="00E76A1D"/>
    <w:rsid w:val="00E76DD7"/>
    <w:rsid w:val="00E77282"/>
    <w:rsid w:val="00E800D7"/>
    <w:rsid w:val="00E80B38"/>
    <w:rsid w:val="00E80C5B"/>
    <w:rsid w:val="00E80F33"/>
    <w:rsid w:val="00E8271E"/>
    <w:rsid w:val="00E8373A"/>
    <w:rsid w:val="00E8579C"/>
    <w:rsid w:val="00E86C92"/>
    <w:rsid w:val="00E872E5"/>
    <w:rsid w:val="00E93234"/>
    <w:rsid w:val="00E937E4"/>
    <w:rsid w:val="00E94157"/>
    <w:rsid w:val="00E94715"/>
    <w:rsid w:val="00E94AA4"/>
    <w:rsid w:val="00E94AD9"/>
    <w:rsid w:val="00E94D02"/>
    <w:rsid w:val="00E97B93"/>
    <w:rsid w:val="00EA08C4"/>
    <w:rsid w:val="00EA0C53"/>
    <w:rsid w:val="00EA3785"/>
    <w:rsid w:val="00EA3C76"/>
    <w:rsid w:val="00EA4525"/>
    <w:rsid w:val="00EA4B31"/>
    <w:rsid w:val="00EA60BD"/>
    <w:rsid w:val="00EA6323"/>
    <w:rsid w:val="00EA7180"/>
    <w:rsid w:val="00EA7524"/>
    <w:rsid w:val="00EA7963"/>
    <w:rsid w:val="00EB1CDC"/>
    <w:rsid w:val="00EB2F2B"/>
    <w:rsid w:val="00EB31D3"/>
    <w:rsid w:val="00EB4499"/>
    <w:rsid w:val="00EB5C95"/>
    <w:rsid w:val="00EB6AD9"/>
    <w:rsid w:val="00EB7014"/>
    <w:rsid w:val="00EB7243"/>
    <w:rsid w:val="00EC11C6"/>
    <w:rsid w:val="00EC1CA6"/>
    <w:rsid w:val="00EC1F51"/>
    <w:rsid w:val="00EC2BA1"/>
    <w:rsid w:val="00EC362D"/>
    <w:rsid w:val="00EC38FA"/>
    <w:rsid w:val="00EC42FD"/>
    <w:rsid w:val="00EC4B07"/>
    <w:rsid w:val="00EC5EF7"/>
    <w:rsid w:val="00EC7218"/>
    <w:rsid w:val="00ED011B"/>
    <w:rsid w:val="00ED014D"/>
    <w:rsid w:val="00ED04C0"/>
    <w:rsid w:val="00ED0EB8"/>
    <w:rsid w:val="00ED25AD"/>
    <w:rsid w:val="00ED2893"/>
    <w:rsid w:val="00ED3544"/>
    <w:rsid w:val="00ED41ED"/>
    <w:rsid w:val="00ED4ED9"/>
    <w:rsid w:val="00ED5CD6"/>
    <w:rsid w:val="00ED601C"/>
    <w:rsid w:val="00ED7B73"/>
    <w:rsid w:val="00EE0743"/>
    <w:rsid w:val="00EE0A4B"/>
    <w:rsid w:val="00EE3AE7"/>
    <w:rsid w:val="00EF0807"/>
    <w:rsid w:val="00EF1144"/>
    <w:rsid w:val="00EF2BC6"/>
    <w:rsid w:val="00EF32E0"/>
    <w:rsid w:val="00EF34C1"/>
    <w:rsid w:val="00EF3677"/>
    <w:rsid w:val="00EF5477"/>
    <w:rsid w:val="00EF55A0"/>
    <w:rsid w:val="00EF5D6F"/>
    <w:rsid w:val="00EF604F"/>
    <w:rsid w:val="00EF70DB"/>
    <w:rsid w:val="00EF7BA2"/>
    <w:rsid w:val="00EF7C7E"/>
    <w:rsid w:val="00F0057F"/>
    <w:rsid w:val="00F00989"/>
    <w:rsid w:val="00F00E85"/>
    <w:rsid w:val="00F016FB"/>
    <w:rsid w:val="00F01729"/>
    <w:rsid w:val="00F017EB"/>
    <w:rsid w:val="00F02403"/>
    <w:rsid w:val="00F04137"/>
    <w:rsid w:val="00F05889"/>
    <w:rsid w:val="00F06163"/>
    <w:rsid w:val="00F06205"/>
    <w:rsid w:val="00F07716"/>
    <w:rsid w:val="00F10044"/>
    <w:rsid w:val="00F10118"/>
    <w:rsid w:val="00F10360"/>
    <w:rsid w:val="00F10C9E"/>
    <w:rsid w:val="00F10ED8"/>
    <w:rsid w:val="00F113F1"/>
    <w:rsid w:val="00F121B0"/>
    <w:rsid w:val="00F1382F"/>
    <w:rsid w:val="00F14567"/>
    <w:rsid w:val="00F147BA"/>
    <w:rsid w:val="00F1536A"/>
    <w:rsid w:val="00F1570F"/>
    <w:rsid w:val="00F170C0"/>
    <w:rsid w:val="00F173D2"/>
    <w:rsid w:val="00F21F95"/>
    <w:rsid w:val="00F22D62"/>
    <w:rsid w:val="00F23A60"/>
    <w:rsid w:val="00F23ED1"/>
    <w:rsid w:val="00F2488A"/>
    <w:rsid w:val="00F24A8B"/>
    <w:rsid w:val="00F26738"/>
    <w:rsid w:val="00F26784"/>
    <w:rsid w:val="00F27014"/>
    <w:rsid w:val="00F30489"/>
    <w:rsid w:val="00F30FF2"/>
    <w:rsid w:val="00F311AA"/>
    <w:rsid w:val="00F33570"/>
    <w:rsid w:val="00F34A1D"/>
    <w:rsid w:val="00F34B97"/>
    <w:rsid w:val="00F35852"/>
    <w:rsid w:val="00F37BEE"/>
    <w:rsid w:val="00F44305"/>
    <w:rsid w:val="00F45A05"/>
    <w:rsid w:val="00F45BEA"/>
    <w:rsid w:val="00F463C8"/>
    <w:rsid w:val="00F46F16"/>
    <w:rsid w:val="00F47548"/>
    <w:rsid w:val="00F50EBB"/>
    <w:rsid w:val="00F51745"/>
    <w:rsid w:val="00F520B2"/>
    <w:rsid w:val="00F525E0"/>
    <w:rsid w:val="00F526F6"/>
    <w:rsid w:val="00F52999"/>
    <w:rsid w:val="00F52A12"/>
    <w:rsid w:val="00F52CFF"/>
    <w:rsid w:val="00F543E6"/>
    <w:rsid w:val="00F56085"/>
    <w:rsid w:val="00F57714"/>
    <w:rsid w:val="00F57A36"/>
    <w:rsid w:val="00F60963"/>
    <w:rsid w:val="00F61064"/>
    <w:rsid w:val="00F61DDF"/>
    <w:rsid w:val="00F620A1"/>
    <w:rsid w:val="00F63672"/>
    <w:rsid w:val="00F63DCD"/>
    <w:rsid w:val="00F6454F"/>
    <w:rsid w:val="00F64CA5"/>
    <w:rsid w:val="00F64FF0"/>
    <w:rsid w:val="00F650CC"/>
    <w:rsid w:val="00F670CB"/>
    <w:rsid w:val="00F7005F"/>
    <w:rsid w:val="00F71337"/>
    <w:rsid w:val="00F718AE"/>
    <w:rsid w:val="00F73A3D"/>
    <w:rsid w:val="00F74B5F"/>
    <w:rsid w:val="00F7544D"/>
    <w:rsid w:val="00F754F0"/>
    <w:rsid w:val="00F75859"/>
    <w:rsid w:val="00F760CD"/>
    <w:rsid w:val="00F80735"/>
    <w:rsid w:val="00F811F8"/>
    <w:rsid w:val="00F81860"/>
    <w:rsid w:val="00F82D19"/>
    <w:rsid w:val="00F83067"/>
    <w:rsid w:val="00F83223"/>
    <w:rsid w:val="00F83F49"/>
    <w:rsid w:val="00F86367"/>
    <w:rsid w:val="00F868DF"/>
    <w:rsid w:val="00F86CC1"/>
    <w:rsid w:val="00F87EC1"/>
    <w:rsid w:val="00F90C82"/>
    <w:rsid w:val="00F910E3"/>
    <w:rsid w:val="00F91281"/>
    <w:rsid w:val="00F91ADD"/>
    <w:rsid w:val="00F91DF5"/>
    <w:rsid w:val="00F92A73"/>
    <w:rsid w:val="00F93259"/>
    <w:rsid w:val="00F9341E"/>
    <w:rsid w:val="00FA0041"/>
    <w:rsid w:val="00FA0881"/>
    <w:rsid w:val="00FA2D0D"/>
    <w:rsid w:val="00FA2F00"/>
    <w:rsid w:val="00FA62EB"/>
    <w:rsid w:val="00FA65E9"/>
    <w:rsid w:val="00FA785D"/>
    <w:rsid w:val="00FB02B9"/>
    <w:rsid w:val="00FB2C2B"/>
    <w:rsid w:val="00FB4129"/>
    <w:rsid w:val="00FB6850"/>
    <w:rsid w:val="00FB68C2"/>
    <w:rsid w:val="00FB7D49"/>
    <w:rsid w:val="00FB7DD9"/>
    <w:rsid w:val="00FC0492"/>
    <w:rsid w:val="00FC0CDB"/>
    <w:rsid w:val="00FC2578"/>
    <w:rsid w:val="00FC2987"/>
    <w:rsid w:val="00FC37E2"/>
    <w:rsid w:val="00FC38D0"/>
    <w:rsid w:val="00FC418E"/>
    <w:rsid w:val="00FC4DA8"/>
    <w:rsid w:val="00FC4F2B"/>
    <w:rsid w:val="00FC518F"/>
    <w:rsid w:val="00FC695C"/>
    <w:rsid w:val="00FC6DE9"/>
    <w:rsid w:val="00FC7245"/>
    <w:rsid w:val="00FC7FFB"/>
    <w:rsid w:val="00FD0034"/>
    <w:rsid w:val="00FD049A"/>
    <w:rsid w:val="00FD07A9"/>
    <w:rsid w:val="00FD12F1"/>
    <w:rsid w:val="00FD2513"/>
    <w:rsid w:val="00FD3A2D"/>
    <w:rsid w:val="00FD3BC1"/>
    <w:rsid w:val="00FD5971"/>
    <w:rsid w:val="00FD5EE7"/>
    <w:rsid w:val="00FD7327"/>
    <w:rsid w:val="00FE0222"/>
    <w:rsid w:val="00FE08F7"/>
    <w:rsid w:val="00FE2E55"/>
    <w:rsid w:val="00FE3AE3"/>
    <w:rsid w:val="00FE42FE"/>
    <w:rsid w:val="00FE4FC7"/>
    <w:rsid w:val="00FE51B3"/>
    <w:rsid w:val="00FE58F6"/>
    <w:rsid w:val="00FE5C0D"/>
    <w:rsid w:val="00FE5E23"/>
    <w:rsid w:val="00FE6FC5"/>
    <w:rsid w:val="00FE78CE"/>
    <w:rsid w:val="00FF0F96"/>
    <w:rsid w:val="00FF1D2E"/>
    <w:rsid w:val="00FF24FF"/>
    <w:rsid w:val="00FF2ED7"/>
    <w:rsid w:val="00FF2FC8"/>
    <w:rsid w:val="00FF553D"/>
    <w:rsid w:val="00FF60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F96"/>
    <w:rPr>
      <w:rFonts w:ascii="Arial" w:hAnsi="Arial"/>
      <w:lang w:val="en-US" w:eastAsia="en-US"/>
    </w:rPr>
  </w:style>
  <w:style w:type="paragraph" w:styleId="Heading1">
    <w:name w:val="heading 1"/>
    <w:basedOn w:val="Normal"/>
    <w:next w:val="Normal"/>
    <w:qFormat/>
    <w:rsid w:val="00FF0F96"/>
    <w:pPr>
      <w:keepNext/>
      <w:spacing w:before="240" w:after="60"/>
      <w:outlineLvl w:val="0"/>
    </w:pPr>
    <w:rPr>
      <w:rFonts w:ascii="Times New Roman" w:hAnsi="Times New Roman"/>
      <w:b/>
      <w:kern w:val="28"/>
      <w:sz w:val="36"/>
    </w:rPr>
  </w:style>
  <w:style w:type="paragraph" w:styleId="Heading2">
    <w:name w:val="heading 2"/>
    <w:basedOn w:val="Normal"/>
    <w:next w:val="Normal"/>
    <w:qFormat/>
    <w:rsid w:val="00FF0F96"/>
    <w:pPr>
      <w:keepNext/>
      <w:spacing w:before="240" w:after="60"/>
      <w:outlineLvl w:val="1"/>
    </w:pPr>
    <w:rPr>
      <w:rFonts w:ascii="Times New Roman" w:hAnsi="Times New Roman"/>
      <w:b/>
      <w:i/>
      <w:sz w:val="32"/>
    </w:rPr>
  </w:style>
  <w:style w:type="paragraph" w:styleId="Heading3">
    <w:name w:val="heading 3"/>
    <w:basedOn w:val="Normal"/>
    <w:next w:val="Normal"/>
    <w:qFormat/>
    <w:rsid w:val="00FF0F96"/>
    <w:pPr>
      <w:keepNext/>
      <w:spacing w:before="240" w:after="60"/>
      <w:outlineLvl w:val="2"/>
    </w:pPr>
    <w:rPr>
      <w:rFonts w:ascii="Times New Roman" w:hAnsi="Times New Roman"/>
      <w:b/>
      <w:sz w:val="28"/>
    </w:rPr>
  </w:style>
  <w:style w:type="paragraph" w:styleId="Heading4">
    <w:name w:val="heading 4"/>
    <w:basedOn w:val="Normal"/>
    <w:next w:val="Normal"/>
    <w:qFormat/>
    <w:rsid w:val="00FF0F96"/>
    <w:pPr>
      <w:keepNext/>
      <w:spacing w:before="240" w:after="60"/>
      <w:outlineLvl w:val="3"/>
    </w:pPr>
    <w:rPr>
      <w:rFonts w:ascii="Times New Roman" w:hAnsi="Times New Roman"/>
      <w:b/>
      <w:i/>
      <w:sz w:val="24"/>
    </w:rPr>
  </w:style>
  <w:style w:type="paragraph" w:styleId="Heading5">
    <w:name w:val="heading 5"/>
    <w:basedOn w:val="Normal"/>
    <w:next w:val="Normal"/>
    <w:qFormat/>
    <w:rsid w:val="00FF0F96"/>
    <w:pPr>
      <w:spacing w:before="240" w:after="60"/>
      <w:ind w:left="1003" w:hanging="283"/>
      <w:jc w:val="both"/>
      <w:outlineLvl w:val="4"/>
    </w:pPr>
    <w:rPr>
      <w:sz w:val="22"/>
      <w:lang w:val="en-GB"/>
    </w:rPr>
  </w:style>
  <w:style w:type="paragraph" w:styleId="Heading6">
    <w:name w:val="heading 6"/>
    <w:basedOn w:val="Normal"/>
    <w:next w:val="Normal"/>
    <w:qFormat/>
    <w:rsid w:val="00FF0F96"/>
    <w:pPr>
      <w:spacing w:before="240" w:after="60"/>
      <w:ind w:left="1003" w:hanging="283"/>
      <w:jc w:val="both"/>
      <w:outlineLvl w:val="5"/>
    </w:pPr>
    <w:rPr>
      <w:i/>
      <w:sz w:val="22"/>
      <w:lang w:val="en-GB"/>
    </w:rPr>
  </w:style>
  <w:style w:type="paragraph" w:styleId="Heading7">
    <w:name w:val="heading 7"/>
    <w:basedOn w:val="Normal"/>
    <w:next w:val="Normal"/>
    <w:qFormat/>
    <w:rsid w:val="00FF0F96"/>
    <w:pPr>
      <w:spacing w:before="240" w:after="60"/>
      <w:ind w:left="1003" w:hanging="283"/>
      <w:jc w:val="both"/>
      <w:outlineLvl w:val="6"/>
    </w:pPr>
    <w:rPr>
      <w:lang w:val="en-GB"/>
    </w:rPr>
  </w:style>
  <w:style w:type="paragraph" w:styleId="Heading8">
    <w:name w:val="heading 8"/>
    <w:basedOn w:val="Normal"/>
    <w:next w:val="Normal"/>
    <w:qFormat/>
    <w:rsid w:val="00FF0F96"/>
    <w:pPr>
      <w:spacing w:before="240" w:after="60"/>
      <w:ind w:left="1003" w:hanging="283"/>
      <w:jc w:val="both"/>
      <w:outlineLvl w:val="7"/>
    </w:pPr>
    <w:rPr>
      <w:i/>
      <w:lang w:val="en-GB"/>
    </w:rPr>
  </w:style>
  <w:style w:type="paragraph" w:styleId="Heading9">
    <w:name w:val="heading 9"/>
    <w:basedOn w:val="Normal"/>
    <w:next w:val="Normal"/>
    <w:qFormat/>
    <w:rsid w:val="00FF0F96"/>
    <w:pPr>
      <w:spacing w:before="240" w:after="60"/>
      <w:ind w:left="1003" w:hanging="283"/>
      <w:jc w:val="both"/>
      <w:outlineLvl w:val="8"/>
    </w:pPr>
    <w:rPr>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FF0F96"/>
    <w:pPr>
      <w:spacing w:before="120" w:after="120"/>
    </w:pPr>
    <w:rPr>
      <w:rFonts w:ascii="Times New Roman" w:hAnsi="Times New Roman"/>
      <w:b/>
      <w:caps/>
    </w:rPr>
  </w:style>
  <w:style w:type="paragraph" w:styleId="TOC2">
    <w:name w:val="toc 2"/>
    <w:basedOn w:val="Normal"/>
    <w:next w:val="Normal"/>
    <w:semiHidden/>
    <w:rsid w:val="00FF0F96"/>
    <w:pPr>
      <w:ind w:left="200"/>
    </w:pPr>
    <w:rPr>
      <w:rFonts w:ascii="Times New Roman" w:hAnsi="Times New Roman"/>
      <w:smallCaps/>
    </w:rPr>
  </w:style>
  <w:style w:type="paragraph" w:styleId="TOC3">
    <w:name w:val="toc 3"/>
    <w:basedOn w:val="Normal"/>
    <w:next w:val="Normal"/>
    <w:semiHidden/>
    <w:rsid w:val="00FF0F96"/>
    <w:pPr>
      <w:ind w:left="400"/>
    </w:pPr>
    <w:rPr>
      <w:rFonts w:ascii="Times New Roman" w:hAnsi="Times New Roman"/>
      <w:i/>
    </w:rPr>
  </w:style>
  <w:style w:type="paragraph" w:styleId="TOC4">
    <w:name w:val="toc 4"/>
    <w:basedOn w:val="Normal"/>
    <w:next w:val="Normal"/>
    <w:semiHidden/>
    <w:rsid w:val="00FF0F96"/>
    <w:pPr>
      <w:ind w:left="600"/>
    </w:pPr>
    <w:rPr>
      <w:rFonts w:ascii="Times New Roman" w:hAnsi="Times New Roman"/>
      <w:sz w:val="18"/>
    </w:rPr>
  </w:style>
  <w:style w:type="paragraph" w:styleId="TOC5">
    <w:name w:val="toc 5"/>
    <w:basedOn w:val="Normal"/>
    <w:next w:val="Normal"/>
    <w:semiHidden/>
    <w:rsid w:val="00FF0F96"/>
    <w:pPr>
      <w:ind w:left="800"/>
    </w:pPr>
    <w:rPr>
      <w:rFonts w:ascii="Times New Roman" w:hAnsi="Times New Roman"/>
      <w:sz w:val="18"/>
    </w:rPr>
  </w:style>
  <w:style w:type="paragraph" w:styleId="TOC6">
    <w:name w:val="toc 6"/>
    <w:basedOn w:val="Normal"/>
    <w:next w:val="Normal"/>
    <w:semiHidden/>
    <w:rsid w:val="00FF0F96"/>
    <w:pPr>
      <w:ind w:left="1000"/>
    </w:pPr>
    <w:rPr>
      <w:rFonts w:ascii="Times New Roman" w:hAnsi="Times New Roman"/>
      <w:sz w:val="18"/>
    </w:rPr>
  </w:style>
  <w:style w:type="paragraph" w:styleId="TOC7">
    <w:name w:val="toc 7"/>
    <w:basedOn w:val="Normal"/>
    <w:next w:val="Normal"/>
    <w:semiHidden/>
    <w:rsid w:val="00FF0F96"/>
    <w:pPr>
      <w:ind w:left="1200"/>
    </w:pPr>
    <w:rPr>
      <w:rFonts w:ascii="Times New Roman" w:hAnsi="Times New Roman"/>
      <w:sz w:val="18"/>
    </w:rPr>
  </w:style>
  <w:style w:type="paragraph" w:styleId="TOC8">
    <w:name w:val="toc 8"/>
    <w:basedOn w:val="Normal"/>
    <w:next w:val="Normal"/>
    <w:semiHidden/>
    <w:rsid w:val="00FF0F96"/>
    <w:pPr>
      <w:ind w:left="1400"/>
    </w:pPr>
    <w:rPr>
      <w:rFonts w:ascii="Times New Roman" w:hAnsi="Times New Roman"/>
      <w:sz w:val="18"/>
    </w:rPr>
  </w:style>
  <w:style w:type="paragraph" w:styleId="TOC9">
    <w:name w:val="toc 9"/>
    <w:basedOn w:val="Normal"/>
    <w:next w:val="Normal"/>
    <w:semiHidden/>
    <w:rsid w:val="00FF0F96"/>
    <w:pPr>
      <w:ind w:left="1600"/>
    </w:pPr>
    <w:rPr>
      <w:rFonts w:ascii="Times New Roman" w:hAnsi="Times New Roman"/>
      <w:sz w:val="18"/>
    </w:rPr>
  </w:style>
  <w:style w:type="paragraph" w:customStyle="1" w:styleId="Body">
    <w:name w:val="Body"/>
    <w:basedOn w:val="Normal"/>
    <w:rsid w:val="00FF0F96"/>
    <w:pPr>
      <w:spacing w:before="115"/>
    </w:pPr>
    <w:rPr>
      <w:lang w:val="en-GB"/>
    </w:rPr>
  </w:style>
  <w:style w:type="paragraph" w:customStyle="1" w:styleId="Figures">
    <w:name w:val="Figures"/>
    <w:basedOn w:val="Normal"/>
    <w:rsid w:val="00FF0F96"/>
    <w:pPr>
      <w:spacing w:before="158" w:after="158" w:line="259" w:lineRule="auto"/>
      <w:ind w:left="720"/>
    </w:pPr>
    <w:rPr>
      <w:lang w:val="en-GB"/>
    </w:rPr>
  </w:style>
  <w:style w:type="paragraph" w:styleId="Index1">
    <w:name w:val="index 1"/>
    <w:basedOn w:val="Normal"/>
    <w:next w:val="Normal"/>
    <w:semiHidden/>
    <w:rsid w:val="00FF0F96"/>
    <w:pPr>
      <w:tabs>
        <w:tab w:val="right" w:pos="3793"/>
      </w:tabs>
      <w:ind w:left="200" w:hanging="200"/>
    </w:pPr>
    <w:rPr>
      <w:rFonts w:ascii="Times New Roman" w:hAnsi="Times New Roman"/>
      <w:sz w:val="18"/>
    </w:rPr>
  </w:style>
  <w:style w:type="paragraph" w:styleId="Index2">
    <w:name w:val="index 2"/>
    <w:basedOn w:val="Normal"/>
    <w:next w:val="Normal"/>
    <w:semiHidden/>
    <w:rsid w:val="00FF0F96"/>
    <w:pPr>
      <w:tabs>
        <w:tab w:val="right" w:pos="3793"/>
      </w:tabs>
      <w:ind w:left="400" w:hanging="200"/>
    </w:pPr>
    <w:rPr>
      <w:rFonts w:ascii="Times New Roman" w:hAnsi="Times New Roman"/>
      <w:sz w:val="18"/>
    </w:rPr>
  </w:style>
  <w:style w:type="paragraph" w:styleId="Index3">
    <w:name w:val="index 3"/>
    <w:basedOn w:val="Normal"/>
    <w:next w:val="Normal"/>
    <w:semiHidden/>
    <w:rsid w:val="00FF0F96"/>
    <w:pPr>
      <w:tabs>
        <w:tab w:val="right" w:pos="3793"/>
      </w:tabs>
      <w:ind w:left="600" w:hanging="200"/>
    </w:pPr>
    <w:rPr>
      <w:rFonts w:ascii="Times New Roman" w:hAnsi="Times New Roman"/>
      <w:sz w:val="18"/>
    </w:rPr>
  </w:style>
  <w:style w:type="paragraph" w:styleId="Index4">
    <w:name w:val="index 4"/>
    <w:basedOn w:val="Normal"/>
    <w:next w:val="Normal"/>
    <w:semiHidden/>
    <w:rsid w:val="00FF0F96"/>
    <w:pPr>
      <w:tabs>
        <w:tab w:val="right" w:pos="3793"/>
      </w:tabs>
      <w:ind w:left="800" w:hanging="200"/>
    </w:pPr>
    <w:rPr>
      <w:rFonts w:ascii="Times New Roman" w:hAnsi="Times New Roman"/>
      <w:sz w:val="18"/>
    </w:rPr>
  </w:style>
  <w:style w:type="paragraph" w:styleId="Index5">
    <w:name w:val="index 5"/>
    <w:basedOn w:val="Normal"/>
    <w:next w:val="Normal"/>
    <w:semiHidden/>
    <w:rsid w:val="00FF0F96"/>
    <w:pPr>
      <w:tabs>
        <w:tab w:val="right" w:pos="3793"/>
      </w:tabs>
      <w:ind w:left="1000" w:hanging="200"/>
    </w:pPr>
    <w:rPr>
      <w:rFonts w:ascii="Times New Roman" w:hAnsi="Times New Roman"/>
      <w:sz w:val="18"/>
    </w:rPr>
  </w:style>
  <w:style w:type="paragraph" w:styleId="Index6">
    <w:name w:val="index 6"/>
    <w:basedOn w:val="Normal"/>
    <w:next w:val="Normal"/>
    <w:semiHidden/>
    <w:rsid w:val="00FF0F96"/>
    <w:pPr>
      <w:tabs>
        <w:tab w:val="right" w:pos="3793"/>
      </w:tabs>
      <w:ind w:left="1200" w:hanging="200"/>
    </w:pPr>
    <w:rPr>
      <w:rFonts w:ascii="Times New Roman" w:hAnsi="Times New Roman"/>
      <w:sz w:val="18"/>
    </w:rPr>
  </w:style>
  <w:style w:type="paragraph" w:styleId="Index7">
    <w:name w:val="index 7"/>
    <w:basedOn w:val="Normal"/>
    <w:next w:val="Normal"/>
    <w:semiHidden/>
    <w:rsid w:val="00FF0F96"/>
    <w:pPr>
      <w:tabs>
        <w:tab w:val="right" w:pos="3793"/>
      </w:tabs>
      <w:ind w:left="1400" w:hanging="200"/>
    </w:pPr>
    <w:rPr>
      <w:rFonts w:ascii="Times New Roman" w:hAnsi="Times New Roman"/>
      <w:sz w:val="18"/>
    </w:rPr>
  </w:style>
  <w:style w:type="paragraph" w:styleId="Index8">
    <w:name w:val="index 8"/>
    <w:basedOn w:val="Normal"/>
    <w:next w:val="Normal"/>
    <w:semiHidden/>
    <w:rsid w:val="00FF0F96"/>
    <w:pPr>
      <w:tabs>
        <w:tab w:val="right" w:pos="3793"/>
      </w:tabs>
      <w:ind w:left="1600" w:hanging="200"/>
    </w:pPr>
    <w:rPr>
      <w:rFonts w:ascii="Times New Roman" w:hAnsi="Times New Roman"/>
      <w:sz w:val="18"/>
    </w:rPr>
  </w:style>
  <w:style w:type="paragraph" w:styleId="Index9">
    <w:name w:val="index 9"/>
    <w:basedOn w:val="Normal"/>
    <w:next w:val="Normal"/>
    <w:semiHidden/>
    <w:rsid w:val="00FF0F96"/>
    <w:pPr>
      <w:tabs>
        <w:tab w:val="right" w:pos="3793"/>
      </w:tabs>
      <w:ind w:left="1800" w:hanging="200"/>
    </w:pPr>
    <w:rPr>
      <w:rFonts w:ascii="Times New Roman" w:hAnsi="Times New Roman"/>
      <w:sz w:val="18"/>
    </w:rPr>
  </w:style>
  <w:style w:type="paragraph" w:styleId="IndexHeading">
    <w:name w:val="index heading"/>
    <w:basedOn w:val="Normal"/>
    <w:next w:val="Index1"/>
    <w:semiHidden/>
    <w:rsid w:val="00FF0F96"/>
    <w:pPr>
      <w:spacing w:before="240" w:after="120"/>
      <w:jc w:val="center"/>
    </w:pPr>
    <w:rPr>
      <w:rFonts w:ascii="Times New Roman" w:hAnsi="Times New Roman"/>
      <w:b/>
      <w:sz w:val="26"/>
    </w:rPr>
  </w:style>
  <w:style w:type="paragraph" w:styleId="Footer">
    <w:name w:val="footer"/>
    <w:basedOn w:val="Normal"/>
    <w:rsid w:val="00FF0F96"/>
    <w:pPr>
      <w:tabs>
        <w:tab w:val="center" w:pos="4153"/>
        <w:tab w:val="right" w:pos="8306"/>
      </w:tabs>
    </w:pPr>
  </w:style>
  <w:style w:type="character" w:styleId="PageNumber">
    <w:name w:val="page number"/>
    <w:basedOn w:val="DefaultParagraphFont"/>
    <w:rsid w:val="00FF0F96"/>
  </w:style>
  <w:style w:type="paragraph" w:styleId="BodyText">
    <w:name w:val="Body Text"/>
    <w:basedOn w:val="Normal"/>
    <w:rsid w:val="00FF0F96"/>
    <w:rPr>
      <w:rFonts w:ascii="Times New Roman" w:hAnsi="Times New Roman"/>
      <w:sz w:val="24"/>
    </w:rPr>
  </w:style>
  <w:style w:type="paragraph" w:styleId="Header">
    <w:name w:val="header"/>
    <w:basedOn w:val="Normal"/>
    <w:rsid w:val="00FF0F96"/>
    <w:pPr>
      <w:tabs>
        <w:tab w:val="center" w:pos="4320"/>
        <w:tab w:val="right" w:pos="8640"/>
      </w:tabs>
    </w:pPr>
  </w:style>
  <w:style w:type="paragraph" w:customStyle="1" w:styleId="Ln1">
    <w:name w:val="Ln1"/>
    <w:basedOn w:val="Normal"/>
    <w:rsid w:val="00FF0F96"/>
    <w:pPr>
      <w:widowControl w:val="0"/>
      <w:tabs>
        <w:tab w:val="left" w:pos="360"/>
      </w:tabs>
      <w:spacing w:before="40" w:after="40"/>
      <w:ind w:left="360" w:hanging="259"/>
    </w:pPr>
    <w:rPr>
      <w:rFonts w:ascii="MS Sans Serif" w:hAnsi="MS Sans Serif"/>
      <w:snapToGrid w:val="0"/>
    </w:rPr>
  </w:style>
  <w:style w:type="paragraph" w:customStyle="1" w:styleId="Body2">
    <w:name w:val="Body2"/>
    <w:basedOn w:val="Normal"/>
    <w:autoRedefine/>
    <w:rsid w:val="00FF0F96"/>
    <w:pPr>
      <w:tabs>
        <w:tab w:val="left" w:pos="142"/>
        <w:tab w:val="left" w:pos="2880"/>
      </w:tabs>
      <w:spacing w:before="115"/>
      <w:ind w:left="1008"/>
      <w:jc w:val="both"/>
    </w:pPr>
    <w:rPr>
      <w:lang w:val="en-GB"/>
    </w:rPr>
  </w:style>
  <w:style w:type="paragraph" w:styleId="BalloonText">
    <w:name w:val="Balloon Text"/>
    <w:basedOn w:val="Normal"/>
    <w:link w:val="BalloonTextChar"/>
    <w:uiPriority w:val="99"/>
    <w:semiHidden/>
    <w:unhideWhenUsed/>
    <w:rsid w:val="005E52FE"/>
    <w:rPr>
      <w:rFonts w:ascii="Tahoma" w:hAnsi="Tahoma" w:cs="Tahoma"/>
      <w:sz w:val="16"/>
      <w:szCs w:val="16"/>
    </w:rPr>
  </w:style>
  <w:style w:type="character" w:customStyle="1" w:styleId="BalloonTextChar">
    <w:name w:val="Balloon Text Char"/>
    <w:basedOn w:val="DefaultParagraphFont"/>
    <w:link w:val="BalloonText"/>
    <w:uiPriority w:val="99"/>
    <w:semiHidden/>
    <w:rsid w:val="005E52FE"/>
    <w:rPr>
      <w:rFonts w:ascii="Tahoma" w:hAnsi="Tahoma" w:cs="Tahoma"/>
      <w:sz w:val="16"/>
      <w:szCs w:val="16"/>
      <w:lang w:val="en-US" w:eastAsia="en-US"/>
    </w:rPr>
  </w:style>
  <w:style w:type="paragraph" w:styleId="ListParagraph">
    <w:name w:val="List Paragraph"/>
    <w:basedOn w:val="Normal"/>
    <w:uiPriority w:val="34"/>
    <w:qFormat/>
    <w:rsid w:val="00022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2.png"/><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5.png"/><Relationship Id="rId32" Type="http://schemas.openxmlformats.org/officeDocument/2006/relationships/image" Target="media/image21.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oleObject" Target="embeddings/oleObject3.bin"/><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10.png"/><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4210</Words>
  <Characters>24000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lpstr>
    </vt:vector>
  </TitlesOfParts>
  <Company>Measuresoft Development LTD</Company>
  <LinksUpToDate>false</LinksUpToDate>
  <CharactersWithSpaces>28154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Fergal Cassidy</dc:creator>
  <cp:lastModifiedBy>emym57</cp:lastModifiedBy>
  <cp:revision>664</cp:revision>
  <cp:lastPrinted>1995-09-09T15:26:00Z</cp:lastPrinted>
  <dcterms:created xsi:type="dcterms:W3CDTF">2013-10-01T09:25:00Z</dcterms:created>
  <dcterms:modified xsi:type="dcterms:W3CDTF">2022-03-07T09:45:00Z</dcterms:modified>
</cp:coreProperties>
</file>