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E5" w:rsidRDefault="006859E5" w:rsidP="006859E5">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6859E5" w:rsidRPr="00274616" w:rsidRDefault="006859E5" w:rsidP="006859E5">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6859E5" w:rsidRPr="00274616" w:rsidRDefault="006859E5" w:rsidP="006859E5">
                            <w:pPr>
                              <w:rPr>
                                <w:rFonts w:cs="Arial"/>
                                <w:sz w:val="28"/>
                              </w:rPr>
                            </w:pPr>
                            <w:proofErr w:type="spellStart"/>
                            <w:r w:rsidRPr="00274616">
                              <w:rPr>
                                <w:rFonts w:cs="Arial"/>
                                <w:sz w:val="28"/>
                              </w:rPr>
                              <w:t>Dundalk</w:t>
                            </w:r>
                            <w:proofErr w:type="spellEnd"/>
                            <w:r w:rsidRPr="00274616">
                              <w:rPr>
                                <w:rFonts w:cs="Arial"/>
                                <w:sz w:val="28"/>
                              </w:rPr>
                              <w:t>, Ireland</w:t>
                            </w:r>
                          </w:p>
                          <w:p w:rsidR="006859E5" w:rsidRDefault="006859E5" w:rsidP="00685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bh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GZnm4R8CAAAcBAAADgAAAAAAAAAAAAAAAAAuAgAAZHJzL2Uyb0RvYy54bWxQ&#10;SwECLQAUAAYACAAAACEAwBdm2t8AAAAKAQAADwAAAAAAAAAAAAAAAAB5BAAAZHJzL2Rvd25yZXYu&#10;eG1sUEsFBgAAAAAEAAQA8wAAAIUFAAAAAA==&#10;" stroked="f">
                <v:textbox>
                  <w:txbxContent>
                    <w:p w:rsidR="006859E5" w:rsidRPr="00274616" w:rsidRDefault="006859E5" w:rsidP="006859E5">
                      <w:pPr>
                        <w:rPr>
                          <w:rFonts w:cs="Arial"/>
                          <w:sz w:val="28"/>
                        </w:rPr>
                      </w:pPr>
                      <w:r w:rsidRPr="00274616">
                        <w:rPr>
                          <w:rFonts w:cs="Arial"/>
                          <w:sz w:val="28"/>
                        </w:rPr>
                        <w:t>Partnership Courtyard, The Ramparts,</w:t>
                      </w:r>
                    </w:p>
                    <w:p w:rsidR="006859E5" w:rsidRPr="00274616" w:rsidRDefault="006859E5" w:rsidP="006859E5">
                      <w:pPr>
                        <w:rPr>
                          <w:rFonts w:cs="Arial"/>
                          <w:sz w:val="28"/>
                        </w:rPr>
                      </w:pPr>
                      <w:r w:rsidRPr="00274616">
                        <w:rPr>
                          <w:rFonts w:cs="Arial"/>
                          <w:sz w:val="28"/>
                        </w:rPr>
                        <w:t>Dundalk, Ireland</w:t>
                      </w:r>
                    </w:p>
                    <w:p w:rsidR="006859E5" w:rsidRDefault="006859E5" w:rsidP="006859E5"/>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4DE90F0D" wp14:editId="00F34C62">
                <wp:simplePos x="0" y="0"/>
                <wp:positionH relativeFrom="column">
                  <wp:posOffset>295748</wp:posOffset>
                </wp:positionH>
                <wp:positionV relativeFrom="paragraph">
                  <wp:posOffset>91440</wp:posOffset>
                </wp:positionV>
                <wp:extent cx="3019425" cy="1132205"/>
                <wp:effectExtent l="0" t="0" r="9525" b="0"/>
                <wp:wrapSquare wrapText="bothSides"/>
                <wp:docPr id="6" name="Picture 6"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2" name="Text Box 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9E5" w:rsidRPr="00274616" w:rsidRDefault="006859E5" w:rsidP="006859E5">
                                <w:pPr>
                                  <w:pStyle w:val="Subtitle"/>
                                  <w:rPr>
                                    <w:rFonts w:ascii="Arial" w:hAnsi="Arial" w:cs="Arial"/>
                                  </w:rPr>
                                </w:pPr>
                                <w:r w:rsidRPr="00274616">
                                  <w:rPr>
                                    <w:rFonts w:ascii="Arial" w:hAnsi="Arial" w:cs="Arial"/>
                                  </w:rPr>
                                  <w:t xml:space="preserve">Version </w:t>
                                </w:r>
                                <w:bookmarkStart w:id="0" w:name="DocVersionNumber"/>
                                <w:r w:rsidR="000465AE">
                                  <w:rPr>
                                    <w:rFonts w:ascii="Arial" w:hAnsi="Arial" w:cs="Arial"/>
                                  </w:rPr>
                                  <w:t>6.8.0</w:t>
                                </w:r>
                                <w:r w:rsidR="00FC438D">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6859E5" w:rsidRPr="00274616" w:rsidRDefault="000465AE" w:rsidP="006859E5">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" filled="f" stroked="f" strokeweight=".5pt">
                    <v:path arrowok="t"/>
                    <v:textbox inset="0,0,0,0">
                      <w:txbxContent>
                        <w:p w:rsidR="006859E5" w:rsidRPr="00274616" w:rsidRDefault="006859E5" w:rsidP="006859E5">
                          <w:pPr>
                            <w:pStyle w:val="Subtitle"/>
                            <w:rPr>
                              <w:rFonts w:ascii="Arial" w:hAnsi="Arial" w:cs="Arial"/>
                            </w:rPr>
                          </w:pPr>
                          <w:r w:rsidRPr="00274616">
                            <w:rPr>
                              <w:rFonts w:ascii="Arial" w:hAnsi="Arial" w:cs="Arial"/>
                            </w:rPr>
                            <w:t xml:space="preserve">Version </w:t>
                          </w:r>
                          <w:bookmarkStart w:id="1" w:name="DocVersionNumber"/>
                          <w:r w:rsidR="000465AE">
                            <w:rPr>
                              <w:rFonts w:ascii="Arial" w:hAnsi="Arial" w:cs="Arial"/>
                            </w:rPr>
                            <w:t>6.8.0</w:t>
                          </w:r>
                          <w:r w:rsidR="00FC438D">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6859E5" w:rsidRPr="00274616" w:rsidRDefault="000465AE" w:rsidP="006859E5">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1"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9E5" w:rsidRPr="00274616" w:rsidRDefault="006859E5" w:rsidP="006859E5">
                                <w:pPr>
                                  <w:jc w:val="center"/>
                                  <w:rPr>
                                    <w:rFonts w:cs="Arial"/>
                                    <w:color w:val="1C2B39"/>
                                    <w:sz w:val="32"/>
                                    <w:szCs w:val="24"/>
                                  </w:rPr>
                                </w:pPr>
                                <w:r w:rsidRPr="00274616">
                                  <w:rPr>
                                    <w:rFonts w:cs="Arial"/>
                                    <w:color w:val="1C2B39"/>
                                    <w:sz w:val="32"/>
                                    <w:szCs w:val="24"/>
                                  </w:rPr>
                                  <w:t>www.measuresoft.com</w:t>
                                </w:r>
                              </w:p>
                              <w:p w:rsidR="006859E5" w:rsidRPr="00274616" w:rsidRDefault="006859E5" w:rsidP="006859E5">
                                <w:pPr>
                                  <w:jc w:val="center"/>
                                  <w:rPr>
                                    <w:rFonts w:cs="Arial"/>
                                    <w:color w:val="1C2B39"/>
                                    <w:sz w:val="32"/>
                                    <w:szCs w:val="24"/>
                                  </w:rPr>
                                </w:pPr>
                                <w:r w:rsidRPr="00274616">
                                  <w:rPr>
                                    <w:rFonts w:cs="Arial"/>
                                    <w:color w:val="1C2B39"/>
                                    <w:sz w:val="32"/>
                                    <w:szCs w:val="24"/>
                                  </w:rPr>
                                  <w:t>+353 42 933 2399</w:t>
                                </w:r>
                              </w:p>
                              <w:p w:rsidR="006859E5" w:rsidRPr="00274616" w:rsidRDefault="006859E5" w:rsidP="006859E5">
                                <w:pPr>
                                  <w:jc w:val="center"/>
                                  <w:rPr>
                                    <w:rFonts w:cs="Arial"/>
                                    <w:color w:val="1C2B39"/>
                                    <w:sz w:val="2"/>
                                    <w:szCs w:val="2"/>
                                  </w:rPr>
                                </w:pPr>
                              </w:p>
                              <w:p w:rsidR="006859E5" w:rsidRPr="00274616" w:rsidRDefault="006859E5" w:rsidP="006859E5">
                                <w:pPr>
                                  <w:jc w:val="center"/>
                                  <w:rPr>
                                    <w:rFonts w:cs="Arial"/>
                                    <w:color w:val="761A25"/>
                                    <w:sz w:val="2"/>
                                    <w:szCs w:val="24"/>
                                  </w:rPr>
                                </w:pPr>
                              </w:p>
                              <w:p w:rsidR="006859E5" w:rsidRPr="00274616" w:rsidRDefault="006859E5" w:rsidP="006859E5">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6859E5" w:rsidRPr="00274616" w:rsidRDefault="006859E5" w:rsidP="006859E5">
                                <w:pPr>
                                  <w:rPr>
                                    <w:rFonts w:cs="Arial"/>
                                  </w:rPr>
                                </w:pPr>
                              </w:p>
                              <w:p w:rsidR="006859E5" w:rsidRPr="00274616" w:rsidRDefault="006859E5" w:rsidP="006859E5">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ELog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" filled="f" stroked="f" strokeweight=".5pt">
                    <v:path arrowok="t"/>
                    <v:textbox inset="0,0,0,0">
                      <w:txbxContent>
                        <w:p w:rsidR="006859E5" w:rsidRPr="00274616" w:rsidRDefault="006859E5" w:rsidP="006859E5">
                          <w:pPr>
                            <w:jc w:val="center"/>
                            <w:rPr>
                              <w:rFonts w:cs="Arial"/>
                              <w:color w:val="1C2B39"/>
                              <w:sz w:val="32"/>
                              <w:szCs w:val="24"/>
                            </w:rPr>
                          </w:pPr>
                          <w:r w:rsidRPr="00274616">
                            <w:rPr>
                              <w:rFonts w:cs="Arial"/>
                              <w:color w:val="1C2B39"/>
                              <w:sz w:val="32"/>
                              <w:szCs w:val="24"/>
                            </w:rPr>
                            <w:t>www.measuresoft.com</w:t>
                          </w:r>
                        </w:p>
                        <w:p w:rsidR="006859E5" w:rsidRPr="00274616" w:rsidRDefault="006859E5" w:rsidP="006859E5">
                          <w:pPr>
                            <w:jc w:val="center"/>
                            <w:rPr>
                              <w:rFonts w:cs="Arial"/>
                              <w:color w:val="1C2B39"/>
                              <w:sz w:val="32"/>
                              <w:szCs w:val="24"/>
                            </w:rPr>
                          </w:pPr>
                          <w:r w:rsidRPr="00274616">
                            <w:rPr>
                              <w:rFonts w:cs="Arial"/>
                              <w:color w:val="1C2B39"/>
                              <w:sz w:val="32"/>
                              <w:szCs w:val="24"/>
                            </w:rPr>
                            <w:t>+353 42 933 2399</w:t>
                          </w:r>
                        </w:p>
                        <w:p w:rsidR="006859E5" w:rsidRPr="00274616" w:rsidRDefault="006859E5" w:rsidP="006859E5">
                          <w:pPr>
                            <w:jc w:val="center"/>
                            <w:rPr>
                              <w:rFonts w:cs="Arial"/>
                              <w:color w:val="1C2B39"/>
                              <w:sz w:val="2"/>
                              <w:szCs w:val="2"/>
                            </w:rPr>
                          </w:pPr>
                        </w:p>
                        <w:p w:rsidR="006859E5" w:rsidRPr="00274616" w:rsidRDefault="006859E5" w:rsidP="006859E5">
                          <w:pPr>
                            <w:jc w:val="center"/>
                            <w:rPr>
                              <w:rFonts w:cs="Arial"/>
                              <w:color w:val="761A25"/>
                              <w:sz w:val="2"/>
                              <w:szCs w:val="24"/>
                            </w:rPr>
                          </w:pPr>
                        </w:p>
                        <w:p w:rsidR="006859E5" w:rsidRPr="00274616" w:rsidRDefault="006859E5" w:rsidP="006859E5">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6859E5" w:rsidRPr="00274616" w:rsidRDefault="006859E5" w:rsidP="006859E5">
                          <w:pPr>
                            <w:rPr>
                              <w:rFonts w:cs="Arial"/>
                            </w:rPr>
                          </w:pPr>
                        </w:p>
                        <w:p w:rsidR="006859E5" w:rsidRPr="00274616" w:rsidRDefault="006859E5" w:rsidP="006859E5">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0"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9E5" w:rsidRPr="00274616" w:rsidRDefault="006859E5" w:rsidP="006859E5">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6859E5" w:rsidRPr="00274616" w:rsidRDefault="006859E5" w:rsidP="006859E5">
                                    <w:pPr>
                                      <w:pStyle w:val="Title"/>
                                      <w:rPr>
                                        <w:rFonts w:cs="Arial"/>
                                        <w:color w:val="00B0F0"/>
                                        <w:sz w:val="48"/>
                                      </w:rPr>
                                    </w:pPr>
                                    <w:proofErr w:type="spellStart"/>
                                    <w:r>
                                      <w:rPr>
                                        <w:rFonts w:cs="Arial"/>
                                        <w:color w:val="00B0F0"/>
                                        <w:sz w:val="48"/>
                                      </w:rPr>
                                      <w:t>Hameg</w:t>
                                    </w:r>
                                    <w:proofErr w:type="spellEnd"/>
                                    <w:r>
                                      <w:rPr>
                                        <w:rFonts w:cs="Arial"/>
                                        <w:color w:val="00B0F0"/>
                                        <w:sz w:val="48"/>
                                      </w:rPr>
                                      <w:t xml:space="preserve"> HMP40X0 Power Supplies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6859E5" w:rsidRPr="00274616" w:rsidRDefault="006859E5" w:rsidP="006859E5">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1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g7hMcy&#10;gz3aiDaSL9CS6SdKahE44rVRUQuCfSRhv43pJ0HXuFCihweHPmKLJugmwxDcGvhzQJXihU5nEFA7&#10;QdVKb9IXQSBoiOGP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p8Av9ZkCAACQBQAADgAAAAAAAAAAAAAAAAAuAgAAZHJzL2Uy&#10;b0RvYy54bWxQSwECLQAUAAYACAAAACEAsjnG5uAAAAAMAQAADwAAAAAAAAAAAAAAAADzBAAAZHJz&#10;L2Rvd25yZXYueG1sUEsFBgAAAAAEAAQA8wAAAAAGAAAAAA==&#10;" filled="f" stroked="f" strokeweight=".5pt">
                    <v:path arrowok="t"/>
                    <v:textbox inset="0,0,0,0">
                      <w:txbxContent>
                        <w:p w:rsidR="006859E5" w:rsidRPr="00274616" w:rsidRDefault="006859E5" w:rsidP="006859E5">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6859E5" w:rsidRPr="00274616" w:rsidRDefault="006859E5" w:rsidP="006859E5">
                              <w:pPr>
                                <w:pStyle w:val="Title"/>
                                <w:rPr>
                                  <w:rFonts w:cs="Arial"/>
                                  <w:color w:val="00B0F0"/>
                                  <w:sz w:val="48"/>
                                </w:rPr>
                              </w:pPr>
                              <w:r>
                                <w:rPr>
                                  <w:rFonts w:cs="Arial"/>
                                  <w:color w:val="00B0F0"/>
                                  <w:sz w:val="48"/>
                                </w:rPr>
                                <w:t>Hameg HMP40X0 Power Supplies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6859E5" w:rsidRPr="00274616" w:rsidRDefault="006859E5" w:rsidP="006859E5">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2960"/>
                    <wp:effectExtent l="0" t="4445" r="2540" b="0"/>
                    <wp:wrapNone/>
                    <wp:docPr id="7"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2960"/>
                              <a:chOff x="0" y="0"/>
                              <a:chExt cx="228600" cy="9144000"/>
                            </a:xfrm>
                          </wpg:grpSpPr>
                          <wps:wsp>
                            <wps:cNvPr id="8"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5BB23CA" id="Group 38" o:spid="_x0000_s1026" alt="Decorative sidebar" style="position:absolute;margin-left:0;margin-top:0;width:17.25pt;height:764.8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7LbsA&#10;AADaAAAADwAAAGRycy9kb3ducmV2LnhtbERPuwrCMBTdBf8hXMFNU8UX1SgiCAouVoe6XZprW2xu&#10;ShO1/r0ZBMfDea82ranEixpXWlYwGkYgiDOrS84VXC/7wQKE88gaK8uk4EMONutuZ4Wxtm8+0yvx&#10;uQgh7GJUUHhfx1K6rCCDbmhr4sDdbWPQB9jkUjf4DuGmkuMomkmDJYeGAmvaFZQ9kqdRMN8+xtae&#10;FnqC+fGQsE9vU50q1e+12yUIT63/i3/ug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Juy27AAAA2gAAAA8AAAAAAAAAAAAAAAAAmAIAAGRycy9kb3ducmV2Lnht&#10;bFBLBQYAAAAABAAEAPUAAACAAw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sW8IA&#10;AADaAAAADwAAAGRycy9kb3ducmV2LnhtbESPzYrCQBCE7wu+w9CCt3WiB9HoKPEn4mFZNPoATaZN&#10;gpmekBk1+vQ7Cwt7LKrqK2qx6kwtHtS6yrKC0TACQZxbXXGh4HJOP6cgnEfWWFsmBS9ysFr2PhYY&#10;a/vkEz0yX4gAYRejgtL7JpbS5SUZdEPbEAfvaluDPsi2kLrFZ4CbWo6jaCINVhwWSmxoU1J+y+5G&#10;gf56zywmvH4f999NWstoO+GdUoN+l8xBeOr8f/ivfdAKZvB7Jdw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Cxb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245D6A" w:rsidRDefault="006859E5" w:rsidP="006859E5">
      <w:pPr>
        <w:pStyle w:val="Section"/>
        <w:jc w:val="both"/>
      </w:pPr>
      <w:r>
        <w:lastRenderedPageBreak/>
        <w:t xml:space="preserve"> </w:t>
      </w:r>
      <w:r w:rsidR="00245D6A">
        <w:t>Table of Contents</w:t>
      </w:r>
    </w:p>
    <w:p w:rsidR="00245D6A" w:rsidRDefault="00245D6A">
      <w:pPr>
        <w:jc w:val="both"/>
      </w:pPr>
    </w:p>
    <w:p w:rsidR="00D331AF" w:rsidRDefault="00162EDE">
      <w:pPr>
        <w:pStyle w:val="TOC1"/>
        <w:tabs>
          <w:tab w:val="left" w:pos="400"/>
          <w:tab w:val="right" w:leader="dot" w:pos="9019"/>
        </w:tabs>
        <w:rPr>
          <w:rFonts w:ascii="Calibri" w:hAnsi="Calibri"/>
          <w:b w:val="0"/>
          <w:caps w:val="0"/>
          <w:noProof/>
          <w:sz w:val="22"/>
          <w:szCs w:val="22"/>
          <w:lang w:val="en-IE" w:eastAsia="en-IE"/>
        </w:rPr>
      </w:pPr>
      <w:r>
        <w:rPr>
          <w:b w:val="0"/>
          <w:caps w:val="0"/>
        </w:rPr>
        <w:fldChar w:fldCharType="begin"/>
      </w:r>
      <w:r w:rsidR="00245D6A">
        <w:rPr>
          <w:b w:val="0"/>
          <w:caps w:val="0"/>
        </w:rPr>
        <w:instrText xml:space="preserve"> TOC \o "1-4" </w:instrText>
      </w:r>
      <w:r>
        <w:rPr>
          <w:b w:val="0"/>
          <w:caps w:val="0"/>
        </w:rPr>
        <w:fldChar w:fldCharType="separate"/>
      </w:r>
      <w:r w:rsidR="00D331AF">
        <w:rPr>
          <w:noProof/>
        </w:rPr>
        <w:t>1</w:t>
      </w:r>
      <w:r w:rsidR="00D331AF">
        <w:rPr>
          <w:rFonts w:ascii="Calibri" w:hAnsi="Calibri"/>
          <w:b w:val="0"/>
          <w:caps w:val="0"/>
          <w:noProof/>
          <w:sz w:val="22"/>
          <w:szCs w:val="22"/>
          <w:lang w:val="en-IE" w:eastAsia="en-IE"/>
        </w:rPr>
        <w:tab/>
      </w:r>
      <w:r w:rsidR="00D331AF">
        <w:rPr>
          <w:noProof/>
        </w:rPr>
        <w:t>Configuration</w:t>
      </w:r>
      <w:r w:rsidR="00D331AF">
        <w:rPr>
          <w:noProof/>
        </w:rPr>
        <w:tab/>
      </w:r>
      <w:r>
        <w:rPr>
          <w:noProof/>
        </w:rPr>
        <w:fldChar w:fldCharType="begin"/>
      </w:r>
      <w:r w:rsidR="00D331AF">
        <w:rPr>
          <w:noProof/>
        </w:rPr>
        <w:instrText xml:space="preserve"> PAGEREF _Toc240367188 \h </w:instrText>
      </w:r>
      <w:r>
        <w:rPr>
          <w:noProof/>
        </w:rPr>
      </w:r>
      <w:r>
        <w:rPr>
          <w:noProof/>
        </w:rPr>
        <w:fldChar w:fldCharType="separate"/>
      </w:r>
      <w:r w:rsidR="00D331AF">
        <w:rPr>
          <w:noProof/>
        </w:rPr>
        <w:t>3</w:t>
      </w:r>
      <w:r>
        <w:rPr>
          <w:noProof/>
        </w:rPr>
        <w:fldChar w:fldCharType="end"/>
      </w:r>
    </w:p>
    <w:p w:rsidR="00D331AF" w:rsidRDefault="00D331AF">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Advanced Device Configuration</w:t>
      </w:r>
      <w:r>
        <w:rPr>
          <w:noProof/>
        </w:rPr>
        <w:tab/>
      </w:r>
      <w:r w:rsidR="00162EDE">
        <w:rPr>
          <w:noProof/>
        </w:rPr>
        <w:fldChar w:fldCharType="begin"/>
      </w:r>
      <w:r>
        <w:rPr>
          <w:noProof/>
        </w:rPr>
        <w:instrText xml:space="preserve"> PAGEREF _Toc240367189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AutoEnable Device</w:t>
      </w:r>
      <w:r>
        <w:rPr>
          <w:noProof/>
        </w:rPr>
        <w:tab/>
      </w:r>
      <w:r w:rsidR="00162EDE">
        <w:rPr>
          <w:noProof/>
        </w:rPr>
        <w:fldChar w:fldCharType="begin"/>
      </w:r>
      <w:r>
        <w:rPr>
          <w:noProof/>
        </w:rPr>
        <w:instrText xml:space="preserve"> PAGEREF _Toc240367190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Scan Rate</w:t>
      </w:r>
      <w:r>
        <w:rPr>
          <w:noProof/>
        </w:rPr>
        <w:tab/>
      </w:r>
      <w:r w:rsidR="00162EDE">
        <w:rPr>
          <w:noProof/>
        </w:rPr>
        <w:fldChar w:fldCharType="begin"/>
      </w:r>
      <w:r>
        <w:rPr>
          <w:noProof/>
        </w:rPr>
        <w:instrText xml:space="preserve"> PAGEREF _Toc240367191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Save Outputs</w:t>
      </w:r>
      <w:r>
        <w:rPr>
          <w:noProof/>
        </w:rPr>
        <w:tab/>
      </w:r>
      <w:r w:rsidR="00162EDE">
        <w:rPr>
          <w:noProof/>
        </w:rPr>
        <w:fldChar w:fldCharType="begin"/>
      </w:r>
      <w:r>
        <w:rPr>
          <w:noProof/>
        </w:rPr>
        <w:instrText xml:space="preserve"> PAGEREF _Toc240367192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2.3.1</w:t>
      </w:r>
      <w:r>
        <w:rPr>
          <w:rFonts w:ascii="Calibri" w:hAnsi="Calibri"/>
          <w:i w:val="0"/>
          <w:noProof/>
          <w:sz w:val="22"/>
          <w:szCs w:val="22"/>
          <w:lang w:val="en-IE" w:eastAsia="en-IE"/>
        </w:rPr>
        <w:tab/>
      </w:r>
      <w:r>
        <w:rPr>
          <w:noProof/>
        </w:rPr>
        <w:t>By Tag</w:t>
      </w:r>
      <w:r>
        <w:rPr>
          <w:noProof/>
        </w:rPr>
        <w:tab/>
      </w:r>
      <w:r w:rsidR="00162EDE">
        <w:rPr>
          <w:noProof/>
        </w:rPr>
        <w:fldChar w:fldCharType="begin"/>
      </w:r>
      <w:r>
        <w:rPr>
          <w:noProof/>
        </w:rPr>
        <w:instrText xml:space="preserve"> PAGEREF _Toc240367193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Device Specific Button</w:t>
      </w:r>
      <w:r>
        <w:rPr>
          <w:noProof/>
        </w:rPr>
        <w:tab/>
      </w:r>
      <w:r w:rsidR="00162EDE">
        <w:rPr>
          <w:noProof/>
        </w:rPr>
        <w:fldChar w:fldCharType="begin"/>
      </w:r>
      <w:r>
        <w:rPr>
          <w:noProof/>
        </w:rPr>
        <w:instrText xml:space="preserve"> PAGEREF _Toc240367194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Model</w:t>
      </w:r>
      <w:r>
        <w:rPr>
          <w:noProof/>
        </w:rPr>
        <w:tab/>
      </w:r>
      <w:r w:rsidR="00162EDE">
        <w:rPr>
          <w:noProof/>
        </w:rPr>
        <w:fldChar w:fldCharType="begin"/>
      </w:r>
      <w:r>
        <w:rPr>
          <w:noProof/>
        </w:rPr>
        <w:instrText xml:space="preserve"> PAGEREF _Toc240367195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ProLogix Ethernet GPIB</w:t>
      </w:r>
      <w:r>
        <w:rPr>
          <w:noProof/>
        </w:rPr>
        <w:tab/>
      </w:r>
      <w:r w:rsidR="00162EDE">
        <w:rPr>
          <w:noProof/>
        </w:rPr>
        <w:fldChar w:fldCharType="begin"/>
      </w:r>
      <w:r>
        <w:rPr>
          <w:noProof/>
        </w:rPr>
        <w:instrText xml:space="preserve"> PAGEREF _Toc240367196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2.4.2.1</w:t>
      </w:r>
      <w:r>
        <w:rPr>
          <w:rFonts w:ascii="Calibri" w:hAnsi="Calibri"/>
          <w:noProof/>
          <w:sz w:val="22"/>
          <w:szCs w:val="22"/>
          <w:lang w:val="en-IE" w:eastAsia="en-IE"/>
        </w:rPr>
        <w:tab/>
      </w:r>
      <w:r>
        <w:rPr>
          <w:noProof/>
        </w:rPr>
        <w:t>Lan Address</w:t>
      </w:r>
      <w:r>
        <w:rPr>
          <w:noProof/>
        </w:rPr>
        <w:tab/>
      </w:r>
      <w:r w:rsidR="00162EDE">
        <w:rPr>
          <w:noProof/>
        </w:rPr>
        <w:fldChar w:fldCharType="begin"/>
      </w:r>
      <w:r>
        <w:rPr>
          <w:noProof/>
        </w:rPr>
        <w:instrText xml:space="preserve"> PAGEREF _Toc240367197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2.4.2.2</w:t>
      </w:r>
      <w:r>
        <w:rPr>
          <w:rFonts w:ascii="Calibri" w:hAnsi="Calibri"/>
          <w:noProof/>
          <w:sz w:val="22"/>
          <w:szCs w:val="22"/>
          <w:lang w:val="en-IE" w:eastAsia="en-IE"/>
        </w:rPr>
        <w:tab/>
      </w:r>
      <w:r>
        <w:rPr>
          <w:noProof/>
        </w:rPr>
        <w:t>GPIB Address</w:t>
      </w:r>
      <w:r>
        <w:rPr>
          <w:noProof/>
        </w:rPr>
        <w:tab/>
      </w:r>
      <w:r w:rsidR="00162EDE">
        <w:rPr>
          <w:noProof/>
        </w:rPr>
        <w:fldChar w:fldCharType="begin"/>
      </w:r>
      <w:r>
        <w:rPr>
          <w:noProof/>
        </w:rPr>
        <w:instrText xml:space="preserve"> PAGEREF _Toc240367198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NI GPIB</w:t>
      </w:r>
      <w:r>
        <w:rPr>
          <w:noProof/>
        </w:rPr>
        <w:tab/>
      </w:r>
      <w:r w:rsidR="00162EDE">
        <w:rPr>
          <w:noProof/>
        </w:rPr>
        <w:fldChar w:fldCharType="begin"/>
      </w:r>
      <w:r>
        <w:rPr>
          <w:noProof/>
        </w:rPr>
        <w:instrText xml:space="preserve"> PAGEREF _Toc240367199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2.4.3.1</w:t>
      </w:r>
      <w:r>
        <w:rPr>
          <w:rFonts w:ascii="Calibri" w:hAnsi="Calibri"/>
          <w:noProof/>
          <w:sz w:val="22"/>
          <w:szCs w:val="22"/>
          <w:lang w:val="en-IE" w:eastAsia="en-IE"/>
        </w:rPr>
        <w:tab/>
      </w:r>
      <w:r>
        <w:rPr>
          <w:noProof/>
        </w:rPr>
        <w:t>Board Address</w:t>
      </w:r>
      <w:r>
        <w:rPr>
          <w:noProof/>
        </w:rPr>
        <w:tab/>
      </w:r>
      <w:r w:rsidR="00162EDE">
        <w:rPr>
          <w:noProof/>
        </w:rPr>
        <w:fldChar w:fldCharType="begin"/>
      </w:r>
      <w:r>
        <w:rPr>
          <w:noProof/>
        </w:rPr>
        <w:instrText xml:space="preserve"> PAGEREF _Toc240367200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2.4.3.2</w:t>
      </w:r>
      <w:r>
        <w:rPr>
          <w:rFonts w:ascii="Calibri" w:hAnsi="Calibri"/>
          <w:noProof/>
          <w:sz w:val="22"/>
          <w:szCs w:val="22"/>
          <w:lang w:val="en-IE" w:eastAsia="en-IE"/>
        </w:rPr>
        <w:tab/>
      </w:r>
      <w:r>
        <w:rPr>
          <w:noProof/>
        </w:rPr>
        <w:t>GPIB Address</w:t>
      </w:r>
      <w:r>
        <w:rPr>
          <w:noProof/>
        </w:rPr>
        <w:tab/>
      </w:r>
      <w:r w:rsidR="00162EDE">
        <w:rPr>
          <w:noProof/>
        </w:rPr>
        <w:fldChar w:fldCharType="begin"/>
      </w:r>
      <w:r>
        <w:rPr>
          <w:noProof/>
        </w:rPr>
        <w:instrText xml:space="preserve"> PAGEREF _Toc240367201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2.4.4</w:t>
      </w:r>
      <w:r>
        <w:rPr>
          <w:rFonts w:ascii="Calibri" w:hAnsi="Calibri"/>
          <w:i w:val="0"/>
          <w:noProof/>
          <w:sz w:val="22"/>
          <w:szCs w:val="22"/>
          <w:lang w:val="en-IE" w:eastAsia="en-IE"/>
        </w:rPr>
        <w:tab/>
      </w:r>
      <w:r>
        <w:rPr>
          <w:noProof/>
        </w:rPr>
        <w:t>LAN</w:t>
      </w:r>
      <w:r>
        <w:rPr>
          <w:noProof/>
        </w:rPr>
        <w:tab/>
      </w:r>
      <w:r w:rsidR="00162EDE">
        <w:rPr>
          <w:noProof/>
        </w:rPr>
        <w:fldChar w:fldCharType="begin"/>
      </w:r>
      <w:r>
        <w:rPr>
          <w:noProof/>
        </w:rPr>
        <w:instrText xml:space="preserve"> PAGEREF _Toc240367202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2.4.4.1</w:t>
      </w:r>
      <w:r>
        <w:rPr>
          <w:rFonts w:ascii="Calibri" w:hAnsi="Calibri"/>
          <w:noProof/>
          <w:sz w:val="22"/>
          <w:szCs w:val="22"/>
          <w:lang w:val="en-IE" w:eastAsia="en-IE"/>
        </w:rPr>
        <w:tab/>
      </w:r>
      <w:r>
        <w:rPr>
          <w:noProof/>
        </w:rPr>
        <w:t>Lan Address</w:t>
      </w:r>
      <w:r>
        <w:rPr>
          <w:noProof/>
        </w:rPr>
        <w:tab/>
      </w:r>
      <w:r w:rsidR="00162EDE">
        <w:rPr>
          <w:noProof/>
        </w:rPr>
        <w:fldChar w:fldCharType="begin"/>
      </w:r>
      <w:r>
        <w:rPr>
          <w:noProof/>
        </w:rPr>
        <w:instrText xml:space="preserve"> PAGEREF _Toc240367203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2.4.5</w:t>
      </w:r>
      <w:r>
        <w:rPr>
          <w:rFonts w:ascii="Calibri" w:hAnsi="Calibri"/>
          <w:i w:val="0"/>
          <w:noProof/>
          <w:sz w:val="22"/>
          <w:szCs w:val="22"/>
          <w:lang w:val="en-IE" w:eastAsia="en-IE"/>
        </w:rPr>
        <w:tab/>
      </w:r>
      <w:r>
        <w:rPr>
          <w:noProof/>
        </w:rPr>
        <w:t>Command</w:t>
      </w:r>
      <w:r>
        <w:rPr>
          <w:noProof/>
        </w:rPr>
        <w:tab/>
      </w:r>
      <w:r w:rsidR="00162EDE">
        <w:rPr>
          <w:noProof/>
        </w:rPr>
        <w:fldChar w:fldCharType="begin"/>
      </w:r>
      <w:r>
        <w:rPr>
          <w:noProof/>
        </w:rPr>
        <w:instrText xml:space="preserve"> PAGEREF _Toc240367204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Analog Output Channel Configuration</w:t>
      </w:r>
      <w:r>
        <w:rPr>
          <w:noProof/>
        </w:rPr>
        <w:tab/>
      </w:r>
      <w:r w:rsidR="00162EDE">
        <w:rPr>
          <w:noProof/>
        </w:rPr>
        <w:fldChar w:fldCharType="begin"/>
      </w:r>
      <w:r>
        <w:rPr>
          <w:noProof/>
        </w:rPr>
        <w:instrText xml:space="preserve"> PAGEREF _Toc240367205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Enable Channel</w:t>
      </w:r>
      <w:r>
        <w:rPr>
          <w:noProof/>
        </w:rPr>
        <w:tab/>
      </w:r>
      <w:r w:rsidR="00162EDE">
        <w:rPr>
          <w:noProof/>
        </w:rPr>
        <w:fldChar w:fldCharType="begin"/>
      </w:r>
      <w:r>
        <w:rPr>
          <w:noProof/>
        </w:rPr>
        <w:instrText xml:space="preserve"> PAGEREF _Toc240367206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Tag</w:t>
      </w:r>
      <w:r>
        <w:rPr>
          <w:noProof/>
        </w:rPr>
        <w:tab/>
      </w:r>
      <w:r w:rsidR="00162EDE">
        <w:rPr>
          <w:noProof/>
        </w:rPr>
        <w:fldChar w:fldCharType="begin"/>
      </w:r>
      <w:r>
        <w:rPr>
          <w:noProof/>
        </w:rPr>
        <w:instrText xml:space="preserve"> PAGEREF _Toc240367207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Description</w:t>
      </w:r>
      <w:r>
        <w:rPr>
          <w:noProof/>
        </w:rPr>
        <w:tab/>
      </w:r>
      <w:r w:rsidR="00162EDE">
        <w:rPr>
          <w:noProof/>
        </w:rPr>
        <w:fldChar w:fldCharType="begin"/>
      </w:r>
      <w:r>
        <w:rPr>
          <w:noProof/>
        </w:rPr>
        <w:instrText xml:space="preserve"> PAGEREF _Toc240367208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Engineering Units</w:t>
      </w:r>
      <w:r>
        <w:rPr>
          <w:noProof/>
        </w:rPr>
        <w:tab/>
      </w:r>
      <w:r w:rsidR="00162EDE">
        <w:rPr>
          <w:noProof/>
        </w:rPr>
        <w:fldChar w:fldCharType="begin"/>
      </w:r>
      <w:r>
        <w:rPr>
          <w:noProof/>
        </w:rPr>
        <w:instrText xml:space="preserve"> PAGEREF _Toc240367209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3.4.1</w:t>
      </w:r>
      <w:r>
        <w:rPr>
          <w:rFonts w:ascii="Calibri" w:hAnsi="Calibri"/>
          <w:i w:val="0"/>
          <w:noProof/>
          <w:sz w:val="22"/>
          <w:szCs w:val="22"/>
          <w:lang w:val="en-IE" w:eastAsia="en-IE"/>
        </w:rPr>
        <w:tab/>
      </w:r>
      <w:r>
        <w:rPr>
          <w:noProof/>
        </w:rPr>
        <w:t>Minimum</w:t>
      </w:r>
      <w:r>
        <w:rPr>
          <w:noProof/>
        </w:rPr>
        <w:tab/>
      </w:r>
      <w:r w:rsidR="00162EDE">
        <w:rPr>
          <w:noProof/>
        </w:rPr>
        <w:fldChar w:fldCharType="begin"/>
      </w:r>
      <w:r>
        <w:rPr>
          <w:noProof/>
        </w:rPr>
        <w:instrText xml:space="preserve"> PAGEREF _Toc240367210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3.4.2</w:t>
      </w:r>
      <w:r>
        <w:rPr>
          <w:rFonts w:ascii="Calibri" w:hAnsi="Calibri"/>
          <w:i w:val="0"/>
          <w:noProof/>
          <w:sz w:val="22"/>
          <w:szCs w:val="22"/>
          <w:lang w:val="en-IE" w:eastAsia="en-IE"/>
        </w:rPr>
        <w:tab/>
      </w:r>
      <w:r>
        <w:rPr>
          <w:noProof/>
        </w:rPr>
        <w:t>Maximum</w:t>
      </w:r>
      <w:r>
        <w:rPr>
          <w:noProof/>
        </w:rPr>
        <w:tab/>
      </w:r>
      <w:r w:rsidR="00162EDE">
        <w:rPr>
          <w:noProof/>
        </w:rPr>
        <w:fldChar w:fldCharType="begin"/>
      </w:r>
      <w:r>
        <w:rPr>
          <w:noProof/>
        </w:rPr>
        <w:instrText xml:space="preserve"> PAGEREF _Toc240367211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3.4.3</w:t>
      </w:r>
      <w:r>
        <w:rPr>
          <w:rFonts w:ascii="Calibri" w:hAnsi="Calibri"/>
          <w:i w:val="0"/>
          <w:noProof/>
          <w:sz w:val="22"/>
          <w:szCs w:val="22"/>
          <w:lang w:val="en-IE" w:eastAsia="en-IE"/>
        </w:rPr>
        <w:tab/>
      </w:r>
      <w:r>
        <w:rPr>
          <w:noProof/>
        </w:rPr>
        <w:t>Descriptor</w:t>
      </w:r>
      <w:r>
        <w:rPr>
          <w:noProof/>
        </w:rPr>
        <w:tab/>
      </w:r>
      <w:r w:rsidR="00162EDE">
        <w:rPr>
          <w:noProof/>
        </w:rPr>
        <w:fldChar w:fldCharType="begin"/>
      </w:r>
      <w:r>
        <w:rPr>
          <w:noProof/>
        </w:rPr>
        <w:instrText xml:space="preserve"> PAGEREF _Toc240367212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sidRPr="00A77B88">
        <w:rPr>
          <w:bCs/>
          <w:iCs/>
          <w:noProof/>
        </w:rPr>
        <w:t>3.5</w:t>
      </w:r>
      <w:r>
        <w:rPr>
          <w:rFonts w:ascii="Calibri" w:hAnsi="Calibri"/>
          <w:smallCaps w:val="0"/>
          <w:noProof/>
          <w:sz w:val="22"/>
          <w:szCs w:val="22"/>
          <w:lang w:val="en-IE" w:eastAsia="en-IE"/>
        </w:rPr>
        <w:tab/>
      </w:r>
      <w:r w:rsidRPr="00A77B88">
        <w:rPr>
          <w:bCs/>
          <w:iCs/>
          <w:noProof/>
        </w:rPr>
        <w:t>Device Specific Button</w:t>
      </w:r>
      <w:r>
        <w:rPr>
          <w:noProof/>
        </w:rPr>
        <w:tab/>
      </w:r>
      <w:r w:rsidR="00162EDE">
        <w:rPr>
          <w:noProof/>
        </w:rPr>
        <w:fldChar w:fldCharType="begin"/>
      </w:r>
      <w:r>
        <w:rPr>
          <w:noProof/>
        </w:rPr>
        <w:instrText xml:space="preserve"> PAGEREF _Toc240367213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sidRPr="00A77B88">
        <w:rPr>
          <w:noProof/>
          <w:lang w:val="en-GB"/>
        </w:rPr>
        <w:t>3.5.1</w:t>
      </w:r>
      <w:r>
        <w:rPr>
          <w:rFonts w:ascii="Calibri" w:hAnsi="Calibri"/>
          <w:i w:val="0"/>
          <w:noProof/>
          <w:sz w:val="22"/>
          <w:szCs w:val="22"/>
          <w:lang w:val="en-IE" w:eastAsia="en-IE"/>
        </w:rPr>
        <w:tab/>
      </w:r>
      <w:r w:rsidRPr="00A77B88">
        <w:rPr>
          <w:noProof/>
          <w:lang w:val="en-GB"/>
        </w:rPr>
        <w:t>Output Type</w:t>
      </w:r>
      <w:r>
        <w:rPr>
          <w:noProof/>
        </w:rPr>
        <w:tab/>
      </w:r>
      <w:r w:rsidR="00162EDE">
        <w:rPr>
          <w:noProof/>
        </w:rPr>
        <w:fldChar w:fldCharType="begin"/>
      </w:r>
      <w:r>
        <w:rPr>
          <w:noProof/>
        </w:rPr>
        <w:instrText xml:space="preserve"> PAGEREF _Toc240367214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1"/>
        <w:tabs>
          <w:tab w:val="left" w:pos="400"/>
          <w:tab w:val="right" w:leader="dot" w:pos="9019"/>
        </w:tabs>
        <w:rPr>
          <w:rFonts w:ascii="Calibri" w:hAnsi="Calibri"/>
          <w:b w:val="0"/>
          <w:caps w:val="0"/>
          <w:noProof/>
          <w:sz w:val="22"/>
          <w:szCs w:val="22"/>
          <w:lang w:val="en-IE" w:eastAsia="en-IE"/>
        </w:rPr>
      </w:pPr>
      <w:r>
        <w:rPr>
          <w:noProof/>
        </w:rPr>
        <w:t>4</w:t>
      </w:r>
      <w:r>
        <w:rPr>
          <w:rFonts w:ascii="Calibri" w:hAnsi="Calibri"/>
          <w:b w:val="0"/>
          <w:caps w:val="0"/>
          <w:noProof/>
          <w:sz w:val="22"/>
          <w:szCs w:val="22"/>
          <w:lang w:val="en-IE" w:eastAsia="en-IE"/>
        </w:rPr>
        <w:tab/>
      </w:r>
      <w:r>
        <w:rPr>
          <w:noProof/>
        </w:rPr>
        <w:t>Digital Output Channel Configuration</w:t>
      </w:r>
      <w:r>
        <w:rPr>
          <w:noProof/>
        </w:rPr>
        <w:tab/>
      </w:r>
      <w:r w:rsidR="00162EDE">
        <w:rPr>
          <w:noProof/>
        </w:rPr>
        <w:fldChar w:fldCharType="begin"/>
      </w:r>
      <w:r>
        <w:rPr>
          <w:noProof/>
        </w:rPr>
        <w:instrText xml:space="preserve"> PAGEREF _Toc240367215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4.1</w:t>
      </w:r>
      <w:r>
        <w:rPr>
          <w:rFonts w:ascii="Calibri" w:hAnsi="Calibri"/>
          <w:smallCaps w:val="0"/>
          <w:noProof/>
          <w:sz w:val="22"/>
          <w:szCs w:val="22"/>
          <w:lang w:val="en-IE" w:eastAsia="en-IE"/>
        </w:rPr>
        <w:tab/>
      </w:r>
      <w:r>
        <w:rPr>
          <w:noProof/>
        </w:rPr>
        <w:t>Enable Channel</w:t>
      </w:r>
      <w:r>
        <w:rPr>
          <w:noProof/>
        </w:rPr>
        <w:tab/>
      </w:r>
      <w:r w:rsidR="00162EDE">
        <w:rPr>
          <w:noProof/>
        </w:rPr>
        <w:fldChar w:fldCharType="begin"/>
      </w:r>
      <w:r>
        <w:rPr>
          <w:noProof/>
        </w:rPr>
        <w:instrText xml:space="preserve"> PAGEREF _Toc240367216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4.2</w:t>
      </w:r>
      <w:r>
        <w:rPr>
          <w:rFonts w:ascii="Calibri" w:hAnsi="Calibri"/>
          <w:smallCaps w:val="0"/>
          <w:noProof/>
          <w:sz w:val="22"/>
          <w:szCs w:val="22"/>
          <w:lang w:val="en-IE" w:eastAsia="en-IE"/>
        </w:rPr>
        <w:tab/>
      </w:r>
      <w:r>
        <w:rPr>
          <w:noProof/>
        </w:rPr>
        <w:t>Tag</w:t>
      </w:r>
      <w:r>
        <w:rPr>
          <w:noProof/>
        </w:rPr>
        <w:tab/>
      </w:r>
      <w:r w:rsidR="00162EDE">
        <w:rPr>
          <w:noProof/>
        </w:rPr>
        <w:fldChar w:fldCharType="begin"/>
      </w:r>
      <w:r>
        <w:rPr>
          <w:noProof/>
        </w:rPr>
        <w:instrText xml:space="preserve"> PAGEREF _Toc240367217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4.3</w:t>
      </w:r>
      <w:r>
        <w:rPr>
          <w:rFonts w:ascii="Calibri" w:hAnsi="Calibri"/>
          <w:smallCaps w:val="0"/>
          <w:noProof/>
          <w:sz w:val="22"/>
          <w:szCs w:val="22"/>
          <w:lang w:val="en-IE" w:eastAsia="en-IE"/>
        </w:rPr>
        <w:tab/>
      </w:r>
      <w:r>
        <w:rPr>
          <w:noProof/>
        </w:rPr>
        <w:t>Description</w:t>
      </w:r>
      <w:r>
        <w:rPr>
          <w:noProof/>
        </w:rPr>
        <w:tab/>
      </w:r>
      <w:r w:rsidR="00162EDE">
        <w:rPr>
          <w:noProof/>
        </w:rPr>
        <w:fldChar w:fldCharType="begin"/>
      </w:r>
      <w:r>
        <w:rPr>
          <w:noProof/>
        </w:rPr>
        <w:instrText xml:space="preserve"> PAGEREF _Toc240367218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4.4</w:t>
      </w:r>
      <w:r>
        <w:rPr>
          <w:rFonts w:ascii="Calibri" w:hAnsi="Calibri"/>
          <w:smallCaps w:val="0"/>
          <w:noProof/>
          <w:sz w:val="22"/>
          <w:szCs w:val="22"/>
          <w:lang w:val="en-IE" w:eastAsia="en-IE"/>
        </w:rPr>
        <w:tab/>
      </w:r>
      <w:r>
        <w:rPr>
          <w:noProof/>
        </w:rPr>
        <w:t>Low State Description</w:t>
      </w:r>
      <w:r>
        <w:rPr>
          <w:noProof/>
        </w:rPr>
        <w:tab/>
      </w:r>
      <w:r w:rsidR="00162EDE">
        <w:rPr>
          <w:noProof/>
        </w:rPr>
        <w:fldChar w:fldCharType="begin"/>
      </w:r>
      <w:r>
        <w:rPr>
          <w:noProof/>
        </w:rPr>
        <w:instrText xml:space="preserve"> PAGEREF _Toc240367219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4.5</w:t>
      </w:r>
      <w:r>
        <w:rPr>
          <w:rFonts w:ascii="Calibri" w:hAnsi="Calibri"/>
          <w:smallCaps w:val="0"/>
          <w:noProof/>
          <w:sz w:val="22"/>
          <w:szCs w:val="22"/>
          <w:lang w:val="en-IE" w:eastAsia="en-IE"/>
        </w:rPr>
        <w:tab/>
      </w:r>
      <w:r>
        <w:rPr>
          <w:noProof/>
        </w:rPr>
        <w:t>High State Description</w:t>
      </w:r>
      <w:r>
        <w:rPr>
          <w:noProof/>
        </w:rPr>
        <w:tab/>
      </w:r>
      <w:r w:rsidR="00162EDE">
        <w:rPr>
          <w:noProof/>
        </w:rPr>
        <w:fldChar w:fldCharType="begin"/>
      </w:r>
      <w:r>
        <w:rPr>
          <w:noProof/>
        </w:rPr>
        <w:instrText xml:space="preserve"> PAGEREF _Toc240367220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4.6</w:t>
      </w:r>
      <w:r>
        <w:rPr>
          <w:rFonts w:ascii="Calibri" w:hAnsi="Calibri"/>
          <w:smallCaps w:val="0"/>
          <w:noProof/>
          <w:sz w:val="22"/>
          <w:szCs w:val="22"/>
          <w:lang w:val="en-IE" w:eastAsia="en-IE"/>
        </w:rPr>
        <w:tab/>
      </w:r>
      <w:r>
        <w:rPr>
          <w:noProof/>
        </w:rPr>
        <w:t>Event Checking</w:t>
      </w:r>
      <w:r>
        <w:rPr>
          <w:noProof/>
        </w:rPr>
        <w:tab/>
      </w:r>
      <w:r w:rsidR="00162EDE">
        <w:rPr>
          <w:noProof/>
        </w:rPr>
        <w:fldChar w:fldCharType="begin"/>
      </w:r>
      <w:r>
        <w:rPr>
          <w:noProof/>
        </w:rPr>
        <w:instrText xml:space="preserve"> PAGEREF _Toc240367221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4.7</w:t>
      </w:r>
      <w:r>
        <w:rPr>
          <w:rFonts w:ascii="Calibri" w:hAnsi="Calibri"/>
          <w:smallCaps w:val="0"/>
          <w:noProof/>
          <w:sz w:val="22"/>
          <w:szCs w:val="22"/>
          <w:lang w:val="en-IE" w:eastAsia="en-IE"/>
        </w:rPr>
        <w:tab/>
      </w:r>
      <w:r>
        <w:rPr>
          <w:noProof/>
        </w:rPr>
        <w:t>Alarm Checking</w:t>
      </w:r>
      <w:r>
        <w:rPr>
          <w:noProof/>
        </w:rPr>
        <w:tab/>
      </w:r>
      <w:r w:rsidR="00162EDE">
        <w:rPr>
          <w:noProof/>
        </w:rPr>
        <w:fldChar w:fldCharType="begin"/>
      </w:r>
      <w:r>
        <w:rPr>
          <w:noProof/>
        </w:rPr>
        <w:instrText xml:space="preserve"> PAGEREF _Toc240367222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4.7.1</w:t>
      </w:r>
      <w:r>
        <w:rPr>
          <w:rFonts w:ascii="Calibri" w:hAnsi="Calibri"/>
          <w:i w:val="0"/>
          <w:noProof/>
          <w:sz w:val="22"/>
          <w:szCs w:val="22"/>
          <w:lang w:val="en-IE" w:eastAsia="en-IE"/>
        </w:rPr>
        <w:tab/>
      </w:r>
      <w:r>
        <w:rPr>
          <w:noProof/>
        </w:rPr>
        <w:t>Alarm State</w:t>
      </w:r>
      <w:r>
        <w:rPr>
          <w:noProof/>
        </w:rPr>
        <w:tab/>
      </w:r>
      <w:r w:rsidR="00162EDE">
        <w:rPr>
          <w:noProof/>
        </w:rPr>
        <w:fldChar w:fldCharType="begin"/>
      </w:r>
      <w:r>
        <w:rPr>
          <w:noProof/>
        </w:rPr>
        <w:instrText xml:space="preserve"> PAGEREF _Toc240367223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4.7.2</w:t>
      </w:r>
      <w:r>
        <w:rPr>
          <w:rFonts w:ascii="Calibri" w:hAnsi="Calibri"/>
          <w:i w:val="0"/>
          <w:noProof/>
          <w:sz w:val="22"/>
          <w:szCs w:val="22"/>
          <w:lang w:val="en-IE" w:eastAsia="en-IE"/>
        </w:rPr>
        <w:tab/>
      </w:r>
      <w:r>
        <w:rPr>
          <w:noProof/>
        </w:rPr>
        <w:t>Alarm Priority</w:t>
      </w:r>
      <w:r>
        <w:rPr>
          <w:noProof/>
        </w:rPr>
        <w:tab/>
      </w:r>
      <w:r w:rsidR="00162EDE">
        <w:rPr>
          <w:noProof/>
        </w:rPr>
        <w:fldChar w:fldCharType="begin"/>
      </w:r>
      <w:r>
        <w:rPr>
          <w:noProof/>
        </w:rPr>
        <w:instrText xml:space="preserve"> PAGEREF _Toc240367224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4.7.3</w:t>
      </w:r>
      <w:r>
        <w:rPr>
          <w:rFonts w:ascii="Calibri" w:hAnsi="Calibri"/>
          <w:i w:val="0"/>
          <w:noProof/>
          <w:sz w:val="22"/>
          <w:szCs w:val="22"/>
          <w:lang w:val="en-IE" w:eastAsia="en-IE"/>
        </w:rPr>
        <w:tab/>
      </w:r>
      <w:r>
        <w:rPr>
          <w:noProof/>
        </w:rPr>
        <w:t>Common Alarm</w:t>
      </w:r>
      <w:r>
        <w:rPr>
          <w:noProof/>
        </w:rPr>
        <w:tab/>
      </w:r>
      <w:r w:rsidR="00162EDE">
        <w:rPr>
          <w:noProof/>
        </w:rPr>
        <w:fldChar w:fldCharType="begin"/>
      </w:r>
      <w:r>
        <w:rPr>
          <w:noProof/>
        </w:rPr>
        <w:instrText xml:space="preserve"> PAGEREF _Toc240367225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4.7.4</w:t>
      </w:r>
      <w:r>
        <w:rPr>
          <w:rFonts w:ascii="Calibri" w:hAnsi="Calibri"/>
          <w:i w:val="0"/>
          <w:noProof/>
          <w:sz w:val="22"/>
          <w:szCs w:val="22"/>
          <w:lang w:val="en-IE" w:eastAsia="en-IE"/>
        </w:rPr>
        <w:tab/>
      </w:r>
      <w:r>
        <w:rPr>
          <w:noProof/>
        </w:rPr>
        <w:t>Alarm Delay</w:t>
      </w:r>
      <w:r>
        <w:rPr>
          <w:noProof/>
        </w:rPr>
        <w:tab/>
      </w:r>
      <w:r w:rsidR="00162EDE">
        <w:rPr>
          <w:noProof/>
        </w:rPr>
        <w:fldChar w:fldCharType="begin"/>
      </w:r>
      <w:r>
        <w:rPr>
          <w:noProof/>
        </w:rPr>
        <w:instrText xml:space="preserve"> PAGEREF _Toc240367226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4.7.5</w:t>
      </w:r>
      <w:r>
        <w:rPr>
          <w:rFonts w:ascii="Calibri" w:hAnsi="Calibri"/>
          <w:i w:val="0"/>
          <w:noProof/>
          <w:sz w:val="22"/>
          <w:szCs w:val="22"/>
          <w:lang w:val="en-IE" w:eastAsia="en-IE"/>
        </w:rPr>
        <w:tab/>
      </w:r>
      <w:r>
        <w:rPr>
          <w:noProof/>
        </w:rPr>
        <w:t>Alarm Message</w:t>
      </w:r>
      <w:r>
        <w:rPr>
          <w:noProof/>
        </w:rPr>
        <w:tab/>
      </w:r>
      <w:r w:rsidR="00162EDE">
        <w:rPr>
          <w:noProof/>
        </w:rPr>
        <w:fldChar w:fldCharType="begin"/>
      </w:r>
      <w:r>
        <w:rPr>
          <w:noProof/>
        </w:rPr>
        <w:instrText xml:space="preserve"> PAGEREF _Toc240367227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sidRPr="00A77B88">
        <w:rPr>
          <w:bCs/>
          <w:iCs/>
          <w:noProof/>
        </w:rPr>
        <w:t>4.8</w:t>
      </w:r>
      <w:r>
        <w:rPr>
          <w:rFonts w:ascii="Calibri" w:hAnsi="Calibri"/>
          <w:smallCaps w:val="0"/>
          <w:noProof/>
          <w:sz w:val="22"/>
          <w:szCs w:val="22"/>
          <w:lang w:val="en-IE" w:eastAsia="en-IE"/>
        </w:rPr>
        <w:tab/>
      </w:r>
      <w:r w:rsidRPr="00A77B88">
        <w:rPr>
          <w:bCs/>
          <w:iCs/>
          <w:noProof/>
        </w:rPr>
        <w:t>Device Specific Button</w:t>
      </w:r>
      <w:r>
        <w:rPr>
          <w:noProof/>
        </w:rPr>
        <w:tab/>
      </w:r>
      <w:r w:rsidR="00162EDE">
        <w:rPr>
          <w:noProof/>
        </w:rPr>
        <w:fldChar w:fldCharType="begin"/>
      </w:r>
      <w:r>
        <w:rPr>
          <w:noProof/>
        </w:rPr>
        <w:instrText xml:space="preserve"> PAGEREF _Toc240367228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sidRPr="00A77B88">
        <w:rPr>
          <w:noProof/>
          <w:lang w:val="en-GB"/>
        </w:rPr>
        <w:t>4.8.1</w:t>
      </w:r>
      <w:r>
        <w:rPr>
          <w:rFonts w:ascii="Calibri" w:hAnsi="Calibri"/>
          <w:i w:val="0"/>
          <w:noProof/>
          <w:sz w:val="22"/>
          <w:szCs w:val="22"/>
          <w:lang w:val="en-IE" w:eastAsia="en-IE"/>
        </w:rPr>
        <w:tab/>
      </w:r>
      <w:r w:rsidRPr="00A77B88">
        <w:rPr>
          <w:noProof/>
          <w:lang w:val="en-GB"/>
        </w:rPr>
        <w:t>Output Type</w:t>
      </w:r>
      <w:r>
        <w:rPr>
          <w:noProof/>
        </w:rPr>
        <w:tab/>
      </w:r>
      <w:r w:rsidR="00162EDE">
        <w:rPr>
          <w:noProof/>
        </w:rPr>
        <w:fldChar w:fldCharType="begin"/>
      </w:r>
      <w:r>
        <w:rPr>
          <w:noProof/>
        </w:rPr>
        <w:instrText xml:space="preserve"> PAGEREF _Toc240367229 \h </w:instrText>
      </w:r>
      <w:r w:rsidR="00162EDE">
        <w:rPr>
          <w:noProof/>
        </w:rPr>
      </w:r>
      <w:r w:rsidR="00162EDE">
        <w:rPr>
          <w:noProof/>
        </w:rPr>
        <w:fldChar w:fldCharType="separate"/>
      </w:r>
      <w:r>
        <w:rPr>
          <w:noProof/>
        </w:rPr>
        <w:t>11</w:t>
      </w:r>
      <w:r w:rsidR="00162EDE">
        <w:rPr>
          <w:noProof/>
        </w:rPr>
        <w:fldChar w:fldCharType="end"/>
      </w:r>
    </w:p>
    <w:p w:rsidR="00245D6A" w:rsidRDefault="00162EDE">
      <w:pPr>
        <w:jc w:val="both"/>
      </w:pPr>
      <w:r>
        <w:rPr>
          <w:b/>
          <w:caps/>
        </w:rPr>
        <w:fldChar w:fldCharType="end"/>
      </w:r>
    </w:p>
    <w:p w:rsidR="00245D6A" w:rsidRDefault="00245D6A">
      <w:pPr>
        <w:pStyle w:val="Heading1"/>
        <w:jc w:val="both"/>
        <w:rPr>
          <w:noProof/>
        </w:rPr>
      </w:pPr>
      <w:r>
        <w:br w:type="page"/>
      </w:r>
      <w:bookmarkStart w:id="2" w:name="_Toc240367188"/>
      <w:r>
        <w:rPr>
          <w:noProof/>
        </w:rPr>
        <w:lastRenderedPageBreak/>
        <w:t>Configuration</w:t>
      </w:r>
      <w:bookmarkEnd w:id="2"/>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7D4466">
        <w:t>Agilent Power Supplies</w:t>
      </w:r>
      <w:r>
        <w:t xml:space="preserve"> device.  This will launch an application to configure the device.</w:t>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FA4418">
        <w:rPr>
          <w:noProof/>
          <w:lang w:val="en-GB" w:eastAsia="en-GB"/>
        </w:rPr>
        <w:drawing>
          <wp:inline distT="0" distB="0" distL="0" distR="0">
            <wp:extent cx="266700" cy="152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ED7096">
      <w:pPr>
        <w:jc w:val="both"/>
      </w:pPr>
      <w:r w:rsidRPr="00ED7096">
        <w:rPr>
          <w:noProof/>
          <w:lang w:val="en-GB" w:eastAsia="en-GB"/>
        </w:rPr>
        <w:drawing>
          <wp:inline distT="0" distB="0" distL="0" distR="0" wp14:anchorId="13D69E84" wp14:editId="2B8BF5BC">
            <wp:extent cx="5667375" cy="457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4572000"/>
                    </a:xfrm>
                    <a:prstGeom prst="rect">
                      <a:avLst/>
                    </a:prstGeom>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3" w:name="_Toc240367189"/>
      <w:r>
        <w:rPr>
          <w:noProof/>
        </w:rPr>
        <w:lastRenderedPageBreak/>
        <w:t>Advanced Device Configuration</w:t>
      </w:r>
      <w:bookmarkEnd w:id="3"/>
    </w:p>
    <w:p w:rsidR="00FB525C" w:rsidRDefault="00FB525C" w:rsidP="00FB525C">
      <w:pPr>
        <w:jc w:val="both"/>
        <w:rPr>
          <w:lang w:val="en-GB"/>
        </w:rPr>
      </w:pPr>
    </w:p>
    <w:p w:rsidR="00FB525C" w:rsidRDefault="00ED7096" w:rsidP="006F4D51">
      <w:pPr>
        <w:jc w:val="center"/>
        <w:rPr>
          <w:lang w:val="en-GB"/>
        </w:rPr>
      </w:pPr>
      <w:r>
        <w:rPr>
          <w:noProof/>
          <w:lang w:val="en-GB" w:eastAsia="en-GB"/>
        </w:rPr>
        <w:drawing>
          <wp:inline distT="0" distB="0" distL="0" distR="0" wp14:anchorId="59663E38" wp14:editId="0B75E96F">
            <wp:extent cx="5667375" cy="457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7375" cy="4572000"/>
                    </a:xfrm>
                    <a:prstGeom prst="rect">
                      <a:avLst/>
                    </a:prstGeom>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4" w:name="_Toc240367190"/>
      <w:proofErr w:type="spellStart"/>
      <w:r>
        <w:t>AutoEnable</w:t>
      </w:r>
      <w:proofErr w:type="spellEnd"/>
      <w:r>
        <w:t xml:space="preserve"> Device</w:t>
      </w:r>
      <w:bookmarkEnd w:id="4"/>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5" w:name="_Toc240367191"/>
      <w:r>
        <w:t>Scan Rate</w:t>
      </w:r>
      <w:bookmarkEnd w:id="5"/>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6" w:name="_Toc240367192"/>
      <w:r>
        <w:t>Save Outputs</w:t>
      </w:r>
      <w:bookmarkEnd w:id="6"/>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7" w:name="_Toc240367193"/>
      <w:r>
        <w:t>By Tag</w:t>
      </w:r>
      <w:bookmarkEnd w:id="7"/>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8" w:name="_Toc240367194"/>
      <w:r>
        <w:t>Device Specific Button</w:t>
      </w:r>
      <w:bookmarkEnd w:id="8"/>
    </w:p>
    <w:p w:rsidR="00FB525C" w:rsidRDefault="00FB525C" w:rsidP="00FB525C">
      <w:pPr>
        <w:jc w:val="both"/>
      </w:pPr>
      <w:r>
        <w:t>When the Device Specific Button is pressed the following dialog appears to allow specific communication settings to be configured for the device.</w:t>
      </w:r>
    </w:p>
    <w:p w:rsidR="00FB525C" w:rsidRDefault="00FB525C" w:rsidP="00FB525C">
      <w:pPr>
        <w:jc w:val="both"/>
      </w:pPr>
    </w:p>
    <w:p w:rsidR="00AE27C7" w:rsidRDefault="00ED7096" w:rsidP="00AE27C7">
      <w:pPr>
        <w:jc w:val="center"/>
      </w:pPr>
      <w:r>
        <w:rPr>
          <w:noProof/>
          <w:lang w:val="en-GB" w:eastAsia="en-GB"/>
        </w:rPr>
        <w:lastRenderedPageBreak/>
        <w:drawing>
          <wp:inline distT="0" distB="0" distL="0" distR="0" wp14:anchorId="2642B086" wp14:editId="6EC5F0D9">
            <wp:extent cx="4171950" cy="2619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71950" cy="2619375"/>
                    </a:xfrm>
                    <a:prstGeom prst="rect">
                      <a:avLst/>
                    </a:prstGeom>
                  </pic:spPr>
                </pic:pic>
              </a:graphicData>
            </a:graphic>
          </wp:inline>
        </w:drawing>
      </w:r>
    </w:p>
    <w:p w:rsidR="00FB525C" w:rsidRDefault="00FB525C" w:rsidP="00FB525C">
      <w:pPr>
        <w:jc w:val="both"/>
      </w:pPr>
    </w:p>
    <w:p w:rsidR="00EA0058" w:rsidRDefault="00ED7096" w:rsidP="00EA0058">
      <w:pPr>
        <w:pStyle w:val="Heading3"/>
        <w:jc w:val="both"/>
      </w:pPr>
      <w:r>
        <w:t>RS-232/USB</w:t>
      </w:r>
    </w:p>
    <w:p w:rsidR="00EA0058" w:rsidRDefault="00EA0058" w:rsidP="00EA0058">
      <w:pPr>
        <w:jc w:val="both"/>
      </w:pPr>
      <w:r>
        <w:t xml:space="preserve">This option used to establish a link to the device via </w:t>
      </w:r>
      <w:r w:rsidR="00ED7096">
        <w:t>serial or USB ports</w:t>
      </w:r>
      <w:r>
        <w:t>.</w:t>
      </w:r>
    </w:p>
    <w:p w:rsidR="00EA0058" w:rsidRDefault="00ED7096" w:rsidP="00EA0058">
      <w:pPr>
        <w:pStyle w:val="Heading4"/>
        <w:jc w:val="both"/>
      </w:pPr>
      <w:r>
        <w:t>Port</w:t>
      </w:r>
    </w:p>
    <w:p w:rsidR="00EA0058" w:rsidRDefault="00ED7096" w:rsidP="00EA0058">
      <w:pPr>
        <w:jc w:val="both"/>
      </w:pPr>
      <w:r>
        <w:t>COM port to which device is attached</w:t>
      </w:r>
      <w:r w:rsidR="00EA0058">
        <w:t>.</w:t>
      </w:r>
    </w:p>
    <w:p w:rsidR="00EA0058" w:rsidRDefault="00ED7096" w:rsidP="00EA0058">
      <w:pPr>
        <w:pStyle w:val="Heading4"/>
        <w:jc w:val="both"/>
      </w:pPr>
      <w:r>
        <w:t>Baud Rate</w:t>
      </w:r>
    </w:p>
    <w:p w:rsidR="00EA0058" w:rsidRDefault="00ED7096" w:rsidP="00EA0058">
      <w:pPr>
        <w:jc w:val="both"/>
      </w:pPr>
      <w:proofErr w:type="gramStart"/>
      <w:r>
        <w:t>Baud rate for the device</w:t>
      </w:r>
      <w:r w:rsidR="00EA0058">
        <w:t>.</w:t>
      </w:r>
      <w:proofErr w:type="gramEnd"/>
    </w:p>
    <w:p w:rsidR="00EA0058" w:rsidRDefault="00EA0058" w:rsidP="00EA0058">
      <w:pPr>
        <w:pStyle w:val="Heading3"/>
        <w:jc w:val="both"/>
      </w:pPr>
      <w:bookmarkStart w:id="9" w:name="_Toc240367202"/>
      <w:r>
        <w:t>LAN</w:t>
      </w:r>
      <w:bookmarkEnd w:id="9"/>
    </w:p>
    <w:p w:rsidR="00EA0058" w:rsidRDefault="00EA0058" w:rsidP="00EA0058">
      <w:pPr>
        <w:jc w:val="both"/>
      </w:pPr>
      <w:r>
        <w:t xml:space="preserve">This option used to establish a direct Ethernet link to </w:t>
      </w:r>
      <w:r w:rsidR="00ED7096">
        <w:t>the</w:t>
      </w:r>
      <w:r>
        <w:t xml:space="preserve"> device.</w:t>
      </w:r>
    </w:p>
    <w:p w:rsidR="00EA0058" w:rsidRDefault="00EA0058" w:rsidP="00EA0058">
      <w:pPr>
        <w:pStyle w:val="Heading4"/>
        <w:jc w:val="both"/>
      </w:pPr>
      <w:bookmarkStart w:id="10" w:name="_Toc240367203"/>
      <w:proofErr w:type="gramStart"/>
      <w:r>
        <w:t>Lan</w:t>
      </w:r>
      <w:proofErr w:type="gramEnd"/>
      <w:r>
        <w:t xml:space="preserve"> Address</w:t>
      </w:r>
      <w:bookmarkEnd w:id="10"/>
    </w:p>
    <w:p w:rsidR="00EA0058" w:rsidRDefault="00EA0058" w:rsidP="00EA0058">
      <w:pPr>
        <w:jc w:val="both"/>
      </w:pPr>
      <w:r>
        <w:t>IP address or name of the</w:t>
      </w:r>
      <w:r w:rsidR="00ED7096">
        <w:t xml:space="preserve"> </w:t>
      </w:r>
      <w:r>
        <w:t>device</w:t>
      </w:r>
    </w:p>
    <w:p w:rsidR="00EA0058" w:rsidRDefault="00EA0058" w:rsidP="00EA0058">
      <w:pPr>
        <w:jc w:val="both"/>
      </w:pPr>
    </w:p>
    <w:p w:rsidR="00ED7096" w:rsidRDefault="00ED7096" w:rsidP="00ED7096">
      <w:pPr>
        <w:pStyle w:val="Heading4"/>
        <w:numPr>
          <w:ilvl w:val="3"/>
          <w:numId w:val="48"/>
        </w:numPr>
        <w:jc w:val="both"/>
      </w:pPr>
      <w:r>
        <w:t>Port</w:t>
      </w:r>
    </w:p>
    <w:p w:rsidR="00ED7096" w:rsidRDefault="00ED7096" w:rsidP="00ED7096">
      <w:pPr>
        <w:jc w:val="both"/>
      </w:pPr>
      <w:r>
        <w:t>TCP/IP port of the device, defaults to 5025.</w:t>
      </w:r>
    </w:p>
    <w:p w:rsidR="00ED7096" w:rsidRDefault="00ED7096" w:rsidP="00ED7096">
      <w:pPr>
        <w:jc w:val="both"/>
      </w:pPr>
    </w:p>
    <w:p w:rsidR="00ED7096" w:rsidRDefault="00ED7096" w:rsidP="00EA0058">
      <w:pPr>
        <w:jc w:val="both"/>
      </w:pPr>
    </w:p>
    <w:p w:rsidR="00FB525C" w:rsidRDefault="00FB525C" w:rsidP="00FB525C">
      <w:pPr>
        <w:pStyle w:val="Heading3"/>
        <w:jc w:val="both"/>
      </w:pPr>
      <w:bookmarkStart w:id="11" w:name="_Toc240367204"/>
      <w:r>
        <w:t>Command</w:t>
      </w:r>
      <w:bookmarkEnd w:id="11"/>
    </w:p>
    <w:p w:rsidR="00FB525C" w:rsidRDefault="00FB525C" w:rsidP="00FB525C">
      <w:pPr>
        <w:jc w:val="both"/>
      </w:pPr>
      <w:r>
        <w:t xml:space="preserve">The command button is used to launch the </w:t>
      </w:r>
      <w:r w:rsidR="00882F58">
        <w:t xml:space="preserve">send </w:t>
      </w:r>
      <w:r>
        <w:t xml:space="preserve">command dialog to communicate </w:t>
      </w:r>
      <w:r w:rsidR="00D331AF">
        <w:t xml:space="preserve">directly </w:t>
      </w:r>
      <w:r>
        <w:t>with the device.</w:t>
      </w:r>
    </w:p>
    <w:p w:rsidR="00FB525C" w:rsidRDefault="00FB525C" w:rsidP="00882F58">
      <w:pPr>
        <w:jc w:val="center"/>
      </w:pPr>
    </w:p>
    <w:p w:rsidR="00AE27C7" w:rsidRDefault="00ED7096" w:rsidP="00882F58">
      <w:pPr>
        <w:jc w:val="center"/>
      </w:pPr>
      <w:r>
        <w:rPr>
          <w:noProof/>
          <w:lang w:val="en-GB" w:eastAsia="en-GB"/>
        </w:rPr>
        <w:lastRenderedPageBreak/>
        <w:drawing>
          <wp:inline distT="0" distB="0" distL="0" distR="0" wp14:anchorId="7698686C" wp14:editId="02A506B7">
            <wp:extent cx="4495800" cy="2676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95800" cy="2676525"/>
                    </a:xfrm>
                    <a:prstGeom prst="rect">
                      <a:avLst/>
                    </a:prstGeom>
                  </pic:spPr>
                </pic:pic>
              </a:graphicData>
            </a:graphic>
          </wp:inline>
        </w:drawing>
      </w:r>
    </w:p>
    <w:p w:rsidR="00E21F6F" w:rsidRDefault="00E21F6F" w:rsidP="00FB525C">
      <w:pPr>
        <w:jc w:val="both"/>
      </w:pPr>
    </w:p>
    <w:p w:rsidR="00245D6A" w:rsidRDefault="00FB525C" w:rsidP="00FB525C">
      <w:pPr>
        <w:pStyle w:val="Heading1"/>
        <w:jc w:val="both"/>
      </w:pPr>
      <w:r>
        <w:br w:type="page"/>
      </w:r>
      <w:bookmarkStart w:id="12" w:name="_Toc240367205"/>
      <w:r>
        <w:lastRenderedPageBreak/>
        <w:t xml:space="preserve">Analog </w:t>
      </w:r>
      <w:r w:rsidR="00AE27C7">
        <w:t xml:space="preserve">Input and </w:t>
      </w:r>
      <w:r w:rsidR="00EA0058">
        <w:t>Output</w:t>
      </w:r>
      <w:r w:rsidR="00ED7096">
        <w:t xml:space="preserve"> </w:t>
      </w:r>
      <w:r w:rsidR="00245D6A">
        <w:t>Channel Configuration</w:t>
      </w:r>
      <w:bookmarkEnd w:id="12"/>
    </w:p>
    <w:p w:rsidR="00245D6A" w:rsidRDefault="00245D6A">
      <w:pPr>
        <w:jc w:val="both"/>
        <w:rPr>
          <w:lang w:val="en-GB"/>
        </w:rPr>
      </w:pPr>
    </w:p>
    <w:p w:rsidR="00D331AF" w:rsidRDefault="00D331AF" w:rsidP="00D331AF">
      <w:r>
        <w:t>Current Analog Outputs values are read from the device when the scanning starts. If the output changes via system channels e.g. from the calculator or a monitor the output is written to the device.</w:t>
      </w: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w:t>
      </w:r>
      <w:r w:rsidR="00EA0058">
        <w:rPr>
          <w:lang w:val="en-GB"/>
        </w:rPr>
        <w:t>out</w:t>
      </w:r>
      <w:r>
        <w:rPr>
          <w:lang w:val="en-GB"/>
        </w:rPr>
        <w:t>put to be configured the following is displayed.</w:t>
      </w:r>
    </w:p>
    <w:p w:rsidR="00B22426" w:rsidRDefault="00B22426">
      <w:pPr>
        <w:jc w:val="both"/>
        <w:rPr>
          <w:lang w:val="en-GB"/>
        </w:rPr>
      </w:pPr>
    </w:p>
    <w:p w:rsidR="00245D6A" w:rsidRDefault="00ED7096" w:rsidP="00937042">
      <w:pPr>
        <w:jc w:val="center"/>
        <w:rPr>
          <w:lang w:val="en-GB"/>
        </w:rPr>
      </w:pPr>
      <w:r w:rsidRPr="00ED7096">
        <w:rPr>
          <w:noProof/>
          <w:lang w:val="en-GB" w:eastAsia="en-GB"/>
        </w:rPr>
        <w:drawing>
          <wp:inline distT="0" distB="0" distL="0" distR="0" wp14:anchorId="059C0075" wp14:editId="4CCA439F">
            <wp:extent cx="5733415" cy="47468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3415" cy="4746821"/>
                    </a:xfrm>
                    <a:prstGeom prst="rect">
                      <a:avLst/>
                    </a:prstGeom>
                  </pic:spPr>
                </pic:pic>
              </a:graphicData>
            </a:graphic>
          </wp:inline>
        </w:drawing>
      </w:r>
    </w:p>
    <w:p w:rsidR="00245D6A" w:rsidRDefault="00245D6A">
      <w:pPr>
        <w:pStyle w:val="Heading2"/>
        <w:numPr>
          <w:ilvl w:val="0"/>
          <w:numId w:val="0"/>
        </w:numPr>
      </w:pPr>
    </w:p>
    <w:p w:rsidR="00245D6A" w:rsidRDefault="00245D6A">
      <w:pPr>
        <w:pStyle w:val="Heading2"/>
      </w:pPr>
      <w:bookmarkStart w:id="13" w:name="_Toc240367206"/>
      <w:r>
        <w:t>Enable Channel</w:t>
      </w:r>
      <w:bookmarkEnd w:id="13"/>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4" w:name="_Toc351278173"/>
      <w:bookmarkStart w:id="15" w:name="_Toc351700344"/>
      <w:bookmarkStart w:id="16" w:name="_Toc351700421"/>
      <w:bookmarkStart w:id="17" w:name="_Toc351701483"/>
      <w:bookmarkStart w:id="18" w:name="_Toc521924609"/>
      <w:bookmarkStart w:id="19" w:name="_Toc240367207"/>
      <w:r>
        <w:t>Tag</w:t>
      </w:r>
      <w:bookmarkEnd w:id="14"/>
      <w:bookmarkEnd w:id="15"/>
      <w:bookmarkEnd w:id="16"/>
      <w:bookmarkEnd w:id="17"/>
      <w:bookmarkEnd w:id="18"/>
      <w:bookmarkEnd w:id="19"/>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0" w:name="_Toc351278174"/>
      <w:bookmarkStart w:id="21" w:name="_Toc351700345"/>
      <w:bookmarkStart w:id="22" w:name="_Toc351700422"/>
      <w:bookmarkStart w:id="23" w:name="_Toc351701484"/>
      <w:bookmarkStart w:id="24" w:name="_Toc521924610"/>
      <w:bookmarkStart w:id="25" w:name="_Toc240367208"/>
      <w:r>
        <w:t>Description</w:t>
      </w:r>
      <w:bookmarkEnd w:id="20"/>
      <w:bookmarkEnd w:id="21"/>
      <w:bookmarkEnd w:id="22"/>
      <w:bookmarkEnd w:id="23"/>
      <w:bookmarkEnd w:id="24"/>
      <w:bookmarkEnd w:id="25"/>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26" w:name="_Toc445530554"/>
      <w:bookmarkStart w:id="27" w:name="_Toc521924611"/>
      <w:bookmarkStart w:id="28" w:name="_Toc240367209"/>
      <w:r>
        <w:t>Engineering Units</w:t>
      </w:r>
      <w:bookmarkEnd w:id="26"/>
      <w:bookmarkEnd w:id="27"/>
      <w:bookmarkEnd w:id="28"/>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29" w:name="_Toc521924612"/>
      <w:bookmarkStart w:id="30" w:name="_Toc240367210"/>
      <w:r>
        <w:t>Minimum</w:t>
      </w:r>
      <w:bookmarkEnd w:id="29"/>
      <w:bookmarkEnd w:id="30"/>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1" w:name="_Toc521924613"/>
      <w:bookmarkStart w:id="32" w:name="_Toc240367211"/>
      <w:r>
        <w:t>Maximum</w:t>
      </w:r>
      <w:bookmarkEnd w:id="31"/>
      <w:bookmarkEnd w:id="32"/>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3" w:name="_Toc521924614"/>
      <w:bookmarkStart w:id="34" w:name="_Toc240367212"/>
      <w:r>
        <w:t>Descriptor</w:t>
      </w:r>
      <w:bookmarkEnd w:id="33"/>
      <w:bookmarkEnd w:id="34"/>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35" w:name="_Toc240367213"/>
      <w:r>
        <w:rPr>
          <w:bCs/>
          <w:iCs/>
        </w:rPr>
        <w:t>Device Specific Button</w:t>
      </w:r>
      <w:bookmarkEnd w:id="35"/>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245D6A" w:rsidP="00D861F6">
      <w:pPr>
        <w:jc w:val="center"/>
        <w:rPr>
          <w:lang w:val="en-GB"/>
        </w:rPr>
      </w:pPr>
    </w:p>
    <w:p w:rsidR="00AE27C7" w:rsidRDefault="00AE27C7" w:rsidP="00D861F6">
      <w:pPr>
        <w:jc w:val="center"/>
        <w:rPr>
          <w:lang w:val="en-GB"/>
        </w:rPr>
      </w:pPr>
    </w:p>
    <w:p w:rsidR="00AE27C7" w:rsidRDefault="00ED7096" w:rsidP="00D861F6">
      <w:pPr>
        <w:jc w:val="center"/>
        <w:rPr>
          <w:lang w:val="en-GB"/>
        </w:rPr>
      </w:pPr>
      <w:r>
        <w:rPr>
          <w:noProof/>
          <w:lang w:val="en-GB" w:eastAsia="en-GB"/>
        </w:rPr>
        <w:drawing>
          <wp:inline distT="0" distB="0" distL="0" distR="0" wp14:anchorId="7B029C69" wp14:editId="1BED8FA3">
            <wp:extent cx="3009900" cy="2124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09900" cy="2124075"/>
                    </a:xfrm>
                    <a:prstGeom prst="rect">
                      <a:avLst/>
                    </a:prstGeom>
                  </pic:spPr>
                </pic:pic>
              </a:graphicData>
            </a:graphic>
          </wp:inline>
        </w:drawing>
      </w:r>
    </w:p>
    <w:p w:rsidR="00245D6A" w:rsidRDefault="00245D6A">
      <w:pPr>
        <w:jc w:val="both"/>
        <w:rPr>
          <w:lang w:val="en-GB"/>
        </w:rPr>
      </w:pPr>
    </w:p>
    <w:p w:rsidR="00AE27C7" w:rsidRDefault="00ED7096" w:rsidP="00AE27C7">
      <w:pPr>
        <w:pStyle w:val="Heading3"/>
        <w:jc w:val="both"/>
        <w:rPr>
          <w:lang w:val="en-GB"/>
        </w:rPr>
      </w:pPr>
      <w:bookmarkStart w:id="36" w:name="_Toc240367214"/>
      <w:r>
        <w:rPr>
          <w:lang w:val="en-GB"/>
        </w:rPr>
        <w:t>Device Channel</w:t>
      </w:r>
    </w:p>
    <w:p w:rsidR="00AE27C7" w:rsidRDefault="00ED7096" w:rsidP="00AE27C7">
      <w:pPr>
        <w:jc w:val="both"/>
        <w:rPr>
          <w:lang w:val="en-GB"/>
        </w:rPr>
      </w:pPr>
      <w:r>
        <w:rPr>
          <w:lang w:val="en-GB"/>
        </w:rPr>
        <w:t>Channel on the device</w:t>
      </w:r>
      <w:r w:rsidR="00AE27C7">
        <w:rPr>
          <w:lang w:val="en-GB"/>
        </w:rPr>
        <w:t>.</w:t>
      </w:r>
    </w:p>
    <w:p w:rsidR="00245D6A" w:rsidRDefault="00EA0058">
      <w:pPr>
        <w:pStyle w:val="Heading3"/>
        <w:jc w:val="both"/>
        <w:rPr>
          <w:lang w:val="en-GB"/>
        </w:rPr>
      </w:pPr>
      <w:r>
        <w:rPr>
          <w:lang w:val="en-GB"/>
        </w:rPr>
        <w:t>Type</w:t>
      </w:r>
      <w:bookmarkEnd w:id="36"/>
    </w:p>
    <w:p w:rsidR="00245D6A" w:rsidRDefault="00EA0058">
      <w:pPr>
        <w:jc w:val="both"/>
        <w:rPr>
          <w:lang w:val="en-GB"/>
        </w:rPr>
      </w:pPr>
      <w:r>
        <w:rPr>
          <w:lang w:val="en-GB"/>
        </w:rPr>
        <w:t xml:space="preserve">Specifies if </w:t>
      </w:r>
      <w:r w:rsidR="00ED7096">
        <w:rPr>
          <w:lang w:val="en-GB"/>
        </w:rPr>
        <w:t>channel is value for voltage or current or voltage overload or fuse delay.</w:t>
      </w:r>
    </w:p>
    <w:p w:rsidR="00ED7096" w:rsidRDefault="00ED7096">
      <w:pPr>
        <w:rPr>
          <w:b/>
          <w:kern w:val="28"/>
          <w:sz w:val="32"/>
          <w:lang w:val="en-GB"/>
        </w:rPr>
      </w:pPr>
      <w:bookmarkStart w:id="37" w:name="_Toc240367215"/>
      <w:r>
        <w:br w:type="page"/>
      </w:r>
    </w:p>
    <w:p w:rsidR="00592734" w:rsidRDefault="00D331AF" w:rsidP="00592734">
      <w:pPr>
        <w:pStyle w:val="Heading1"/>
        <w:jc w:val="both"/>
      </w:pPr>
      <w:r>
        <w:lastRenderedPageBreak/>
        <w:t xml:space="preserve">Digital </w:t>
      </w:r>
      <w:r w:rsidR="00ED7096">
        <w:t xml:space="preserve">Input and </w:t>
      </w:r>
      <w:r>
        <w:t>Out</w:t>
      </w:r>
      <w:r w:rsidR="00781B32">
        <w:t>put</w:t>
      </w:r>
      <w:r w:rsidR="00592734">
        <w:t xml:space="preserve"> Channel Configuration</w:t>
      </w:r>
      <w:bookmarkEnd w:id="37"/>
    </w:p>
    <w:p w:rsidR="00D331AF" w:rsidRDefault="00D331AF" w:rsidP="00D331AF"/>
    <w:p w:rsidR="00D331AF" w:rsidRDefault="00D331AF" w:rsidP="00D331AF">
      <w:r>
        <w:t>Current Digital Outputs values are read from the device when the scanning starts. If the output changes via system channels e.g. from the calculator or a monitor the output is written to the device.</w:t>
      </w:r>
    </w:p>
    <w:p w:rsidR="00781B32" w:rsidRDefault="00781B32" w:rsidP="00781B32">
      <w:pPr>
        <w:pStyle w:val="Heading2"/>
        <w:numPr>
          <w:ilvl w:val="0"/>
          <w:numId w:val="0"/>
        </w:numPr>
        <w:jc w:val="both"/>
        <w:rPr>
          <w:bCs/>
          <w:iCs/>
        </w:rPr>
      </w:pPr>
    </w:p>
    <w:p w:rsidR="00D331AF" w:rsidRDefault="00D331AF" w:rsidP="00D331AF">
      <w:pPr>
        <w:jc w:val="both"/>
        <w:rPr>
          <w:lang w:val="en-GB"/>
        </w:rPr>
      </w:pPr>
      <w:r>
        <w:rPr>
          <w:lang w:val="en-GB"/>
        </w:rPr>
        <w:t xml:space="preserve">When the user selects a digital </w:t>
      </w:r>
      <w:r w:rsidR="00D746A6">
        <w:rPr>
          <w:lang w:val="en-GB"/>
        </w:rPr>
        <w:t>channel</w:t>
      </w:r>
      <w:r>
        <w:rPr>
          <w:lang w:val="en-GB"/>
        </w:rPr>
        <w:t xml:space="preserve"> to be configured the following is displayed.</w:t>
      </w:r>
    </w:p>
    <w:p w:rsidR="00625C07" w:rsidRDefault="00625C07" w:rsidP="00781B32"/>
    <w:p w:rsidR="00625C07" w:rsidRDefault="00D746A6" w:rsidP="00781B32">
      <w:r>
        <w:rPr>
          <w:noProof/>
          <w:lang w:val="en-GB" w:eastAsia="en-GB"/>
        </w:rPr>
        <w:drawing>
          <wp:inline distT="0" distB="0" distL="0" distR="0" wp14:anchorId="08F69042" wp14:editId="7608E6ED">
            <wp:extent cx="5733415" cy="47468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3415" cy="4746821"/>
                    </a:xfrm>
                    <a:prstGeom prst="rect">
                      <a:avLst/>
                    </a:prstGeom>
                  </pic:spPr>
                </pic:pic>
              </a:graphicData>
            </a:graphic>
          </wp:inline>
        </w:drawing>
      </w:r>
    </w:p>
    <w:p w:rsidR="00781B32" w:rsidRDefault="00781B32" w:rsidP="00781B32"/>
    <w:p w:rsidR="00625C07" w:rsidRDefault="00625C07" w:rsidP="00625C07">
      <w:pPr>
        <w:pStyle w:val="Heading2"/>
      </w:pPr>
      <w:bookmarkStart w:id="38" w:name="_Toc396039099"/>
      <w:bookmarkStart w:id="39" w:name="_Toc427769075"/>
      <w:bookmarkStart w:id="40" w:name="_Toc240367216"/>
      <w:r>
        <w:t>Enable Channel</w:t>
      </w:r>
      <w:bookmarkEnd w:id="38"/>
      <w:bookmarkEnd w:id="39"/>
      <w:bookmarkEnd w:id="40"/>
    </w:p>
    <w:p w:rsidR="00625C07" w:rsidRDefault="00625C07" w:rsidP="00625C07">
      <w:r>
        <w:t>The Enable Channel check box must be checked to enable, and allow this channel to be configured and ultimately included with all other configured channels in the overall system.</w:t>
      </w:r>
    </w:p>
    <w:p w:rsidR="00625C07" w:rsidRDefault="00625C07" w:rsidP="00625C07"/>
    <w:p w:rsidR="00625C07" w:rsidRDefault="00625C07" w:rsidP="00625C07">
      <w:pPr>
        <w:pStyle w:val="Heading2"/>
      </w:pPr>
      <w:bookmarkStart w:id="41" w:name="_Toc396039100"/>
      <w:bookmarkStart w:id="42" w:name="_Toc427769076"/>
      <w:bookmarkStart w:id="43" w:name="_Toc240367217"/>
      <w:r>
        <w:t>Tag</w:t>
      </w:r>
      <w:bookmarkEnd w:id="41"/>
      <w:bookmarkEnd w:id="42"/>
      <w:bookmarkEnd w:id="43"/>
    </w:p>
    <w:p w:rsidR="00625C07" w:rsidRDefault="00625C07" w:rsidP="00625C07">
      <w:r>
        <w:t xml:space="preserve">The Tag field is </w:t>
      </w:r>
      <w:proofErr w:type="gramStart"/>
      <w:r>
        <w:t>an</w:t>
      </w:r>
      <w:proofErr w:type="gramEnd"/>
      <w:r>
        <w:t xml:space="preserve"> 12 character alphanumeric field that can contain channel information or wiring schedule references.</w:t>
      </w:r>
    </w:p>
    <w:p w:rsidR="00625C07" w:rsidRDefault="00625C07" w:rsidP="00625C07"/>
    <w:p w:rsidR="00625C07" w:rsidRDefault="00625C07" w:rsidP="00625C07">
      <w:pPr>
        <w:pStyle w:val="Heading2"/>
      </w:pPr>
      <w:bookmarkStart w:id="44" w:name="_Toc396039101"/>
      <w:bookmarkStart w:id="45" w:name="_Toc427769077"/>
      <w:bookmarkStart w:id="46" w:name="_Toc240367218"/>
      <w:r>
        <w:t>Description</w:t>
      </w:r>
      <w:bookmarkEnd w:id="44"/>
      <w:bookmarkEnd w:id="45"/>
      <w:bookmarkEnd w:id="46"/>
    </w:p>
    <w:p w:rsidR="00625C07" w:rsidRDefault="00625C07" w:rsidP="00625C07">
      <w:r>
        <w:t xml:space="preserve">The Description field is a 32 character alphanumeric field in which a description of the channel can be detailed. </w:t>
      </w:r>
    </w:p>
    <w:p w:rsidR="00625C07" w:rsidRDefault="00625C07" w:rsidP="00625C07"/>
    <w:p w:rsidR="00625C07" w:rsidRDefault="00625C07" w:rsidP="00625C07">
      <w:pPr>
        <w:pStyle w:val="Heading2"/>
      </w:pPr>
      <w:bookmarkStart w:id="47" w:name="_Toc396039102"/>
      <w:bookmarkStart w:id="48" w:name="_Toc427769078"/>
      <w:bookmarkStart w:id="49" w:name="_Toc240367219"/>
      <w:proofErr w:type="spellStart"/>
      <w:smartTag w:uri="urn:schemas-microsoft-com:office:smarttags" w:element="place">
        <w:smartTag w:uri="urn:schemas-microsoft-com:office:smarttags" w:element="PlaceName">
          <w:r>
            <w:t>Low</w:t>
          </w:r>
        </w:smartTag>
        <w:smartTag w:uri="urn:schemas-microsoft-com:office:smarttags" w:element="PlaceType">
          <w:r>
            <w:t>State</w:t>
          </w:r>
        </w:smartTag>
      </w:smartTag>
      <w:proofErr w:type="spellEnd"/>
      <w:r>
        <w:t xml:space="preserve"> Description</w:t>
      </w:r>
      <w:bookmarkEnd w:id="47"/>
      <w:bookmarkEnd w:id="48"/>
      <w:bookmarkEnd w:id="49"/>
    </w:p>
    <w:p w:rsidR="00625C07" w:rsidRDefault="00625C07" w:rsidP="00625C07">
      <w:r>
        <w:t xml:space="preserve">A 32 character field in which to enter a description of the low state  of the channel. </w:t>
      </w:r>
    </w:p>
    <w:p w:rsidR="00625C07" w:rsidRDefault="00625C07" w:rsidP="00625C07"/>
    <w:p w:rsidR="00625C07" w:rsidRDefault="00625C07" w:rsidP="00625C07">
      <w:pPr>
        <w:pStyle w:val="Heading2"/>
      </w:pPr>
      <w:bookmarkStart w:id="50" w:name="_Toc396039103"/>
      <w:bookmarkStart w:id="51" w:name="_Toc427769079"/>
      <w:bookmarkStart w:id="52" w:name="_Toc240367220"/>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50"/>
      <w:bookmarkEnd w:id="51"/>
      <w:bookmarkEnd w:id="52"/>
    </w:p>
    <w:p w:rsidR="00625C07" w:rsidRDefault="00625C07" w:rsidP="00625C07">
      <w:r>
        <w:t xml:space="preserve">A 32 character field in which to enter a description of the high state  of the channel. </w:t>
      </w:r>
    </w:p>
    <w:p w:rsidR="00625C07" w:rsidRDefault="00625C07" w:rsidP="00625C07">
      <w:pPr>
        <w:pStyle w:val="Heading2"/>
      </w:pPr>
      <w:bookmarkStart w:id="53" w:name="_Toc396039104"/>
      <w:bookmarkStart w:id="54" w:name="_Toc427769080"/>
      <w:bookmarkStart w:id="55" w:name="_Toc240367221"/>
      <w:r>
        <w:t>Event Checking</w:t>
      </w:r>
      <w:bookmarkEnd w:id="53"/>
      <w:bookmarkEnd w:id="54"/>
      <w:bookmarkEnd w:id="55"/>
    </w:p>
    <w:p w:rsidR="00625C07" w:rsidRDefault="00625C07" w:rsidP="00625C07">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625C07" w:rsidRDefault="00625C07" w:rsidP="00625C07"/>
    <w:p w:rsidR="00625C07" w:rsidRDefault="00625C07" w:rsidP="00625C07"/>
    <w:p w:rsidR="00625C07" w:rsidRDefault="00625C07" w:rsidP="00625C07">
      <w:pPr>
        <w:pStyle w:val="Heading2"/>
      </w:pPr>
      <w:bookmarkStart w:id="56" w:name="_Toc396039105"/>
      <w:bookmarkStart w:id="57" w:name="_Toc427769081"/>
      <w:bookmarkStart w:id="58" w:name="_Toc240367222"/>
      <w:r>
        <w:t>Alarm Checking</w:t>
      </w:r>
      <w:bookmarkEnd w:id="56"/>
      <w:bookmarkEnd w:id="57"/>
      <w:bookmarkEnd w:id="58"/>
    </w:p>
    <w:p w:rsidR="00625C07" w:rsidRDefault="00625C07" w:rsidP="00625C07">
      <w:pPr>
        <w:pStyle w:val="Heading3"/>
      </w:pPr>
      <w:bookmarkStart w:id="59" w:name="_Toc396039106"/>
      <w:bookmarkStart w:id="60" w:name="_Toc427769082"/>
      <w:bookmarkStart w:id="61" w:name="_Toc240367223"/>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59"/>
      <w:bookmarkEnd w:id="60"/>
      <w:bookmarkEnd w:id="61"/>
      <w:proofErr w:type="spellEnd"/>
      <w:r>
        <w:tab/>
      </w:r>
    </w:p>
    <w:p w:rsidR="00625C07" w:rsidRDefault="00625C07" w:rsidP="00625C07">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625C07" w:rsidRDefault="00625C07" w:rsidP="00625C07"/>
    <w:p w:rsidR="00625C07" w:rsidRDefault="00625C07" w:rsidP="00625C07">
      <w:pPr>
        <w:pStyle w:val="Heading3"/>
      </w:pPr>
      <w:bookmarkStart w:id="62" w:name="_Toc396039107"/>
      <w:bookmarkStart w:id="63" w:name="_Toc427769083"/>
      <w:bookmarkStart w:id="64" w:name="_Toc240367224"/>
      <w:r>
        <w:t>Alarm Priority</w:t>
      </w:r>
      <w:bookmarkEnd w:id="62"/>
      <w:bookmarkEnd w:id="63"/>
      <w:bookmarkEnd w:id="64"/>
    </w:p>
    <w:p w:rsidR="00625C07" w:rsidRDefault="00625C07" w:rsidP="00625C07">
      <w:r>
        <w:t>Enter the priority of the alarm triggered by this channel. Alarm priority ranges are from 0 to 255.</w:t>
      </w:r>
    </w:p>
    <w:p w:rsidR="00625C07" w:rsidRDefault="00625C07" w:rsidP="00625C07"/>
    <w:p w:rsidR="00625C07" w:rsidRDefault="00625C07" w:rsidP="00625C07">
      <w:pPr>
        <w:pStyle w:val="Heading3"/>
      </w:pPr>
      <w:bookmarkStart w:id="65" w:name="_Toc396039108"/>
      <w:bookmarkStart w:id="66" w:name="_Toc427769084"/>
      <w:bookmarkStart w:id="67" w:name="_Toc240367225"/>
      <w:r>
        <w:t>Common Alarm</w:t>
      </w:r>
      <w:bookmarkEnd w:id="65"/>
      <w:bookmarkEnd w:id="66"/>
      <w:bookmarkEnd w:id="67"/>
    </w:p>
    <w:p w:rsidR="00625C07" w:rsidRDefault="00625C07" w:rsidP="00625C07">
      <w:r>
        <w:t>Channels can be configured to trigger a Common Alarm.  A common alarm is a single digital output which will switch on when any channel with the Drive Common Alarm enabled goes into an alarm state.</w:t>
      </w:r>
    </w:p>
    <w:p w:rsidR="00625C07" w:rsidRDefault="00625C07" w:rsidP="00625C07"/>
    <w:p w:rsidR="00625C07" w:rsidRDefault="00625C07" w:rsidP="00625C07">
      <w:pPr>
        <w:pStyle w:val="Heading3"/>
      </w:pPr>
      <w:bookmarkStart w:id="68" w:name="_Toc396039109"/>
      <w:bookmarkStart w:id="69" w:name="_Toc427769085"/>
      <w:bookmarkStart w:id="70" w:name="_Toc240367226"/>
      <w:r>
        <w:t>Alarm Delay</w:t>
      </w:r>
      <w:bookmarkEnd w:id="68"/>
      <w:bookmarkEnd w:id="69"/>
      <w:bookmarkEnd w:id="70"/>
    </w:p>
    <w:p w:rsidR="00625C07" w:rsidRDefault="00625C07" w:rsidP="00625C07">
      <w:r>
        <w:t>Enter the time, in seconds, between the channel value entering the alarm state and the system flagging an alarm.</w:t>
      </w:r>
    </w:p>
    <w:p w:rsidR="00625C07" w:rsidRDefault="00625C07" w:rsidP="00625C07"/>
    <w:p w:rsidR="00625C07" w:rsidRDefault="00625C07" w:rsidP="00625C07">
      <w:pPr>
        <w:pStyle w:val="Heading3"/>
      </w:pPr>
      <w:bookmarkStart w:id="71" w:name="_Toc396039110"/>
      <w:bookmarkStart w:id="72" w:name="_Toc427769086"/>
      <w:bookmarkStart w:id="73" w:name="_Toc240367227"/>
      <w:r>
        <w:t>Alarm Message</w:t>
      </w:r>
      <w:bookmarkEnd w:id="71"/>
      <w:bookmarkEnd w:id="72"/>
      <w:bookmarkEnd w:id="73"/>
    </w:p>
    <w:p w:rsidR="00625C07" w:rsidRDefault="00625C07" w:rsidP="00625C07">
      <w:r>
        <w:t>An  Alarm Message can be defined to be displayed on the Status line of the Main Window when a channel goes into an alarm state.</w:t>
      </w:r>
    </w:p>
    <w:p w:rsidR="00625C07" w:rsidRDefault="00625C07" w:rsidP="00781B32"/>
    <w:p w:rsidR="00625C07" w:rsidRPr="00781B32" w:rsidRDefault="00625C07" w:rsidP="00781B32"/>
    <w:p w:rsidR="00781B32" w:rsidRDefault="00781B32" w:rsidP="00781B32">
      <w:pPr>
        <w:pStyle w:val="Heading2"/>
        <w:jc w:val="both"/>
        <w:rPr>
          <w:bCs/>
          <w:iCs/>
        </w:rPr>
      </w:pPr>
      <w:bookmarkStart w:id="74" w:name="_Toc240367228"/>
      <w:r>
        <w:rPr>
          <w:bCs/>
          <w:iCs/>
        </w:rPr>
        <w:t>Device Specific Button</w:t>
      </w:r>
      <w:bookmarkEnd w:id="74"/>
      <w:r>
        <w:rPr>
          <w:bCs/>
          <w:iCs/>
        </w:rPr>
        <w:tab/>
      </w:r>
    </w:p>
    <w:p w:rsidR="00781B32" w:rsidRDefault="00781B32" w:rsidP="00781B32">
      <w:pPr>
        <w:jc w:val="both"/>
      </w:pPr>
      <w:r>
        <w:t xml:space="preserve">When the Device Specific Button is pressed the following dialog appears to allow specific device configuration of the particular channel. </w:t>
      </w:r>
    </w:p>
    <w:p w:rsidR="00781B32" w:rsidRDefault="00781B32" w:rsidP="00781B32">
      <w:pPr>
        <w:jc w:val="both"/>
      </w:pPr>
    </w:p>
    <w:p w:rsidR="00781B32" w:rsidRDefault="00D746A6" w:rsidP="00781B32">
      <w:pPr>
        <w:jc w:val="center"/>
      </w:pPr>
      <w:r>
        <w:rPr>
          <w:noProof/>
          <w:lang w:val="en-GB" w:eastAsia="en-GB"/>
        </w:rPr>
        <w:lastRenderedPageBreak/>
        <w:drawing>
          <wp:inline distT="0" distB="0" distL="0" distR="0" wp14:anchorId="51107E71" wp14:editId="3533B7CE">
            <wp:extent cx="2828925" cy="1857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28925" cy="1857375"/>
                    </a:xfrm>
                    <a:prstGeom prst="rect">
                      <a:avLst/>
                    </a:prstGeom>
                  </pic:spPr>
                </pic:pic>
              </a:graphicData>
            </a:graphic>
          </wp:inline>
        </w:drawing>
      </w:r>
    </w:p>
    <w:p w:rsidR="00781B32" w:rsidRDefault="00781B32" w:rsidP="00781B32">
      <w:pPr>
        <w:jc w:val="center"/>
      </w:pPr>
    </w:p>
    <w:p w:rsidR="00781B32" w:rsidRDefault="00D331AF" w:rsidP="00781B32">
      <w:pPr>
        <w:pStyle w:val="Heading3"/>
        <w:jc w:val="both"/>
        <w:rPr>
          <w:lang w:val="en-GB"/>
        </w:rPr>
      </w:pPr>
      <w:bookmarkStart w:id="75" w:name="_Toc240367229"/>
      <w:r>
        <w:rPr>
          <w:lang w:val="en-GB"/>
        </w:rPr>
        <w:t>Type</w:t>
      </w:r>
      <w:bookmarkEnd w:id="75"/>
    </w:p>
    <w:p w:rsidR="00781B32" w:rsidRDefault="00D331AF" w:rsidP="00781B32">
      <w:pPr>
        <w:jc w:val="both"/>
        <w:rPr>
          <w:lang w:val="en-GB"/>
        </w:rPr>
      </w:pPr>
      <w:r>
        <w:rPr>
          <w:lang w:val="en-GB"/>
        </w:rPr>
        <w:t xml:space="preserve">This </w:t>
      </w:r>
      <w:r w:rsidR="00AE27C7">
        <w:rPr>
          <w:lang w:val="en-GB"/>
        </w:rPr>
        <w:t>can be</w:t>
      </w:r>
      <w:r>
        <w:rPr>
          <w:lang w:val="en-GB"/>
        </w:rPr>
        <w:t xml:space="preserve"> </w:t>
      </w:r>
      <w:r w:rsidR="00D746A6">
        <w:rPr>
          <w:lang w:val="en-GB"/>
        </w:rPr>
        <w:t xml:space="preserve">read or </w:t>
      </w:r>
      <w:r>
        <w:rPr>
          <w:lang w:val="en-GB"/>
        </w:rPr>
        <w:t xml:space="preserve">set to the Output status to enable </w:t>
      </w:r>
      <w:r w:rsidR="00AE27C7">
        <w:rPr>
          <w:lang w:val="en-GB"/>
        </w:rPr>
        <w:t xml:space="preserve">(HIGH STATE) </w:t>
      </w:r>
      <w:r>
        <w:rPr>
          <w:lang w:val="en-GB"/>
        </w:rPr>
        <w:t>to disable</w:t>
      </w:r>
      <w:r w:rsidR="00AE27C7">
        <w:rPr>
          <w:lang w:val="en-GB"/>
        </w:rPr>
        <w:t xml:space="preserve"> (LOW STATE)</w:t>
      </w:r>
      <w:r>
        <w:rPr>
          <w:lang w:val="en-GB"/>
        </w:rPr>
        <w:t xml:space="preserve"> the output.</w:t>
      </w:r>
    </w:p>
    <w:p w:rsidR="00D331AF" w:rsidRDefault="00D331AF" w:rsidP="00781B32">
      <w:pPr>
        <w:jc w:val="both"/>
        <w:rPr>
          <w:lang w:val="en-GB"/>
        </w:rPr>
      </w:pPr>
    </w:p>
    <w:p w:rsidR="00AE27C7" w:rsidRDefault="00AE27C7" w:rsidP="00AE27C7">
      <w:pPr>
        <w:jc w:val="both"/>
        <w:rPr>
          <w:lang w:val="en-GB"/>
        </w:rPr>
      </w:pPr>
      <w:r>
        <w:rPr>
          <w:lang w:val="en-GB"/>
        </w:rPr>
        <w:t xml:space="preserve">This can be </w:t>
      </w:r>
      <w:r w:rsidR="00D746A6">
        <w:rPr>
          <w:lang w:val="en-GB"/>
        </w:rPr>
        <w:t xml:space="preserve">read or </w:t>
      </w:r>
      <w:r>
        <w:rPr>
          <w:lang w:val="en-GB"/>
        </w:rPr>
        <w:t xml:space="preserve">set to the </w:t>
      </w:r>
      <w:r w:rsidR="00D746A6">
        <w:rPr>
          <w:lang w:val="en-GB"/>
        </w:rPr>
        <w:t>Fuse Activation</w:t>
      </w:r>
      <w:r>
        <w:rPr>
          <w:lang w:val="en-GB"/>
        </w:rPr>
        <w:t xml:space="preserve"> to </w:t>
      </w:r>
      <w:r w:rsidR="00D746A6">
        <w:rPr>
          <w:lang w:val="en-GB"/>
        </w:rPr>
        <w:t>on</w:t>
      </w:r>
      <w:r>
        <w:rPr>
          <w:lang w:val="en-GB"/>
        </w:rPr>
        <w:t xml:space="preserve"> (HIGH STATE) </w:t>
      </w:r>
      <w:r w:rsidR="00D746A6">
        <w:rPr>
          <w:lang w:val="en-GB"/>
        </w:rPr>
        <w:t xml:space="preserve">or </w:t>
      </w:r>
      <w:r>
        <w:rPr>
          <w:lang w:val="en-GB"/>
        </w:rPr>
        <w:t xml:space="preserve">to </w:t>
      </w:r>
      <w:r w:rsidR="00D746A6">
        <w:rPr>
          <w:lang w:val="en-GB"/>
        </w:rPr>
        <w:t>off</w:t>
      </w:r>
      <w:r>
        <w:rPr>
          <w:lang w:val="en-GB"/>
        </w:rPr>
        <w:t xml:space="preserve"> (LOW STATE).</w:t>
      </w:r>
    </w:p>
    <w:p w:rsidR="00AE27C7" w:rsidRDefault="00AE27C7" w:rsidP="00781B32">
      <w:pPr>
        <w:jc w:val="both"/>
        <w:rPr>
          <w:lang w:val="en-GB"/>
        </w:rPr>
      </w:pPr>
    </w:p>
    <w:p w:rsidR="00AE27C7" w:rsidRDefault="00AE27C7" w:rsidP="00AE27C7">
      <w:pPr>
        <w:jc w:val="both"/>
        <w:rPr>
          <w:lang w:val="en-GB"/>
        </w:rPr>
      </w:pPr>
      <w:r>
        <w:rPr>
          <w:lang w:val="en-GB"/>
        </w:rPr>
        <w:t xml:space="preserve">This can be </w:t>
      </w:r>
      <w:r w:rsidR="00D746A6">
        <w:rPr>
          <w:lang w:val="en-GB"/>
        </w:rPr>
        <w:t>read as</w:t>
      </w:r>
      <w:r>
        <w:rPr>
          <w:lang w:val="en-GB"/>
        </w:rPr>
        <w:t xml:space="preserve"> the </w:t>
      </w:r>
      <w:r w:rsidR="00D746A6">
        <w:rPr>
          <w:lang w:val="en-GB"/>
        </w:rPr>
        <w:t>Fuse Trip tripped</w:t>
      </w:r>
      <w:r>
        <w:rPr>
          <w:lang w:val="en-GB"/>
        </w:rPr>
        <w:t xml:space="preserve"> (HIGH STATE) or </w:t>
      </w:r>
      <w:r w:rsidR="00D746A6">
        <w:rPr>
          <w:lang w:val="en-GB"/>
        </w:rPr>
        <w:t>not tripped</w:t>
      </w:r>
      <w:r>
        <w:rPr>
          <w:lang w:val="en-GB"/>
        </w:rPr>
        <w:t xml:space="preserve"> (LOW STATE).</w:t>
      </w:r>
    </w:p>
    <w:p w:rsidR="00AE27C7" w:rsidRDefault="00AE27C7" w:rsidP="00781B32">
      <w:pPr>
        <w:jc w:val="both"/>
        <w:rPr>
          <w:lang w:val="en-GB"/>
        </w:rPr>
      </w:pPr>
    </w:p>
    <w:sectPr w:rsidR="00AE27C7" w:rsidSect="006859E5">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78" w:rsidRDefault="00E31678">
      <w:r>
        <w:separator/>
      </w:r>
    </w:p>
  </w:endnote>
  <w:endnote w:type="continuationSeparator" w:id="0">
    <w:p w:rsidR="00E31678" w:rsidRDefault="00E3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E" w:rsidRDefault="00046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6859E5" w:rsidTr="00FA710E">
      <w:trPr>
        <w:gridAfter w:val="1"/>
        <w:wAfter w:w="2733" w:type="dxa"/>
      </w:trPr>
      <w:tc>
        <w:tcPr>
          <w:tcW w:w="3117" w:type="dxa"/>
        </w:tcPr>
        <w:p w:rsidR="006859E5" w:rsidRDefault="006859E5" w:rsidP="006859E5">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0465AE">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465AE">
            <w:rPr>
              <w:noProof/>
              <w:snapToGrid w:val="0"/>
              <w:sz w:val="16"/>
            </w:rPr>
            <w:t>11</w:t>
          </w:r>
          <w:r>
            <w:rPr>
              <w:snapToGrid w:val="0"/>
              <w:sz w:val="16"/>
            </w:rPr>
            <w:fldChar w:fldCharType="end"/>
          </w:r>
        </w:p>
      </w:tc>
      <w:tc>
        <w:tcPr>
          <w:tcW w:w="3240" w:type="dxa"/>
          <w:gridSpan w:val="2"/>
        </w:tcPr>
        <w:p w:rsidR="006859E5" w:rsidRDefault="006859E5" w:rsidP="006859E5">
          <w:pPr>
            <w:pStyle w:val="Footer"/>
            <w:jc w:val="right"/>
            <w:rPr>
              <w:sz w:val="16"/>
            </w:rPr>
          </w:pPr>
          <w:r>
            <w:rPr>
              <w:sz w:val="16"/>
            </w:rPr>
            <w:t>Working copy if printed</w:t>
          </w:r>
        </w:p>
      </w:tc>
    </w:tr>
    <w:tr w:rsidR="006859E5"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6859E5" w:rsidRDefault="006859E5" w:rsidP="006859E5">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E:\Products\Measuresoft_SCADA\Scanners\Hameg_HMP40X0_Power_Supplies\Documentation\Hameg HMP40X0 Power Supplies - User Manual.docx</w:t>
          </w:r>
          <w:r>
            <w:rPr>
              <w:snapToGrid w:val="0"/>
              <w:sz w:val="16"/>
            </w:rPr>
            <w:fldChar w:fldCharType="end"/>
          </w:r>
          <w:r>
            <w:rPr>
              <w:snapToGrid w:val="0"/>
              <w:sz w:val="16"/>
            </w:rPr>
            <w:t>x</w:t>
          </w:r>
        </w:p>
      </w:tc>
    </w:tr>
    <w:tr w:rsidR="006859E5"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6859E5" w:rsidRDefault="006859E5" w:rsidP="006859E5">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6859E5" w:rsidRDefault="006859E5" w:rsidP="006859E5">
          <w:pPr>
            <w:pStyle w:val="Footer"/>
            <w:jc w:val="right"/>
            <w:rPr>
              <w:sz w:val="16"/>
            </w:rPr>
          </w:pPr>
          <w:r>
            <w:rPr>
              <w:sz w:val="16"/>
            </w:rPr>
            <w:t xml:space="preserve">Version: </w:t>
          </w:r>
          <w:bookmarkStart w:id="76" w:name="DocVersionFooter"/>
          <w:r w:rsidR="000465AE">
            <w:rPr>
              <w:sz w:val="16"/>
            </w:rPr>
            <w:t>6.8.0</w:t>
          </w:r>
          <w:bookmarkStart w:id="77" w:name="_GoBack"/>
          <w:bookmarkEnd w:id="77"/>
          <w:r w:rsidR="00FC438D">
            <w:rPr>
              <w:sz w:val="16"/>
            </w:rPr>
            <w:t>.0</w:t>
          </w:r>
          <w:bookmarkEnd w:id="76"/>
        </w:p>
      </w:tc>
    </w:tr>
  </w:tbl>
  <w:p w:rsidR="006859E5" w:rsidRDefault="00685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E" w:rsidRDefault="00046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78" w:rsidRDefault="00E31678">
      <w:r>
        <w:separator/>
      </w:r>
    </w:p>
  </w:footnote>
  <w:footnote w:type="continuationSeparator" w:id="0">
    <w:p w:rsidR="00E31678" w:rsidRDefault="00E3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E" w:rsidRDefault="0004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Pr="00DF04A7" w:rsidRDefault="00DF04A7" w:rsidP="00DF04A7">
    <w:pPr>
      <w:pStyle w:val="Header"/>
    </w:pPr>
    <w:r>
      <w:rPr>
        <w:i/>
        <w:iCs/>
      </w:rPr>
      <w:tab/>
    </w:r>
    <w:proofErr w:type="spellStart"/>
    <w:r w:rsidRPr="00DF04A7">
      <w:rPr>
        <w:i/>
        <w:iCs/>
      </w:rPr>
      <w:t>Hameg</w:t>
    </w:r>
    <w:proofErr w:type="spellEnd"/>
    <w:r w:rsidRPr="00DF04A7">
      <w:rPr>
        <w:i/>
        <w:iCs/>
      </w:rPr>
      <w:t xml:space="preserve"> HMP40X0 Power Supplies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E" w:rsidRDefault="0004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180E"/>
    <w:rsid w:val="0000241F"/>
    <w:rsid w:val="000030BC"/>
    <w:rsid w:val="000030BF"/>
    <w:rsid w:val="00003E08"/>
    <w:rsid w:val="00004510"/>
    <w:rsid w:val="00005360"/>
    <w:rsid w:val="00006D23"/>
    <w:rsid w:val="00007015"/>
    <w:rsid w:val="0000741F"/>
    <w:rsid w:val="00010963"/>
    <w:rsid w:val="0001096F"/>
    <w:rsid w:val="00010D7D"/>
    <w:rsid w:val="000115A7"/>
    <w:rsid w:val="00012A70"/>
    <w:rsid w:val="00013772"/>
    <w:rsid w:val="00014243"/>
    <w:rsid w:val="00014B2C"/>
    <w:rsid w:val="000156CB"/>
    <w:rsid w:val="00015AA8"/>
    <w:rsid w:val="000177E3"/>
    <w:rsid w:val="00024A3E"/>
    <w:rsid w:val="00024A98"/>
    <w:rsid w:val="00025776"/>
    <w:rsid w:val="000257D5"/>
    <w:rsid w:val="0002603B"/>
    <w:rsid w:val="00026843"/>
    <w:rsid w:val="00026C12"/>
    <w:rsid w:val="000277FB"/>
    <w:rsid w:val="00027A46"/>
    <w:rsid w:val="00027BB0"/>
    <w:rsid w:val="00030C05"/>
    <w:rsid w:val="000314C2"/>
    <w:rsid w:val="000316FB"/>
    <w:rsid w:val="0003196A"/>
    <w:rsid w:val="00032B51"/>
    <w:rsid w:val="00033B68"/>
    <w:rsid w:val="00035A9E"/>
    <w:rsid w:val="00037B2A"/>
    <w:rsid w:val="00037D1A"/>
    <w:rsid w:val="00040106"/>
    <w:rsid w:val="00040D2F"/>
    <w:rsid w:val="00041E5A"/>
    <w:rsid w:val="0004226E"/>
    <w:rsid w:val="00043530"/>
    <w:rsid w:val="00044E36"/>
    <w:rsid w:val="00045093"/>
    <w:rsid w:val="000465AE"/>
    <w:rsid w:val="0004721C"/>
    <w:rsid w:val="0004760E"/>
    <w:rsid w:val="00047DCF"/>
    <w:rsid w:val="00051890"/>
    <w:rsid w:val="000524B4"/>
    <w:rsid w:val="00052D02"/>
    <w:rsid w:val="00052ED5"/>
    <w:rsid w:val="00053343"/>
    <w:rsid w:val="00054456"/>
    <w:rsid w:val="000559FF"/>
    <w:rsid w:val="00055F89"/>
    <w:rsid w:val="00056C89"/>
    <w:rsid w:val="00057260"/>
    <w:rsid w:val="00057AB0"/>
    <w:rsid w:val="00060256"/>
    <w:rsid w:val="00060E2F"/>
    <w:rsid w:val="000612E5"/>
    <w:rsid w:val="0006134E"/>
    <w:rsid w:val="000617AA"/>
    <w:rsid w:val="00062087"/>
    <w:rsid w:val="000645A2"/>
    <w:rsid w:val="000654BB"/>
    <w:rsid w:val="0007057B"/>
    <w:rsid w:val="00070B6D"/>
    <w:rsid w:val="0007129A"/>
    <w:rsid w:val="00072B82"/>
    <w:rsid w:val="00072CC2"/>
    <w:rsid w:val="00072E09"/>
    <w:rsid w:val="00073235"/>
    <w:rsid w:val="00074F49"/>
    <w:rsid w:val="0007755C"/>
    <w:rsid w:val="00077568"/>
    <w:rsid w:val="00082CD1"/>
    <w:rsid w:val="000834A8"/>
    <w:rsid w:val="000842A6"/>
    <w:rsid w:val="00084FB6"/>
    <w:rsid w:val="0008513C"/>
    <w:rsid w:val="0008660B"/>
    <w:rsid w:val="00086D47"/>
    <w:rsid w:val="00086EB5"/>
    <w:rsid w:val="00090910"/>
    <w:rsid w:val="0009151C"/>
    <w:rsid w:val="00092866"/>
    <w:rsid w:val="00093F51"/>
    <w:rsid w:val="00095471"/>
    <w:rsid w:val="00095E33"/>
    <w:rsid w:val="00096C99"/>
    <w:rsid w:val="00097F30"/>
    <w:rsid w:val="000A0A6E"/>
    <w:rsid w:val="000A1C7B"/>
    <w:rsid w:val="000A1DCC"/>
    <w:rsid w:val="000A2131"/>
    <w:rsid w:val="000A23E4"/>
    <w:rsid w:val="000A31C8"/>
    <w:rsid w:val="000A46D1"/>
    <w:rsid w:val="000A4B0C"/>
    <w:rsid w:val="000B19A2"/>
    <w:rsid w:val="000B2751"/>
    <w:rsid w:val="000B3326"/>
    <w:rsid w:val="000B3D9A"/>
    <w:rsid w:val="000B4F59"/>
    <w:rsid w:val="000B6848"/>
    <w:rsid w:val="000C0BB8"/>
    <w:rsid w:val="000C1356"/>
    <w:rsid w:val="000C18F2"/>
    <w:rsid w:val="000C5055"/>
    <w:rsid w:val="000C6200"/>
    <w:rsid w:val="000D025C"/>
    <w:rsid w:val="000D0F43"/>
    <w:rsid w:val="000D3946"/>
    <w:rsid w:val="000D3CAB"/>
    <w:rsid w:val="000D4306"/>
    <w:rsid w:val="000D4B5E"/>
    <w:rsid w:val="000D4E07"/>
    <w:rsid w:val="000D5CBD"/>
    <w:rsid w:val="000D6684"/>
    <w:rsid w:val="000D6B04"/>
    <w:rsid w:val="000E0AD2"/>
    <w:rsid w:val="000E0F9C"/>
    <w:rsid w:val="000E2A24"/>
    <w:rsid w:val="000E2C5F"/>
    <w:rsid w:val="000E2EBB"/>
    <w:rsid w:val="000E3395"/>
    <w:rsid w:val="000E3DA2"/>
    <w:rsid w:val="000E4B2E"/>
    <w:rsid w:val="000E63D0"/>
    <w:rsid w:val="000F0CAB"/>
    <w:rsid w:val="000F0D97"/>
    <w:rsid w:val="000F3542"/>
    <w:rsid w:val="000F386A"/>
    <w:rsid w:val="000F4199"/>
    <w:rsid w:val="000F5CDB"/>
    <w:rsid w:val="000F7B3B"/>
    <w:rsid w:val="00103823"/>
    <w:rsid w:val="00103A6C"/>
    <w:rsid w:val="0010619C"/>
    <w:rsid w:val="001070ED"/>
    <w:rsid w:val="00107434"/>
    <w:rsid w:val="00107E3E"/>
    <w:rsid w:val="00110552"/>
    <w:rsid w:val="00110A4F"/>
    <w:rsid w:val="00111196"/>
    <w:rsid w:val="00113253"/>
    <w:rsid w:val="001133D7"/>
    <w:rsid w:val="001134FF"/>
    <w:rsid w:val="00116C6B"/>
    <w:rsid w:val="00120477"/>
    <w:rsid w:val="00120C83"/>
    <w:rsid w:val="00121DEA"/>
    <w:rsid w:val="00122FCB"/>
    <w:rsid w:val="00123447"/>
    <w:rsid w:val="00123D3E"/>
    <w:rsid w:val="001267FB"/>
    <w:rsid w:val="00126969"/>
    <w:rsid w:val="001309D5"/>
    <w:rsid w:val="00131B63"/>
    <w:rsid w:val="00134348"/>
    <w:rsid w:val="00134DEA"/>
    <w:rsid w:val="001358F5"/>
    <w:rsid w:val="00135CF8"/>
    <w:rsid w:val="00136514"/>
    <w:rsid w:val="00136A0F"/>
    <w:rsid w:val="00137DD6"/>
    <w:rsid w:val="001409BE"/>
    <w:rsid w:val="00140FDA"/>
    <w:rsid w:val="001421AE"/>
    <w:rsid w:val="001432F7"/>
    <w:rsid w:val="00143699"/>
    <w:rsid w:val="00143CBE"/>
    <w:rsid w:val="00144723"/>
    <w:rsid w:val="00145360"/>
    <w:rsid w:val="00146228"/>
    <w:rsid w:val="00146A74"/>
    <w:rsid w:val="00150D08"/>
    <w:rsid w:val="00151825"/>
    <w:rsid w:val="00152B0A"/>
    <w:rsid w:val="00152C8C"/>
    <w:rsid w:val="00153A6E"/>
    <w:rsid w:val="001571C1"/>
    <w:rsid w:val="00157A4F"/>
    <w:rsid w:val="00157F07"/>
    <w:rsid w:val="00160073"/>
    <w:rsid w:val="00161923"/>
    <w:rsid w:val="00161D6C"/>
    <w:rsid w:val="00162A53"/>
    <w:rsid w:val="00162EDE"/>
    <w:rsid w:val="0016384C"/>
    <w:rsid w:val="00164299"/>
    <w:rsid w:val="00165A80"/>
    <w:rsid w:val="001667B6"/>
    <w:rsid w:val="00167E11"/>
    <w:rsid w:val="001702C9"/>
    <w:rsid w:val="00172897"/>
    <w:rsid w:val="00172F3E"/>
    <w:rsid w:val="00173373"/>
    <w:rsid w:val="00173586"/>
    <w:rsid w:val="00174489"/>
    <w:rsid w:val="001752C3"/>
    <w:rsid w:val="001756DD"/>
    <w:rsid w:val="00175C9B"/>
    <w:rsid w:val="00176A8E"/>
    <w:rsid w:val="00181032"/>
    <w:rsid w:val="00181900"/>
    <w:rsid w:val="00181BD1"/>
    <w:rsid w:val="001821CC"/>
    <w:rsid w:val="001822CB"/>
    <w:rsid w:val="00183C49"/>
    <w:rsid w:val="00184687"/>
    <w:rsid w:val="001867AC"/>
    <w:rsid w:val="00186F75"/>
    <w:rsid w:val="001873E1"/>
    <w:rsid w:val="001877B6"/>
    <w:rsid w:val="0019118D"/>
    <w:rsid w:val="00191598"/>
    <w:rsid w:val="00191DC7"/>
    <w:rsid w:val="001924A1"/>
    <w:rsid w:val="00192613"/>
    <w:rsid w:val="001926AC"/>
    <w:rsid w:val="00192BE3"/>
    <w:rsid w:val="00193153"/>
    <w:rsid w:val="0019315C"/>
    <w:rsid w:val="001944A5"/>
    <w:rsid w:val="001946A1"/>
    <w:rsid w:val="0019504A"/>
    <w:rsid w:val="001951A0"/>
    <w:rsid w:val="0019622C"/>
    <w:rsid w:val="00196D7B"/>
    <w:rsid w:val="00197758"/>
    <w:rsid w:val="001A0965"/>
    <w:rsid w:val="001A0985"/>
    <w:rsid w:val="001A0A74"/>
    <w:rsid w:val="001A0CCD"/>
    <w:rsid w:val="001A1954"/>
    <w:rsid w:val="001A219A"/>
    <w:rsid w:val="001A2F51"/>
    <w:rsid w:val="001A4776"/>
    <w:rsid w:val="001A5BA8"/>
    <w:rsid w:val="001A5EC1"/>
    <w:rsid w:val="001A6A62"/>
    <w:rsid w:val="001A7599"/>
    <w:rsid w:val="001A77F0"/>
    <w:rsid w:val="001A78BD"/>
    <w:rsid w:val="001B0026"/>
    <w:rsid w:val="001B0382"/>
    <w:rsid w:val="001B09EE"/>
    <w:rsid w:val="001B2C98"/>
    <w:rsid w:val="001B3A8C"/>
    <w:rsid w:val="001B5B19"/>
    <w:rsid w:val="001B684C"/>
    <w:rsid w:val="001B764B"/>
    <w:rsid w:val="001B788B"/>
    <w:rsid w:val="001C0A6E"/>
    <w:rsid w:val="001C1DB0"/>
    <w:rsid w:val="001C2BDE"/>
    <w:rsid w:val="001C3B5E"/>
    <w:rsid w:val="001C575F"/>
    <w:rsid w:val="001C5CA0"/>
    <w:rsid w:val="001D0BE1"/>
    <w:rsid w:val="001D1B1B"/>
    <w:rsid w:val="001D1E88"/>
    <w:rsid w:val="001D204C"/>
    <w:rsid w:val="001D2FF8"/>
    <w:rsid w:val="001D3144"/>
    <w:rsid w:val="001D356C"/>
    <w:rsid w:val="001D3A9B"/>
    <w:rsid w:val="001D5E64"/>
    <w:rsid w:val="001D6772"/>
    <w:rsid w:val="001D6817"/>
    <w:rsid w:val="001D6C43"/>
    <w:rsid w:val="001D7A4F"/>
    <w:rsid w:val="001E1E8D"/>
    <w:rsid w:val="001E1F3B"/>
    <w:rsid w:val="001E4962"/>
    <w:rsid w:val="001F0610"/>
    <w:rsid w:val="001F095F"/>
    <w:rsid w:val="001F0D8C"/>
    <w:rsid w:val="001F1CCA"/>
    <w:rsid w:val="001F3E53"/>
    <w:rsid w:val="001F4D3A"/>
    <w:rsid w:val="001F5263"/>
    <w:rsid w:val="001F58ED"/>
    <w:rsid w:val="001F5C64"/>
    <w:rsid w:val="001F64AF"/>
    <w:rsid w:val="001F7FC4"/>
    <w:rsid w:val="0020027C"/>
    <w:rsid w:val="002005C0"/>
    <w:rsid w:val="002006C9"/>
    <w:rsid w:val="002023F4"/>
    <w:rsid w:val="00202A63"/>
    <w:rsid w:val="00202C60"/>
    <w:rsid w:val="002033BC"/>
    <w:rsid w:val="002055D2"/>
    <w:rsid w:val="0020587C"/>
    <w:rsid w:val="00207760"/>
    <w:rsid w:val="00207775"/>
    <w:rsid w:val="00207D13"/>
    <w:rsid w:val="00207DC6"/>
    <w:rsid w:val="00212AE2"/>
    <w:rsid w:val="00214575"/>
    <w:rsid w:val="0021473E"/>
    <w:rsid w:val="00214AB7"/>
    <w:rsid w:val="00215837"/>
    <w:rsid w:val="0021674A"/>
    <w:rsid w:val="00220FA9"/>
    <w:rsid w:val="0022169F"/>
    <w:rsid w:val="0022183B"/>
    <w:rsid w:val="00221AAA"/>
    <w:rsid w:val="00222EB8"/>
    <w:rsid w:val="002237CB"/>
    <w:rsid w:val="00224B8D"/>
    <w:rsid w:val="0022503D"/>
    <w:rsid w:val="00225371"/>
    <w:rsid w:val="00225384"/>
    <w:rsid w:val="0022556E"/>
    <w:rsid w:val="00225EB3"/>
    <w:rsid w:val="0022727D"/>
    <w:rsid w:val="002276F1"/>
    <w:rsid w:val="00227D8E"/>
    <w:rsid w:val="00227F4C"/>
    <w:rsid w:val="0023115B"/>
    <w:rsid w:val="00232508"/>
    <w:rsid w:val="002329A2"/>
    <w:rsid w:val="00232EBC"/>
    <w:rsid w:val="0023379A"/>
    <w:rsid w:val="0023461C"/>
    <w:rsid w:val="00235232"/>
    <w:rsid w:val="00235ECD"/>
    <w:rsid w:val="00236AD6"/>
    <w:rsid w:val="0023797A"/>
    <w:rsid w:val="002426C8"/>
    <w:rsid w:val="002451BC"/>
    <w:rsid w:val="0024592F"/>
    <w:rsid w:val="00245D6A"/>
    <w:rsid w:val="002466C3"/>
    <w:rsid w:val="00246723"/>
    <w:rsid w:val="00246978"/>
    <w:rsid w:val="002474CC"/>
    <w:rsid w:val="00247E1F"/>
    <w:rsid w:val="002505D7"/>
    <w:rsid w:val="00250924"/>
    <w:rsid w:val="002518AE"/>
    <w:rsid w:val="002527A9"/>
    <w:rsid w:val="00253D23"/>
    <w:rsid w:val="00254BE1"/>
    <w:rsid w:val="0025537A"/>
    <w:rsid w:val="0025706A"/>
    <w:rsid w:val="002570A2"/>
    <w:rsid w:val="00257BE5"/>
    <w:rsid w:val="00261149"/>
    <w:rsid w:val="00262144"/>
    <w:rsid w:val="0026504A"/>
    <w:rsid w:val="002652E4"/>
    <w:rsid w:val="00266233"/>
    <w:rsid w:val="00266C27"/>
    <w:rsid w:val="00267779"/>
    <w:rsid w:val="002706E9"/>
    <w:rsid w:val="00270FD1"/>
    <w:rsid w:val="0027288E"/>
    <w:rsid w:val="00273D0B"/>
    <w:rsid w:val="002749CD"/>
    <w:rsid w:val="00275844"/>
    <w:rsid w:val="0027610A"/>
    <w:rsid w:val="002768DA"/>
    <w:rsid w:val="0028128C"/>
    <w:rsid w:val="00281A1A"/>
    <w:rsid w:val="00281CF2"/>
    <w:rsid w:val="0028277F"/>
    <w:rsid w:val="00284B2F"/>
    <w:rsid w:val="002868A3"/>
    <w:rsid w:val="002869C4"/>
    <w:rsid w:val="002869DA"/>
    <w:rsid w:val="002870F1"/>
    <w:rsid w:val="002879A4"/>
    <w:rsid w:val="00287A89"/>
    <w:rsid w:val="00287BC1"/>
    <w:rsid w:val="00290036"/>
    <w:rsid w:val="0029077F"/>
    <w:rsid w:val="002918A4"/>
    <w:rsid w:val="00291D42"/>
    <w:rsid w:val="0029245D"/>
    <w:rsid w:val="002937F6"/>
    <w:rsid w:val="00293C13"/>
    <w:rsid w:val="002946DA"/>
    <w:rsid w:val="002949A5"/>
    <w:rsid w:val="00295995"/>
    <w:rsid w:val="00295B0D"/>
    <w:rsid w:val="002A0766"/>
    <w:rsid w:val="002A3EAC"/>
    <w:rsid w:val="002A4331"/>
    <w:rsid w:val="002A4772"/>
    <w:rsid w:val="002A5630"/>
    <w:rsid w:val="002A66B9"/>
    <w:rsid w:val="002A7AE2"/>
    <w:rsid w:val="002B02D7"/>
    <w:rsid w:val="002B0B21"/>
    <w:rsid w:val="002B20A8"/>
    <w:rsid w:val="002B3C08"/>
    <w:rsid w:val="002B42D3"/>
    <w:rsid w:val="002B431F"/>
    <w:rsid w:val="002B44E7"/>
    <w:rsid w:val="002B484B"/>
    <w:rsid w:val="002B535B"/>
    <w:rsid w:val="002B542D"/>
    <w:rsid w:val="002B696B"/>
    <w:rsid w:val="002C1C3D"/>
    <w:rsid w:val="002C3758"/>
    <w:rsid w:val="002C5FF4"/>
    <w:rsid w:val="002D0F9C"/>
    <w:rsid w:val="002D2987"/>
    <w:rsid w:val="002D379F"/>
    <w:rsid w:val="002D3EE5"/>
    <w:rsid w:val="002D4A85"/>
    <w:rsid w:val="002D4BA1"/>
    <w:rsid w:val="002D4E80"/>
    <w:rsid w:val="002D569A"/>
    <w:rsid w:val="002D5716"/>
    <w:rsid w:val="002D5B75"/>
    <w:rsid w:val="002D657E"/>
    <w:rsid w:val="002D6CA1"/>
    <w:rsid w:val="002D7866"/>
    <w:rsid w:val="002D7AB4"/>
    <w:rsid w:val="002E135D"/>
    <w:rsid w:val="002E4408"/>
    <w:rsid w:val="002E4B0F"/>
    <w:rsid w:val="002F1506"/>
    <w:rsid w:val="002F2693"/>
    <w:rsid w:val="002F3641"/>
    <w:rsid w:val="002F40D3"/>
    <w:rsid w:val="002F4746"/>
    <w:rsid w:val="002F4A7C"/>
    <w:rsid w:val="002F67BE"/>
    <w:rsid w:val="002F6EA9"/>
    <w:rsid w:val="002F7669"/>
    <w:rsid w:val="003017A5"/>
    <w:rsid w:val="003018B4"/>
    <w:rsid w:val="0030214A"/>
    <w:rsid w:val="0030246F"/>
    <w:rsid w:val="00304EFD"/>
    <w:rsid w:val="00306EA2"/>
    <w:rsid w:val="003072B3"/>
    <w:rsid w:val="0031177C"/>
    <w:rsid w:val="0031194C"/>
    <w:rsid w:val="003123FD"/>
    <w:rsid w:val="00313C62"/>
    <w:rsid w:val="00315160"/>
    <w:rsid w:val="003205C1"/>
    <w:rsid w:val="00320FE5"/>
    <w:rsid w:val="00321E79"/>
    <w:rsid w:val="00323989"/>
    <w:rsid w:val="003239C4"/>
    <w:rsid w:val="00323B21"/>
    <w:rsid w:val="00323E7B"/>
    <w:rsid w:val="00324350"/>
    <w:rsid w:val="0032474A"/>
    <w:rsid w:val="00324A97"/>
    <w:rsid w:val="00325A64"/>
    <w:rsid w:val="00326527"/>
    <w:rsid w:val="00326786"/>
    <w:rsid w:val="00326DAA"/>
    <w:rsid w:val="00327DE0"/>
    <w:rsid w:val="003301ED"/>
    <w:rsid w:val="003316AF"/>
    <w:rsid w:val="00332C49"/>
    <w:rsid w:val="003335B3"/>
    <w:rsid w:val="00334E39"/>
    <w:rsid w:val="003350B8"/>
    <w:rsid w:val="00335158"/>
    <w:rsid w:val="00336B94"/>
    <w:rsid w:val="003409AA"/>
    <w:rsid w:val="00341EC7"/>
    <w:rsid w:val="0034228D"/>
    <w:rsid w:val="003423E1"/>
    <w:rsid w:val="003429BD"/>
    <w:rsid w:val="00344306"/>
    <w:rsid w:val="00345C16"/>
    <w:rsid w:val="00347E08"/>
    <w:rsid w:val="003503CC"/>
    <w:rsid w:val="003510BB"/>
    <w:rsid w:val="003548A5"/>
    <w:rsid w:val="00355A3C"/>
    <w:rsid w:val="003563D6"/>
    <w:rsid w:val="00356455"/>
    <w:rsid w:val="00357E13"/>
    <w:rsid w:val="00363DD0"/>
    <w:rsid w:val="00363F1C"/>
    <w:rsid w:val="0036512E"/>
    <w:rsid w:val="0036530B"/>
    <w:rsid w:val="0036555A"/>
    <w:rsid w:val="00365924"/>
    <w:rsid w:val="00365E80"/>
    <w:rsid w:val="00366101"/>
    <w:rsid w:val="0036701B"/>
    <w:rsid w:val="0036709F"/>
    <w:rsid w:val="003676B1"/>
    <w:rsid w:val="00371040"/>
    <w:rsid w:val="00373674"/>
    <w:rsid w:val="00373C5A"/>
    <w:rsid w:val="00375032"/>
    <w:rsid w:val="00375C74"/>
    <w:rsid w:val="00375DE6"/>
    <w:rsid w:val="0037631E"/>
    <w:rsid w:val="00377AF2"/>
    <w:rsid w:val="00377FB7"/>
    <w:rsid w:val="00382054"/>
    <w:rsid w:val="00382759"/>
    <w:rsid w:val="003830D9"/>
    <w:rsid w:val="0038335E"/>
    <w:rsid w:val="003841FE"/>
    <w:rsid w:val="00384F63"/>
    <w:rsid w:val="003850D1"/>
    <w:rsid w:val="003851E6"/>
    <w:rsid w:val="003858C6"/>
    <w:rsid w:val="00386FAB"/>
    <w:rsid w:val="00390D8F"/>
    <w:rsid w:val="00390F47"/>
    <w:rsid w:val="00390FCA"/>
    <w:rsid w:val="00391051"/>
    <w:rsid w:val="00391A9B"/>
    <w:rsid w:val="0039210B"/>
    <w:rsid w:val="003922A4"/>
    <w:rsid w:val="00392AB3"/>
    <w:rsid w:val="00394615"/>
    <w:rsid w:val="003948AC"/>
    <w:rsid w:val="00394AEC"/>
    <w:rsid w:val="00394D22"/>
    <w:rsid w:val="003960E4"/>
    <w:rsid w:val="00396202"/>
    <w:rsid w:val="00396940"/>
    <w:rsid w:val="00396ADF"/>
    <w:rsid w:val="003975C5"/>
    <w:rsid w:val="00397E16"/>
    <w:rsid w:val="003A0801"/>
    <w:rsid w:val="003A1F15"/>
    <w:rsid w:val="003A43F3"/>
    <w:rsid w:val="003A49F4"/>
    <w:rsid w:val="003A74BF"/>
    <w:rsid w:val="003B036F"/>
    <w:rsid w:val="003B0389"/>
    <w:rsid w:val="003B0490"/>
    <w:rsid w:val="003B1B67"/>
    <w:rsid w:val="003B2240"/>
    <w:rsid w:val="003B27E0"/>
    <w:rsid w:val="003B3843"/>
    <w:rsid w:val="003B3991"/>
    <w:rsid w:val="003B3F94"/>
    <w:rsid w:val="003B4219"/>
    <w:rsid w:val="003B4F01"/>
    <w:rsid w:val="003B5BC8"/>
    <w:rsid w:val="003B5E51"/>
    <w:rsid w:val="003C3664"/>
    <w:rsid w:val="003C4242"/>
    <w:rsid w:val="003C56C0"/>
    <w:rsid w:val="003C5C09"/>
    <w:rsid w:val="003C6988"/>
    <w:rsid w:val="003C6E6D"/>
    <w:rsid w:val="003C7320"/>
    <w:rsid w:val="003D074F"/>
    <w:rsid w:val="003D121D"/>
    <w:rsid w:val="003D1696"/>
    <w:rsid w:val="003D1936"/>
    <w:rsid w:val="003D20E7"/>
    <w:rsid w:val="003D40D5"/>
    <w:rsid w:val="003D4F79"/>
    <w:rsid w:val="003D54A6"/>
    <w:rsid w:val="003D567C"/>
    <w:rsid w:val="003D67C7"/>
    <w:rsid w:val="003D6A82"/>
    <w:rsid w:val="003D6F5B"/>
    <w:rsid w:val="003D783E"/>
    <w:rsid w:val="003D7E28"/>
    <w:rsid w:val="003E013C"/>
    <w:rsid w:val="003E01E5"/>
    <w:rsid w:val="003E0B2F"/>
    <w:rsid w:val="003E2CC6"/>
    <w:rsid w:val="003E302B"/>
    <w:rsid w:val="003E312C"/>
    <w:rsid w:val="003E6896"/>
    <w:rsid w:val="003E6DFD"/>
    <w:rsid w:val="003E6FC1"/>
    <w:rsid w:val="003F1A99"/>
    <w:rsid w:val="003F2082"/>
    <w:rsid w:val="003F238E"/>
    <w:rsid w:val="003F2D2E"/>
    <w:rsid w:val="003F36C5"/>
    <w:rsid w:val="003F43BA"/>
    <w:rsid w:val="003F48F6"/>
    <w:rsid w:val="003F4D09"/>
    <w:rsid w:val="00405275"/>
    <w:rsid w:val="00405DFF"/>
    <w:rsid w:val="004070D7"/>
    <w:rsid w:val="004135D5"/>
    <w:rsid w:val="004137FE"/>
    <w:rsid w:val="004142F3"/>
    <w:rsid w:val="0041513B"/>
    <w:rsid w:val="00415813"/>
    <w:rsid w:val="00415DBF"/>
    <w:rsid w:val="00415F6D"/>
    <w:rsid w:val="00417E72"/>
    <w:rsid w:val="00417E99"/>
    <w:rsid w:val="00420C0F"/>
    <w:rsid w:val="00421B0E"/>
    <w:rsid w:val="0042339F"/>
    <w:rsid w:val="00424B8A"/>
    <w:rsid w:val="004254FA"/>
    <w:rsid w:val="00426500"/>
    <w:rsid w:val="00430EF6"/>
    <w:rsid w:val="00431051"/>
    <w:rsid w:val="0043154A"/>
    <w:rsid w:val="00432684"/>
    <w:rsid w:val="00432D79"/>
    <w:rsid w:val="00432E07"/>
    <w:rsid w:val="00433630"/>
    <w:rsid w:val="00434275"/>
    <w:rsid w:val="004353D4"/>
    <w:rsid w:val="004361A3"/>
    <w:rsid w:val="004374A3"/>
    <w:rsid w:val="004400B2"/>
    <w:rsid w:val="004404BF"/>
    <w:rsid w:val="00441BDF"/>
    <w:rsid w:val="004435FC"/>
    <w:rsid w:val="0044427F"/>
    <w:rsid w:val="0044489D"/>
    <w:rsid w:val="00445058"/>
    <w:rsid w:val="004509F5"/>
    <w:rsid w:val="00450E66"/>
    <w:rsid w:val="00452056"/>
    <w:rsid w:val="00452131"/>
    <w:rsid w:val="0045227F"/>
    <w:rsid w:val="00452522"/>
    <w:rsid w:val="004546B6"/>
    <w:rsid w:val="0045686F"/>
    <w:rsid w:val="00457A74"/>
    <w:rsid w:val="00457DA7"/>
    <w:rsid w:val="00460672"/>
    <w:rsid w:val="004616C9"/>
    <w:rsid w:val="0046269C"/>
    <w:rsid w:val="0046276E"/>
    <w:rsid w:val="0046301D"/>
    <w:rsid w:val="00463795"/>
    <w:rsid w:val="00464658"/>
    <w:rsid w:val="004649EC"/>
    <w:rsid w:val="00464EB7"/>
    <w:rsid w:val="00465652"/>
    <w:rsid w:val="00465B1F"/>
    <w:rsid w:val="004708FF"/>
    <w:rsid w:val="004726F0"/>
    <w:rsid w:val="0047633B"/>
    <w:rsid w:val="004774FD"/>
    <w:rsid w:val="00477948"/>
    <w:rsid w:val="00480659"/>
    <w:rsid w:val="00480DB0"/>
    <w:rsid w:val="00480E10"/>
    <w:rsid w:val="00481D1B"/>
    <w:rsid w:val="004829B4"/>
    <w:rsid w:val="00485198"/>
    <w:rsid w:val="00486D7C"/>
    <w:rsid w:val="00487929"/>
    <w:rsid w:val="00492276"/>
    <w:rsid w:val="004923C2"/>
    <w:rsid w:val="00492EE1"/>
    <w:rsid w:val="0049325A"/>
    <w:rsid w:val="0049368F"/>
    <w:rsid w:val="00495ECD"/>
    <w:rsid w:val="00496414"/>
    <w:rsid w:val="00496BEE"/>
    <w:rsid w:val="00497267"/>
    <w:rsid w:val="004972E6"/>
    <w:rsid w:val="004A0C55"/>
    <w:rsid w:val="004A192E"/>
    <w:rsid w:val="004A1A54"/>
    <w:rsid w:val="004A3497"/>
    <w:rsid w:val="004A3CD4"/>
    <w:rsid w:val="004A42A3"/>
    <w:rsid w:val="004A4FBE"/>
    <w:rsid w:val="004A5090"/>
    <w:rsid w:val="004A60EB"/>
    <w:rsid w:val="004A61A4"/>
    <w:rsid w:val="004A639E"/>
    <w:rsid w:val="004A7EE3"/>
    <w:rsid w:val="004B18F8"/>
    <w:rsid w:val="004B2757"/>
    <w:rsid w:val="004B444B"/>
    <w:rsid w:val="004C030D"/>
    <w:rsid w:val="004C18D0"/>
    <w:rsid w:val="004C1E00"/>
    <w:rsid w:val="004C2B48"/>
    <w:rsid w:val="004C3995"/>
    <w:rsid w:val="004C3E05"/>
    <w:rsid w:val="004C4ED6"/>
    <w:rsid w:val="004C59F8"/>
    <w:rsid w:val="004C5D8C"/>
    <w:rsid w:val="004D0141"/>
    <w:rsid w:val="004D0228"/>
    <w:rsid w:val="004D1140"/>
    <w:rsid w:val="004D25FF"/>
    <w:rsid w:val="004D2E91"/>
    <w:rsid w:val="004D3F94"/>
    <w:rsid w:val="004D7922"/>
    <w:rsid w:val="004E04AC"/>
    <w:rsid w:val="004E11E2"/>
    <w:rsid w:val="004E2ABD"/>
    <w:rsid w:val="004E3635"/>
    <w:rsid w:val="004E3B75"/>
    <w:rsid w:val="004E429C"/>
    <w:rsid w:val="004E42F2"/>
    <w:rsid w:val="004E74CE"/>
    <w:rsid w:val="004E7849"/>
    <w:rsid w:val="004F0F3C"/>
    <w:rsid w:val="004F1506"/>
    <w:rsid w:val="004F27D5"/>
    <w:rsid w:val="004F3841"/>
    <w:rsid w:val="004F4E73"/>
    <w:rsid w:val="004F51CE"/>
    <w:rsid w:val="004F51D1"/>
    <w:rsid w:val="004F5B7B"/>
    <w:rsid w:val="004F6EA0"/>
    <w:rsid w:val="004F731A"/>
    <w:rsid w:val="004F7470"/>
    <w:rsid w:val="004F7DB8"/>
    <w:rsid w:val="0050022D"/>
    <w:rsid w:val="0050091C"/>
    <w:rsid w:val="00500D97"/>
    <w:rsid w:val="0050154C"/>
    <w:rsid w:val="00502CB6"/>
    <w:rsid w:val="00504B71"/>
    <w:rsid w:val="00505BE0"/>
    <w:rsid w:val="00506473"/>
    <w:rsid w:val="0050671D"/>
    <w:rsid w:val="00506CCE"/>
    <w:rsid w:val="0050795D"/>
    <w:rsid w:val="0051071F"/>
    <w:rsid w:val="005107AB"/>
    <w:rsid w:val="00512D56"/>
    <w:rsid w:val="00513630"/>
    <w:rsid w:val="00513BB5"/>
    <w:rsid w:val="00513F18"/>
    <w:rsid w:val="00515A34"/>
    <w:rsid w:val="00515D4F"/>
    <w:rsid w:val="00515E8C"/>
    <w:rsid w:val="005170D4"/>
    <w:rsid w:val="0051773F"/>
    <w:rsid w:val="00517DF8"/>
    <w:rsid w:val="00521FA4"/>
    <w:rsid w:val="00522037"/>
    <w:rsid w:val="00524BAB"/>
    <w:rsid w:val="00524CC2"/>
    <w:rsid w:val="00525C95"/>
    <w:rsid w:val="005265AD"/>
    <w:rsid w:val="00526695"/>
    <w:rsid w:val="0052784B"/>
    <w:rsid w:val="00527AD3"/>
    <w:rsid w:val="00527F2C"/>
    <w:rsid w:val="005317DC"/>
    <w:rsid w:val="00531FF1"/>
    <w:rsid w:val="00532B7C"/>
    <w:rsid w:val="005334CF"/>
    <w:rsid w:val="0053374E"/>
    <w:rsid w:val="00535282"/>
    <w:rsid w:val="00535B92"/>
    <w:rsid w:val="00535D40"/>
    <w:rsid w:val="00540703"/>
    <w:rsid w:val="005408C7"/>
    <w:rsid w:val="0054132F"/>
    <w:rsid w:val="00541885"/>
    <w:rsid w:val="00541A02"/>
    <w:rsid w:val="00544073"/>
    <w:rsid w:val="00544AAF"/>
    <w:rsid w:val="00545F3D"/>
    <w:rsid w:val="00547245"/>
    <w:rsid w:val="00551665"/>
    <w:rsid w:val="0055190F"/>
    <w:rsid w:val="0055394F"/>
    <w:rsid w:val="00553B70"/>
    <w:rsid w:val="005542BF"/>
    <w:rsid w:val="005542CF"/>
    <w:rsid w:val="00554788"/>
    <w:rsid w:val="005569A9"/>
    <w:rsid w:val="005579E1"/>
    <w:rsid w:val="00557C59"/>
    <w:rsid w:val="005602A0"/>
    <w:rsid w:val="005607F7"/>
    <w:rsid w:val="005610E9"/>
    <w:rsid w:val="00561556"/>
    <w:rsid w:val="00562313"/>
    <w:rsid w:val="005625B7"/>
    <w:rsid w:val="00563121"/>
    <w:rsid w:val="005635E1"/>
    <w:rsid w:val="005652ED"/>
    <w:rsid w:val="00565BED"/>
    <w:rsid w:val="00566AC2"/>
    <w:rsid w:val="00566EB1"/>
    <w:rsid w:val="005671FA"/>
    <w:rsid w:val="005675E3"/>
    <w:rsid w:val="00567634"/>
    <w:rsid w:val="00567A1D"/>
    <w:rsid w:val="00567C62"/>
    <w:rsid w:val="00567EA8"/>
    <w:rsid w:val="00570241"/>
    <w:rsid w:val="00570B46"/>
    <w:rsid w:val="00570F3B"/>
    <w:rsid w:val="0057299E"/>
    <w:rsid w:val="00572CE5"/>
    <w:rsid w:val="00573F57"/>
    <w:rsid w:val="005740A4"/>
    <w:rsid w:val="005745B8"/>
    <w:rsid w:val="00574736"/>
    <w:rsid w:val="0057489F"/>
    <w:rsid w:val="005757EE"/>
    <w:rsid w:val="00576799"/>
    <w:rsid w:val="005812E9"/>
    <w:rsid w:val="00582A4E"/>
    <w:rsid w:val="005838EB"/>
    <w:rsid w:val="00583D88"/>
    <w:rsid w:val="00584404"/>
    <w:rsid w:val="0058459B"/>
    <w:rsid w:val="00585079"/>
    <w:rsid w:val="005854C1"/>
    <w:rsid w:val="00586CFC"/>
    <w:rsid w:val="00587C5C"/>
    <w:rsid w:val="005903EF"/>
    <w:rsid w:val="0059051A"/>
    <w:rsid w:val="00590ADD"/>
    <w:rsid w:val="00590B68"/>
    <w:rsid w:val="00591133"/>
    <w:rsid w:val="00591289"/>
    <w:rsid w:val="00591C12"/>
    <w:rsid w:val="00592734"/>
    <w:rsid w:val="0059291E"/>
    <w:rsid w:val="005944B6"/>
    <w:rsid w:val="005944EF"/>
    <w:rsid w:val="0059451B"/>
    <w:rsid w:val="00595F83"/>
    <w:rsid w:val="005A020F"/>
    <w:rsid w:val="005A3B7D"/>
    <w:rsid w:val="005A404C"/>
    <w:rsid w:val="005A4DD7"/>
    <w:rsid w:val="005A4E10"/>
    <w:rsid w:val="005A77C0"/>
    <w:rsid w:val="005B1A0A"/>
    <w:rsid w:val="005B2E94"/>
    <w:rsid w:val="005B6185"/>
    <w:rsid w:val="005B65FF"/>
    <w:rsid w:val="005C1FDC"/>
    <w:rsid w:val="005C262F"/>
    <w:rsid w:val="005C2E23"/>
    <w:rsid w:val="005C2FF3"/>
    <w:rsid w:val="005C3007"/>
    <w:rsid w:val="005C4168"/>
    <w:rsid w:val="005C41B1"/>
    <w:rsid w:val="005C488E"/>
    <w:rsid w:val="005C55EE"/>
    <w:rsid w:val="005C5FBF"/>
    <w:rsid w:val="005C69C4"/>
    <w:rsid w:val="005C6D17"/>
    <w:rsid w:val="005C71C4"/>
    <w:rsid w:val="005C77D0"/>
    <w:rsid w:val="005D0669"/>
    <w:rsid w:val="005D0D3D"/>
    <w:rsid w:val="005D0EA3"/>
    <w:rsid w:val="005D2836"/>
    <w:rsid w:val="005D2BC5"/>
    <w:rsid w:val="005D3126"/>
    <w:rsid w:val="005D3D0D"/>
    <w:rsid w:val="005D5E9A"/>
    <w:rsid w:val="005D7D38"/>
    <w:rsid w:val="005E038B"/>
    <w:rsid w:val="005E0DA4"/>
    <w:rsid w:val="005E0E5C"/>
    <w:rsid w:val="005E18D3"/>
    <w:rsid w:val="005E2457"/>
    <w:rsid w:val="005E2821"/>
    <w:rsid w:val="005E4127"/>
    <w:rsid w:val="005E4171"/>
    <w:rsid w:val="005E479B"/>
    <w:rsid w:val="005E5FF7"/>
    <w:rsid w:val="005E6DFB"/>
    <w:rsid w:val="005E77D9"/>
    <w:rsid w:val="005F173B"/>
    <w:rsid w:val="005F180B"/>
    <w:rsid w:val="005F30DA"/>
    <w:rsid w:val="005F35F4"/>
    <w:rsid w:val="005F4128"/>
    <w:rsid w:val="005F4C90"/>
    <w:rsid w:val="005F4E9F"/>
    <w:rsid w:val="005F665C"/>
    <w:rsid w:val="005F67E6"/>
    <w:rsid w:val="00600289"/>
    <w:rsid w:val="0060037A"/>
    <w:rsid w:val="00600CB1"/>
    <w:rsid w:val="00600CBC"/>
    <w:rsid w:val="00601B16"/>
    <w:rsid w:val="00603069"/>
    <w:rsid w:val="00603840"/>
    <w:rsid w:val="00604B2F"/>
    <w:rsid w:val="0061053C"/>
    <w:rsid w:val="0061192A"/>
    <w:rsid w:val="00612F7B"/>
    <w:rsid w:val="00614CD2"/>
    <w:rsid w:val="00615826"/>
    <w:rsid w:val="006167A7"/>
    <w:rsid w:val="00617AD2"/>
    <w:rsid w:val="00620AD4"/>
    <w:rsid w:val="00621B4D"/>
    <w:rsid w:val="006223BB"/>
    <w:rsid w:val="00624994"/>
    <w:rsid w:val="00625C07"/>
    <w:rsid w:val="00625DE2"/>
    <w:rsid w:val="00626F21"/>
    <w:rsid w:val="006307EA"/>
    <w:rsid w:val="00630C14"/>
    <w:rsid w:val="00630D15"/>
    <w:rsid w:val="0063167C"/>
    <w:rsid w:val="00632E5F"/>
    <w:rsid w:val="00634652"/>
    <w:rsid w:val="00634B7D"/>
    <w:rsid w:val="00634D35"/>
    <w:rsid w:val="0063565F"/>
    <w:rsid w:val="00636915"/>
    <w:rsid w:val="00637307"/>
    <w:rsid w:val="00637B21"/>
    <w:rsid w:val="006402B4"/>
    <w:rsid w:val="00640409"/>
    <w:rsid w:val="00640C00"/>
    <w:rsid w:val="0064176E"/>
    <w:rsid w:val="006434AC"/>
    <w:rsid w:val="00643658"/>
    <w:rsid w:val="00645EDE"/>
    <w:rsid w:val="0064611D"/>
    <w:rsid w:val="0064656B"/>
    <w:rsid w:val="006479FF"/>
    <w:rsid w:val="00647EA4"/>
    <w:rsid w:val="00650EED"/>
    <w:rsid w:val="006510AC"/>
    <w:rsid w:val="00652472"/>
    <w:rsid w:val="006526D9"/>
    <w:rsid w:val="00652D5D"/>
    <w:rsid w:val="00654D97"/>
    <w:rsid w:val="00656038"/>
    <w:rsid w:val="006603C4"/>
    <w:rsid w:val="00660676"/>
    <w:rsid w:val="00660D68"/>
    <w:rsid w:val="00661592"/>
    <w:rsid w:val="006616EC"/>
    <w:rsid w:val="00663B5B"/>
    <w:rsid w:val="00663CD6"/>
    <w:rsid w:val="00664017"/>
    <w:rsid w:val="006641B6"/>
    <w:rsid w:val="0066606D"/>
    <w:rsid w:val="0066616F"/>
    <w:rsid w:val="00667F93"/>
    <w:rsid w:val="00672295"/>
    <w:rsid w:val="006727E4"/>
    <w:rsid w:val="00672FB9"/>
    <w:rsid w:val="00674B71"/>
    <w:rsid w:val="00675AE9"/>
    <w:rsid w:val="00677282"/>
    <w:rsid w:val="00677E7E"/>
    <w:rsid w:val="0068229E"/>
    <w:rsid w:val="00683053"/>
    <w:rsid w:val="00684CA1"/>
    <w:rsid w:val="00684D39"/>
    <w:rsid w:val="00685931"/>
    <w:rsid w:val="006859E5"/>
    <w:rsid w:val="00685A60"/>
    <w:rsid w:val="00687182"/>
    <w:rsid w:val="00687F6E"/>
    <w:rsid w:val="00690AB1"/>
    <w:rsid w:val="0069123F"/>
    <w:rsid w:val="00691EF5"/>
    <w:rsid w:val="0069351A"/>
    <w:rsid w:val="00693794"/>
    <w:rsid w:val="00693FD4"/>
    <w:rsid w:val="00694EA5"/>
    <w:rsid w:val="0069566A"/>
    <w:rsid w:val="006966BC"/>
    <w:rsid w:val="006971DD"/>
    <w:rsid w:val="00697AF5"/>
    <w:rsid w:val="006A0619"/>
    <w:rsid w:val="006A0BA9"/>
    <w:rsid w:val="006A0F0F"/>
    <w:rsid w:val="006A1071"/>
    <w:rsid w:val="006A1780"/>
    <w:rsid w:val="006A2558"/>
    <w:rsid w:val="006A25D5"/>
    <w:rsid w:val="006A2A8C"/>
    <w:rsid w:val="006A55C5"/>
    <w:rsid w:val="006A5B16"/>
    <w:rsid w:val="006A724F"/>
    <w:rsid w:val="006B0495"/>
    <w:rsid w:val="006B098E"/>
    <w:rsid w:val="006B0C7F"/>
    <w:rsid w:val="006B17BC"/>
    <w:rsid w:val="006B1D62"/>
    <w:rsid w:val="006B2332"/>
    <w:rsid w:val="006B2671"/>
    <w:rsid w:val="006B34E4"/>
    <w:rsid w:val="006B3891"/>
    <w:rsid w:val="006B4664"/>
    <w:rsid w:val="006B5071"/>
    <w:rsid w:val="006B536E"/>
    <w:rsid w:val="006B56F9"/>
    <w:rsid w:val="006B5C2D"/>
    <w:rsid w:val="006C0823"/>
    <w:rsid w:val="006C102F"/>
    <w:rsid w:val="006C2AE3"/>
    <w:rsid w:val="006C40FF"/>
    <w:rsid w:val="006C68A1"/>
    <w:rsid w:val="006C796F"/>
    <w:rsid w:val="006D0BAB"/>
    <w:rsid w:val="006D0D4C"/>
    <w:rsid w:val="006D1D0E"/>
    <w:rsid w:val="006D1EDC"/>
    <w:rsid w:val="006D34D6"/>
    <w:rsid w:val="006D40F5"/>
    <w:rsid w:val="006D4309"/>
    <w:rsid w:val="006D4714"/>
    <w:rsid w:val="006D4866"/>
    <w:rsid w:val="006D54AA"/>
    <w:rsid w:val="006D5593"/>
    <w:rsid w:val="006D60F1"/>
    <w:rsid w:val="006D6AF2"/>
    <w:rsid w:val="006E03E8"/>
    <w:rsid w:val="006E0C99"/>
    <w:rsid w:val="006E2436"/>
    <w:rsid w:val="006E3A8C"/>
    <w:rsid w:val="006E3BDD"/>
    <w:rsid w:val="006E3CA3"/>
    <w:rsid w:val="006E44A7"/>
    <w:rsid w:val="006F030A"/>
    <w:rsid w:val="006F09D3"/>
    <w:rsid w:val="006F0D59"/>
    <w:rsid w:val="006F1D7A"/>
    <w:rsid w:val="006F2787"/>
    <w:rsid w:val="006F2CFA"/>
    <w:rsid w:val="006F2FAF"/>
    <w:rsid w:val="006F35FD"/>
    <w:rsid w:val="006F4075"/>
    <w:rsid w:val="006F4D51"/>
    <w:rsid w:val="006F4F44"/>
    <w:rsid w:val="006F5DAC"/>
    <w:rsid w:val="006F7511"/>
    <w:rsid w:val="006F7EED"/>
    <w:rsid w:val="006F7F61"/>
    <w:rsid w:val="00703C13"/>
    <w:rsid w:val="00705547"/>
    <w:rsid w:val="00705EF9"/>
    <w:rsid w:val="00706306"/>
    <w:rsid w:val="00710AB8"/>
    <w:rsid w:val="00710C42"/>
    <w:rsid w:val="007116AA"/>
    <w:rsid w:val="00712F0C"/>
    <w:rsid w:val="00713088"/>
    <w:rsid w:val="00714A1E"/>
    <w:rsid w:val="007150EE"/>
    <w:rsid w:val="0071546A"/>
    <w:rsid w:val="00715CFA"/>
    <w:rsid w:val="007177CF"/>
    <w:rsid w:val="0071791C"/>
    <w:rsid w:val="00717CC5"/>
    <w:rsid w:val="00723238"/>
    <w:rsid w:val="007235FE"/>
    <w:rsid w:val="0072451F"/>
    <w:rsid w:val="00724D9D"/>
    <w:rsid w:val="00725F5D"/>
    <w:rsid w:val="0073056B"/>
    <w:rsid w:val="00731EC9"/>
    <w:rsid w:val="00731FD7"/>
    <w:rsid w:val="00732349"/>
    <w:rsid w:val="00732A4A"/>
    <w:rsid w:val="00732C76"/>
    <w:rsid w:val="00733D66"/>
    <w:rsid w:val="0073471A"/>
    <w:rsid w:val="00735CF3"/>
    <w:rsid w:val="0073620A"/>
    <w:rsid w:val="007362C6"/>
    <w:rsid w:val="00740A37"/>
    <w:rsid w:val="007416B3"/>
    <w:rsid w:val="00741B9C"/>
    <w:rsid w:val="007423AC"/>
    <w:rsid w:val="00745968"/>
    <w:rsid w:val="0074661E"/>
    <w:rsid w:val="0074698F"/>
    <w:rsid w:val="00752AC7"/>
    <w:rsid w:val="00752ACB"/>
    <w:rsid w:val="00753A83"/>
    <w:rsid w:val="00753EBC"/>
    <w:rsid w:val="00754A6C"/>
    <w:rsid w:val="00754DFE"/>
    <w:rsid w:val="00755AD9"/>
    <w:rsid w:val="00755EC3"/>
    <w:rsid w:val="00756352"/>
    <w:rsid w:val="0075762C"/>
    <w:rsid w:val="00760A5E"/>
    <w:rsid w:val="00760EF4"/>
    <w:rsid w:val="00761D4F"/>
    <w:rsid w:val="007647E8"/>
    <w:rsid w:val="00765F51"/>
    <w:rsid w:val="007664EE"/>
    <w:rsid w:val="00766941"/>
    <w:rsid w:val="00766E38"/>
    <w:rsid w:val="00770EE5"/>
    <w:rsid w:val="00771731"/>
    <w:rsid w:val="00774119"/>
    <w:rsid w:val="00774978"/>
    <w:rsid w:val="00775137"/>
    <w:rsid w:val="0077531B"/>
    <w:rsid w:val="00775DE7"/>
    <w:rsid w:val="00776840"/>
    <w:rsid w:val="00777AFB"/>
    <w:rsid w:val="00780E7E"/>
    <w:rsid w:val="0078120C"/>
    <w:rsid w:val="007812C8"/>
    <w:rsid w:val="007816BD"/>
    <w:rsid w:val="00781B32"/>
    <w:rsid w:val="007826C3"/>
    <w:rsid w:val="00782EFF"/>
    <w:rsid w:val="00782F2C"/>
    <w:rsid w:val="0078342E"/>
    <w:rsid w:val="00783F4D"/>
    <w:rsid w:val="00784BD8"/>
    <w:rsid w:val="00786DD0"/>
    <w:rsid w:val="00787B86"/>
    <w:rsid w:val="00787CD9"/>
    <w:rsid w:val="00790909"/>
    <w:rsid w:val="00790A1D"/>
    <w:rsid w:val="00790A86"/>
    <w:rsid w:val="00791B8E"/>
    <w:rsid w:val="007922E2"/>
    <w:rsid w:val="00792852"/>
    <w:rsid w:val="007951C9"/>
    <w:rsid w:val="00795557"/>
    <w:rsid w:val="00796AD7"/>
    <w:rsid w:val="00797B9E"/>
    <w:rsid w:val="00797D41"/>
    <w:rsid w:val="007A04E6"/>
    <w:rsid w:val="007A252F"/>
    <w:rsid w:val="007A312E"/>
    <w:rsid w:val="007A3D28"/>
    <w:rsid w:val="007A4612"/>
    <w:rsid w:val="007A49A4"/>
    <w:rsid w:val="007A4A88"/>
    <w:rsid w:val="007A612C"/>
    <w:rsid w:val="007A6656"/>
    <w:rsid w:val="007A7FCD"/>
    <w:rsid w:val="007B06CA"/>
    <w:rsid w:val="007B10EE"/>
    <w:rsid w:val="007B19DA"/>
    <w:rsid w:val="007B3419"/>
    <w:rsid w:val="007B3C6E"/>
    <w:rsid w:val="007B3FEB"/>
    <w:rsid w:val="007B4C2C"/>
    <w:rsid w:val="007B4FB1"/>
    <w:rsid w:val="007B6BD6"/>
    <w:rsid w:val="007B7837"/>
    <w:rsid w:val="007B7DBD"/>
    <w:rsid w:val="007C1336"/>
    <w:rsid w:val="007C18F2"/>
    <w:rsid w:val="007C190E"/>
    <w:rsid w:val="007C23C2"/>
    <w:rsid w:val="007C3E0A"/>
    <w:rsid w:val="007C4FFC"/>
    <w:rsid w:val="007C7A4E"/>
    <w:rsid w:val="007C7D90"/>
    <w:rsid w:val="007D3172"/>
    <w:rsid w:val="007D34DC"/>
    <w:rsid w:val="007D4466"/>
    <w:rsid w:val="007D469B"/>
    <w:rsid w:val="007D4803"/>
    <w:rsid w:val="007D5B55"/>
    <w:rsid w:val="007D703A"/>
    <w:rsid w:val="007D71AE"/>
    <w:rsid w:val="007D785A"/>
    <w:rsid w:val="007E2345"/>
    <w:rsid w:val="007E2D0C"/>
    <w:rsid w:val="007E3FE9"/>
    <w:rsid w:val="007F1DA5"/>
    <w:rsid w:val="007F3443"/>
    <w:rsid w:val="007F3590"/>
    <w:rsid w:val="007F3E37"/>
    <w:rsid w:val="007F50AA"/>
    <w:rsid w:val="007F530F"/>
    <w:rsid w:val="007F62FA"/>
    <w:rsid w:val="007F6B2D"/>
    <w:rsid w:val="007F6D17"/>
    <w:rsid w:val="007F78F7"/>
    <w:rsid w:val="007F7C8F"/>
    <w:rsid w:val="00801823"/>
    <w:rsid w:val="0080275A"/>
    <w:rsid w:val="008039E2"/>
    <w:rsid w:val="008041D0"/>
    <w:rsid w:val="008048EE"/>
    <w:rsid w:val="008048FF"/>
    <w:rsid w:val="00804BC8"/>
    <w:rsid w:val="00810176"/>
    <w:rsid w:val="00810C24"/>
    <w:rsid w:val="00810FD4"/>
    <w:rsid w:val="0081126B"/>
    <w:rsid w:val="00811326"/>
    <w:rsid w:val="0081172F"/>
    <w:rsid w:val="00811AB1"/>
    <w:rsid w:val="00811DE9"/>
    <w:rsid w:val="0081251C"/>
    <w:rsid w:val="008125A9"/>
    <w:rsid w:val="008133FC"/>
    <w:rsid w:val="00816923"/>
    <w:rsid w:val="00817DD0"/>
    <w:rsid w:val="008207F0"/>
    <w:rsid w:val="008222D4"/>
    <w:rsid w:val="008229E4"/>
    <w:rsid w:val="00822BF0"/>
    <w:rsid w:val="00823C94"/>
    <w:rsid w:val="00826CE5"/>
    <w:rsid w:val="00827EA7"/>
    <w:rsid w:val="008302AF"/>
    <w:rsid w:val="008325AC"/>
    <w:rsid w:val="00832C17"/>
    <w:rsid w:val="00834998"/>
    <w:rsid w:val="008359D3"/>
    <w:rsid w:val="00837021"/>
    <w:rsid w:val="00837141"/>
    <w:rsid w:val="00837F17"/>
    <w:rsid w:val="008409B5"/>
    <w:rsid w:val="00840FEC"/>
    <w:rsid w:val="0084125A"/>
    <w:rsid w:val="008429B8"/>
    <w:rsid w:val="00843C06"/>
    <w:rsid w:val="00843D36"/>
    <w:rsid w:val="00844684"/>
    <w:rsid w:val="00844E3B"/>
    <w:rsid w:val="00845499"/>
    <w:rsid w:val="00845F2A"/>
    <w:rsid w:val="008519D5"/>
    <w:rsid w:val="00851E36"/>
    <w:rsid w:val="00852997"/>
    <w:rsid w:val="00852F34"/>
    <w:rsid w:val="00853D3A"/>
    <w:rsid w:val="0085459F"/>
    <w:rsid w:val="00854771"/>
    <w:rsid w:val="008548B4"/>
    <w:rsid w:val="00855017"/>
    <w:rsid w:val="00855905"/>
    <w:rsid w:val="008564A2"/>
    <w:rsid w:val="00856993"/>
    <w:rsid w:val="00857107"/>
    <w:rsid w:val="0085740B"/>
    <w:rsid w:val="00861B09"/>
    <w:rsid w:val="008631F2"/>
    <w:rsid w:val="00863D2B"/>
    <w:rsid w:val="00864097"/>
    <w:rsid w:val="00864605"/>
    <w:rsid w:val="00864E55"/>
    <w:rsid w:val="008660D4"/>
    <w:rsid w:val="0086660C"/>
    <w:rsid w:val="00866F66"/>
    <w:rsid w:val="00870258"/>
    <w:rsid w:val="00870CC1"/>
    <w:rsid w:val="00871162"/>
    <w:rsid w:val="008720A2"/>
    <w:rsid w:val="00872B7F"/>
    <w:rsid w:val="008730B9"/>
    <w:rsid w:val="0087334C"/>
    <w:rsid w:val="008741C0"/>
    <w:rsid w:val="00874375"/>
    <w:rsid w:val="0087467D"/>
    <w:rsid w:val="0087769E"/>
    <w:rsid w:val="008779A1"/>
    <w:rsid w:val="00877FCB"/>
    <w:rsid w:val="00881F68"/>
    <w:rsid w:val="008821E8"/>
    <w:rsid w:val="00882219"/>
    <w:rsid w:val="00882F58"/>
    <w:rsid w:val="00883608"/>
    <w:rsid w:val="008838BD"/>
    <w:rsid w:val="00885108"/>
    <w:rsid w:val="008852FF"/>
    <w:rsid w:val="00885D8B"/>
    <w:rsid w:val="008868EF"/>
    <w:rsid w:val="00886F49"/>
    <w:rsid w:val="008875BA"/>
    <w:rsid w:val="008905C6"/>
    <w:rsid w:val="00892571"/>
    <w:rsid w:val="00893470"/>
    <w:rsid w:val="00893BFB"/>
    <w:rsid w:val="00893F9B"/>
    <w:rsid w:val="00894196"/>
    <w:rsid w:val="008961A4"/>
    <w:rsid w:val="008969BB"/>
    <w:rsid w:val="008A025F"/>
    <w:rsid w:val="008A04FD"/>
    <w:rsid w:val="008A3759"/>
    <w:rsid w:val="008A3A29"/>
    <w:rsid w:val="008A3F49"/>
    <w:rsid w:val="008A4726"/>
    <w:rsid w:val="008A4847"/>
    <w:rsid w:val="008A50BF"/>
    <w:rsid w:val="008A5D03"/>
    <w:rsid w:val="008A7643"/>
    <w:rsid w:val="008B1FCF"/>
    <w:rsid w:val="008B23A5"/>
    <w:rsid w:val="008B2B33"/>
    <w:rsid w:val="008B4504"/>
    <w:rsid w:val="008B4A31"/>
    <w:rsid w:val="008B4F0B"/>
    <w:rsid w:val="008B5087"/>
    <w:rsid w:val="008B56BF"/>
    <w:rsid w:val="008B56FC"/>
    <w:rsid w:val="008B57AE"/>
    <w:rsid w:val="008B7B86"/>
    <w:rsid w:val="008C0B83"/>
    <w:rsid w:val="008C1224"/>
    <w:rsid w:val="008C1F00"/>
    <w:rsid w:val="008C2168"/>
    <w:rsid w:val="008C31AA"/>
    <w:rsid w:val="008C4DF2"/>
    <w:rsid w:val="008C6048"/>
    <w:rsid w:val="008C6E79"/>
    <w:rsid w:val="008C7770"/>
    <w:rsid w:val="008C7C5C"/>
    <w:rsid w:val="008D002B"/>
    <w:rsid w:val="008D002C"/>
    <w:rsid w:val="008D127C"/>
    <w:rsid w:val="008D1A7D"/>
    <w:rsid w:val="008D1C1B"/>
    <w:rsid w:val="008D2540"/>
    <w:rsid w:val="008D2711"/>
    <w:rsid w:val="008D29C0"/>
    <w:rsid w:val="008D3138"/>
    <w:rsid w:val="008D3158"/>
    <w:rsid w:val="008D58B6"/>
    <w:rsid w:val="008D706B"/>
    <w:rsid w:val="008E0E02"/>
    <w:rsid w:val="008E104D"/>
    <w:rsid w:val="008E10EA"/>
    <w:rsid w:val="008E259F"/>
    <w:rsid w:val="008E2BCD"/>
    <w:rsid w:val="008E42F3"/>
    <w:rsid w:val="008E5055"/>
    <w:rsid w:val="008E5A60"/>
    <w:rsid w:val="008E6B54"/>
    <w:rsid w:val="008F322A"/>
    <w:rsid w:val="008F3C66"/>
    <w:rsid w:val="008F4623"/>
    <w:rsid w:val="008F5979"/>
    <w:rsid w:val="008F6631"/>
    <w:rsid w:val="00902ED5"/>
    <w:rsid w:val="00905859"/>
    <w:rsid w:val="00906658"/>
    <w:rsid w:val="0090675A"/>
    <w:rsid w:val="00906F8B"/>
    <w:rsid w:val="00907997"/>
    <w:rsid w:val="00907B8B"/>
    <w:rsid w:val="009103A0"/>
    <w:rsid w:val="009118E0"/>
    <w:rsid w:val="00911DBB"/>
    <w:rsid w:val="00912023"/>
    <w:rsid w:val="00912BBE"/>
    <w:rsid w:val="00912C50"/>
    <w:rsid w:val="00913D45"/>
    <w:rsid w:val="00914194"/>
    <w:rsid w:val="009144BA"/>
    <w:rsid w:val="009160E3"/>
    <w:rsid w:val="00916D41"/>
    <w:rsid w:val="00920058"/>
    <w:rsid w:val="00920D79"/>
    <w:rsid w:val="009217F6"/>
    <w:rsid w:val="009221B3"/>
    <w:rsid w:val="009222BF"/>
    <w:rsid w:val="00922FA4"/>
    <w:rsid w:val="0092417C"/>
    <w:rsid w:val="00927644"/>
    <w:rsid w:val="009302E7"/>
    <w:rsid w:val="0093294B"/>
    <w:rsid w:val="00933A87"/>
    <w:rsid w:val="00937042"/>
    <w:rsid w:val="00941B60"/>
    <w:rsid w:val="00941E9C"/>
    <w:rsid w:val="00942ABC"/>
    <w:rsid w:val="00943CAF"/>
    <w:rsid w:val="009441BE"/>
    <w:rsid w:val="00945582"/>
    <w:rsid w:val="0095000F"/>
    <w:rsid w:val="00950771"/>
    <w:rsid w:val="00950D39"/>
    <w:rsid w:val="0095213C"/>
    <w:rsid w:val="00952FDE"/>
    <w:rsid w:val="00953076"/>
    <w:rsid w:val="00955AE1"/>
    <w:rsid w:val="00956F8E"/>
    <w:rsid w:val="00956FF0"/>
    <w:rsid w:val="00957103"/>
    <w:rsid w:val="00957C33"/>
    <w:rsid w:val="00960A3C"/>
    <w:rsid w:val="00960E30"/>
    <w:rsid w:val="00962567"/>
    <w:rsid w:val="009629DA"/>
    <w:rsid w:val="00962E4E"/>
    <w:rsid w:val="009645DD"/>
    <w:rsid w:val="009655D4"/>
    <w:rsid w:val="0096563B"/>
    <w:rsid w:val="00965FB2"/>
    <w:rsid w:val="009663FD"/>
    <w:rsid w:val="00966722"/>
    <w:rsid w:val="0096675B"/>
    <w:rsid w:val="00966A53"/>
    <w:rsid w:val="00966D01"/>
    <w:rsid w:val="00970ACA"/>
    <w:rsid w:val="00970F6E"/>
    <w:rsid w:val="0097169C"/>
    <w:rsid w:val="00973408"/>
    <w:rsid w:val="00975CB5"/>
    <w:rsid w:val="00976EE8"/>
    <w:rsid w:val="00982191"/>
    <w:rsid w:val="009826D2"/>
    <w:rsid w:val="009851CD"/>
    <w:rsid w:val="009862A8"/>
    <w:rsid w:val="0099072F"/>
    <w:rsid w:val="00991F3D"/>
    <w:rsid w:val="00992076"/>
    <w:rsid w:val="00992B1B"/>
    <w:rsid w:val="009948B7"/>
    <w:rsid w:val="00996152"/>
    <w:rsid w:val="009962EC"/>
    <w:rsid w:val="009969FC"/>
    <w:rsid w:val="009978D6"/>
    <w:rsid w:val="00997A23"/>
    <w:rsid w:val="00997ECE"/>
    <w:rsid w:val="009A4D79"/>
    <w:rsid w:val="009A636E"/>
    <w:rsid w:val="009A7FA6"/>
    <w:rsid w:val="009B00B1"/>
    <w:rsid w:val="009B0538"/>
    <w:rsid w:val="009B24A0"/>
    <w:rsid w:val="009B35B7"/>
    <w:rsid w:val="009B3B7E"/>
    <w:rsid w:val="009B4442"/>
    <w:rsid w:val="009B4556"/>
    <w:rsid w:val="009B47B3"/>
    <w:rsid w:val="009C1011"/>
    <w:rsid w:val="009C23F4"/>
    <w:rsid w:val="009C2B7F"/>
    <w:rsid w:val="009C2BAA"/>
    <w:rsid w:val="009C397C"/>
    <w:rsid w:val="009C71E0"/>
    <w:rsid w:val="009C7CB6"/>
    <w:rsid w:val="009D00A8"/>
    <w:rsid w:val="009D074C"/>
    <w:rsid w:val="009D0E71"/>
    <w:rsid w:val="009D195F"/>
    <w:rsid w:val="009D1975"/>
    <w:rsid w:val="009D2B35"/>
    <w:rsid w:val="009D5194"/>
    <w:rsid w:val="009E0D4A"/>
    <w:rsid w:val="009E1BEA"/>
    <w:rsid w:val="009E203C"/>
    <w:rsid w:val="009E420E"/>
    <w:rsid w:val="009E4625"/>
    <w:rsid w:val="009E4E4D"/>
    <w:rsid w:val="009E50C4"/>
    <w:rsid w:val="009F1242"/>
    <w:rsid w:val="009F15C3"/>
    <w:rsid w:val="009F2418"/>
    <w:rsid w:val="009F24A6"/>
    <w:rsid w:val="009F3142"/>
    <w:rsid w:val="009F357D"/>
    <w:rsid w:val="009F36D7"/>
    <w:rsid w:val="009F6D8B"/>
    <w:rsid w:val="009F7263"/>
    <w:rsid w:val="009F7527"/>
    <w:rsid w:val="00A00C95"/>
    <w:rsid w:val="00A06AFD"/>
    <w:rsid w:val="00A100BA"/>
    <w:rsid w:val="00A11988"/>
    <w:rsid w:val="00A12AE3"/>
    <w:rsid w:val="00A13C1C"/>
    <w:rsid w:val="00A14E89"/>
    <w:rsid w:val="00A175D4"/>
    <w:rsid w:val="00A20746"/>
    <w:rsid w:val="00A20851"/>
    <w:rsid w:val="00A21402"/>
    <w:rsid w:val="00A2243D"/>
    <w:rsid w:val="00A22810"/>
    <w:rsid w:val="00A23971"/>
    <w:rsid w:val="00A24056"/>
    <w:rsid w:val="00A242E2"/>
    <w:rsid w:val="00A24739"/>
    <w:rsid w:val="00A25590"/>
    <w:rsid w:val="00A25F67"/>
    <w:rsid w:val="00A2624B"/>
    <w:rsid w:val="00A26276"/>
    <w:rsid w:val="00A263A3"/>
    <w:rsid w:val="00A2644F"/>
    <w:rsid w:val="00A26965"/>
    <w:rsid w:val="00A27245"/>
    <w:rsid w:val="00A27FC8"/>
    <w:rsid w:val="00A30B91"/>
    <w:rsid w:val="00A31ABE"/>
    <w:rsid w:val="00A32BFD"/>
    <w:rsid w:val="00A34F2B"/>
    <w:rsid w:val="00A36CDC"/>
    <w:rsid w:val="00A37197"/>
    <w:rsid w:val="00A37E22"/>
    <w:rsid w:val="00A40761"/>
    <w:rsid w:val="00A410DD"/>
    <w:rsid w:val="00A41640"/>
    <w:rsid w:val="00A43420"/>
    <w:rsid w:val="00A43465"/>
    <w:rsid w:val="00A438FE"/>
    <w:rsid w:val="00A46518"/>
    <w:rsid w:val="00A50122"/>
    <w:rsid w:val="00A51CAF"/>
    <w:rsid w:val="00A535D4"/>
    <w:rsid w:val="00A54148"/>
    <w:rsid w:val="00A56455"/>
    <w:rsid w:val="00A57654"/>
    <w:rsid w:val="00A622DC"/>
    <w:rsid w:val="00A625EC"/>
    <w:rsid w:val="00A62F1D"/>
    <w:rsid w:val="00A6313B"/>
    <w:rsid w:val="00A63C15"/>
    <w:rsid w:val="00A64933"/>
    <w:rsid w:val="00A64A96"/>
    <w:rsid w:val="00A65160"/>
    <w:rsid w:val="00A6562C"/>
    <w:rsid w:val="00A67583"/>
    <w:rsid w:val="00A7087F"/>
    <w:rsid w:val="00A72440"/>
    <w:rsid w:val="00A725F3"/>
    <w:rsid w:val="00A75807"/>
    <w:rsid w:val="00A76226"/>
    <w:rsid w:val="00A764EE"/>
    <w:rsid w:val="00A76798"/>
    <w:rsid w:val="00A77DC0"/>
    <w:rsid w:val="00A80534"/>
    <w:rsid w:val="00A809D5"/>
    <w:rsid w:val="00A81C92"/>
    <w:rsid w:val="00A8496B"/>
    <w:rsid w:val="00A84C3A"/>
    <w:rsid w:val="00A85239"/>
    <w:rsid w:val="00A85C4F"/>
    <w:rsid w:val="00A8641D"/>
    <w:rsid w:val="00A91CC9"/>
    <w:rsid w:val="00A91CD3"/>
    <w:rsid w:val="00A91D62"/>
    <w:rsid w:val="00A91E69"/>
    <w:rsid w:val="00A92D83"/>
    <w:rsid w:val="00A941D9"/>
    <w:rsid w:val="00A94823"/>
    <w:rsid w:val="00A95663"/>
    <w:rsid w:val="00A9768A"/>
    <w:rsid w:val="00AA106E"/>
    <w:rsid w:val="00AA12EB"/>
    <w:rsid w:val="00AA3AE7"/>
    <w:rsid w:val="00AA3B4A"/>
    <w:rsid w:val="00AA4873"/>
    <w:rsid w:val="00AA6286"/>
    <w:rsid w:val="00AA6331"/>
    <w:rsid w:val="00AA738E"/>
    <w:rsid w:val="00AA7A9B"/>
    <w:rsid w:val="00AB1C8E"/>
    <w:rsid w:val="00AB2628"/>
    <w:rsid w:val="00AB267B"/>
    <w:rsid w:val="00AB2CA0"/>
    <w:rsid w:val="00AB40A8"/>
    <w:rsid w:val="00AB44DA"/>
    <w:rsid w:val="00AB57EA"/>
    <w:rsid w:val="00AB5D99"/>
    <w:rsid w:val="00AB6A95"/>
    <w:rsid w:val="00AB76E2"/>
    <w:rsid w:val="00AC15C0"/>
    <w:rsid w:val="00AC2546"/>
    <w:rsid w:val="00AC2D32"/>
    <w:rsid w:val="00AC382E"/>
    <w:rsid w:val="00AC38A7"/>
    <w:rsid w:val="00AC5A94"/>
    <w:rsid w:val="00AC6693"/>
    <w:rsid w:val="00AC7438"/>
    <w:rsid w:val="00AD11AC"/>
    <w:rsid w:val="00AD1642"/>
    <w:rsid w:val="00AD1990"/>
    <w:rsid w:val="00AD1BFA"/>
    <w:rsid w:val="00AD2D50"/>
    <w:rsid w:val="00AD323A"/>
    <w:rsid w:val="00AD34D3"/>
    <w:rsid w:val="00AD3D26"/>
    <w:rsid w:val="00AD4002"/>
    <w:rsid w:val="00AD461C"/>
    <w:rsid w:val="00AD514C"/>
    <w:rsid w:val="00AD5AA6"/>
    <w:rsid w:val="00AD7F2C"/>
    <w:rsid w:val="00AE0056"/>
    <w:rsid w:val="00AE0353"/>
    <w:rsid w:val="00AE0D33"/>
    <w:rsid w:val="00AE1075"/>
    <w:rsid w:val="00AE14B8"/>
    <w:rsid w:val="00AE1F84"/>
    <w:rsid w:val="00AE22CB"/>
    <w:rsid w:val="00AE27C7"/>
    <w:rsid w:val="00AE2A29"/>
    <w:rsid w:val="00AE3060"/>
    <w:rsid w:val="00AE30D4"/>
    <w:rsid w:val="00AE36DF"/>
    <w:rsid w:val="00AE4CA2"/>
    <w:rsid w:val="00AE643A"/>
    <w:rsid w:val="00AF0AF9"/>
    <w:rsid w:val="00AF0C60"/>
    <w:rsid w:val="00AF0CE0"/>
    <w:rsid w:val="00AF100A"/>
    <w:rsid w:val="00AF2428"/>
    <w:rsid w:val="00AF2DF8"/>
    <w:rsid w:val="00AF2EB6"/>
    <w:rsid w:val="00AF4A87"/>
    <w:rsid w:val="00AF4D14"/>
    <w:rsid w:val="00AF576D"/>
    <w:rsid w:val="00AF5D37"/>
    <w:rsid w:val="00AF63EE"/>
    <w:rsid w:val="00AF668B"/>
    <w:rsid w:val="00AF6780"/>
    <w:rsid w:val="00B005DF"/>
    <w:rsid w:val="00B01481"/>
    <w:rsid w:val="00B01D7A"/>
    <w:rsid w:val="00B06862"/>
    <w:rsid w:val="00B06BB9"/>
    <w:rsid w:val="00B0738E"/>
    <w:rsid w:val="00B07C98"/>
    <w:rsid w:val="00B07E60"/>
    <w:rsid w:val="00B12A72"/>
    <w:rsid w:val="00B13B22"/>
    <w:rsid w:val="00B15CB2"/>
    <w:rsid w:val="00B15D43"/>
    <w:rsid w:val="00B16C67"/>
    <w:rsid w:val="00B17966"/>
    <w:rsid w:val="00B20244"/>
    <w:rsid w:val="00B21244"/>
    <w:rsid w:val="00B217A4"/>
    <w:rsid w:val="00B21A0C"/>
    <w:rsid w:val="00B22426"/>
    <w:rsid w:val="00B228B6"/>
    <w:rsid w:val="00B22C71"/>
    <w:rsid w:val="00B236DF"/>
    <w:rsid w:val="00B23D3F"/>
    <w:rsid w:val="00B25CF2"/>
    <w:rsid w:val="00B26248"/>
    <w:rsid w:val="00B27136"/>
    <w:rsid w:val="00B2794F"/>
    <w:rsid w:val="00B3171E"/>
    <w:rsid w:val="00B330E2"/>
    <w:rsid w:val="00B33748"/>
    <w:rsid w:val="00B33F08"/>
    <w:rsid w:val="00B3551A"/>
    <w:rsid w:val="00B35561"/>
    <w:rsid w:val="00B36F91"/>
    <w:rsid w:val="00B379B2"/>
    <w:rsid w:val="00B37AAD"/>
    <w:rsid w:val="00B37EA8"/>
    <w:rsid w:val="00B41BE4"/>
    <w:rsid w:val="00B428DF"/>
    <w:rsid w:val="00B42ECF"/>
    <w:rsid w:val="00B43CD2"/>
    <w:rsid w:val="00B457BE"/>
    <w:rsid w:val="00B45E01"/>
    <w:rsid w:val="00B51C1B"/>
    <w:rsid w:val="00B520C2"/>
    <w:rsid w:val="00B522E6"/>
    <w:rsid w:val="00B52888"/>
    <w:rsid w:val="00B532D1"/>
    <w:rsid w:val="00B53AC9"/>
    <w:rsid w:val="00B53BAE"/>
    <w:rsid w:val="00B54B97"/>
    <w:rsid w:val="00B54D3C"/>
    <w:rsid w:val="00B55A0B"/>
    <w:rsid w:val="00B56B94"/>
    <w:rsid w:val="00B56DAA"/>
    <w:rsid w:val="00B575DC"/>
    <w:rsid w:val="00B60645"/>
    <w:rsid w:val="00B6117D"/>
    <w:rsid w:val="00B61536"/>
    <w:rsid w:val="00B61B61"/>
    <w:rsid w:val="00B626D4"/>
    <w:rsid w:val="00B63671"/>
    <w:rsid w:val="00B653F7"/>
    <w:rsid w:val="00B6552A"/>
    <w:rsid w:val="00B662D9"/>
    <w:rsid w:val="00B66BB0"/>
    <w:rsid w:val="00B66FA3"/>
    <w:rsid w:val="00B670E2"/>
    <w:rsid w:val="00B67E88"/>
    <w:rsid w:val="00B67FEB"/>
    <w:rsid w:val="00B7270D"/>
    <w:rsid w:val="00B72B49"/>
    <w:rsid w:val="00B73433"/>
    <w:rsid w:val="00B73FC7"/>
    <w:rsid w:val="00B74339"/>
    <w:rsid w:val="00B7549E"/>
    <w:rsid w:val="00B75E48"/>
    <w:rsid w:val="00B773A0"/>
    <w:rsid w:val="00B80D3A"/>
    <w:rsid w:val="00B813B3"/>
    <w:rsid w:val="00B82E13"/>
    <w:rsid w:val="00B8365D"/>
    <w:rsid w:val="00B83736"/>
    <w:rsid w:val="00B83DBA"/>
    <w:rsid w:val="00B84031"/>
    <w:rsid w:val="00B841C0"/>
    <w:rsid w:val="00B84D9D"/>
    <w:rsid w:val="00B85B12"/>
    <w:rsid w:val="00B86082"/>
    <w:rsid w:val="00B860DF"/>
    <w:rsid w:val="00B86876"/>
    <w:rsid w:val="00B86A78"/>
    <w:rsid w:val="00B86E4F"/>
    <w:rsid w:val="00B90480"/>
    <w:rsid w:val="00B906E1"/>
    <w:rsid w:val="00B90AB8"/>
    <w:rsid w:val="00B91192"/>
    <w:rsid w:val="00B911F2"/>
    <w:rsid w:val="00B92769"/>
    <w:rsid w:val="00B92B61"/>
    <w:rsid w:val="00B9369A"/>
    <w:rsid w:val="00B936BC"/>
    <w:rsid w:val="00B93B48"/>
    <w:rsid w:val="00B93BAA"/>
    <w:rsid w:val="00B94A34"/>
    <w:rsid w:val="00B94F6D"/>
    <w:rsid w:val="00B95077"/>
    <w:rsid w:val="00B966B6"/>
    <w:rsid w:val="00BA011A"/>
    <w:rsid w:val="00BA2196"/>
    <w:rsid w:val="00BA2CDD"/>
    <w:rsid w:val="00BA2F3A"/>
    <w:rsid w:val="00BA34B1"/>
    <w:rsid w:val="00BA36B3"/>
    <w:rsid w:val="00BA3D18"/>
    <w:rsid w:val="00BA421A"/>
    <w:rsid w:val="00BA47B2"/>
    <w:rsid w:val="00BA5297"/>
    <w:rsid w:val="00BA6FEB"/>
    <w:rsid w:val="00BA7A75"/>
    <w:rsid w:val="00BB0D59"/>
    <w:rsid w:val="00BB1583"/>
    <w:rsid w:val="00BB17C8"/>
    <w:rsid w:val="00BB362D"/>
    <w:rsid w:val="00BB5080"/>
    <w:rsid w:val="00BB652F"/>
    <w:rsid w:val="00BB7448"/>
    <w:rsid w:val="00BB75BB"/>
    <w:rsid w:val="00BC0432"/>
    <w:rsid w:val="00BC2EAE"/>
    <w:rsid w:val="00BC3714"/>
    <w:rsid w:val="00BC373E"/>
    <w:rsid w:val="00BC44FC"/>
    <w:rsid w:val="00BC60BF"/>
    <w:rsid w:val="00BC6511"/>
    <w:rsid w:val="00BC6D44"/>
    <w:rsid w:val="00BC7794"/>
    <w:rsid w:val="00BD1A36"/>
    <w:rsid w:val="00BD3613"/>
    <w:rsid w:val="00BD471D"/>
    <w:rsid w:val="00BD590D"/>
    <w:rsid w:val="00BD7067"/>
    <w:rsid w:val="00BD7211"/>
    <w:rsid w:val="00BE2FE5"/>
    <w:rsid w:val="00BE305A"/>
    <w:rsid w:val="00BE37E0"/>
    <w:rsid w:val="00BE3995"/>
    <w:rsid w:val="00BE4C2E"/>
    <w:rsid w:val="00BE4CCB"/>
    <w:rsid w:val="00BE51A3"/>
    <w:rsid w:val="00BE6C87"/>
    <w:rsid w:val="00BE73C1"/>
    <w:rsid w:val="00BF13E7"/>
    <w:rsid w:val="00BF1542"/>
    <w:rsid w:val="00BF1BAD"/>
    <w:rsid w:val="00BF3E9F"/>
    <w:rsid w:val="00BF474A"/>
    <w:rsid w:val="00BF5DB6"/>
    <w:rsid w:val="00BF7BF4"/>
    <w:rsid w:val="00BF7C9F"/>
    <w:rsid w:val="00BF7E60"/>
    <w:rsid w:val="00C00B0D"/>
    <w:rsid w:val="00C00CFE"/>
    <w:rsid w:val="00C01874"/>
    <w:rsid w:val="00C0266A"/>
    <w:rsid w:val="00C02C19"/>
    <w:rsid w:val="00C030A9"/>
    <w:rsid w:val="00C04ED5"/>
    <w:rsid w:val="00C04F9D"/>
    <w:rsid w:val="00C04FAB"/>
    <w:rsid w:val="00C05CF3"/>
    <w:rsid w:val="00C07A9D"/>
    <w:rsid w:val="00C100C0"/>
    <w:rsid w:val="00C123C0"/>
    <w:rsid w:val="00C14AD4"/>
    <w:rsid w:val="00C14BD8"/>
    <w:rsid w:val="00C15FC1"/>
    <w:rsid w:val="00C160EF"/>
    <w:rsid w:val="00C16568"/>
    <w:rsid w:val="00C169EA"/>
    <w:rsid w:val="00C16C0D"/>
    <w:rsid w:val="00C17AF1"/>
    <w:rsid w:val="00C21123"/>
    <w:rsid w:val="00C2195D"/>
    <w:rsid w:val="00C21ED9"/>
    <w:rsid w:val="00C22A89"/>
    <w:rsid w:val="00C22F1C"/>
    <w:rsid w:val="00C23061"/>
    <w:rsid w:val="00C24450"/>
    <w:rsid w:val="00C24A65"/>
    <w:rsid w:val="00C25626"/>
    <w:rsid w:val="00C258EF"/>
    <w:rsid w:val="00C26159"/>
    <w:rsid w:val="00C302DD"/>
    <w:rsid w:val="00C3147A"/>
    <w:rsid w:val="00C3162E"/>
    <w:rsid w:val="00C31C67"/>
    <w:rsid w:val="00C325D3"/>
    <w:rsid w:val="00C32656"/>
    <w:rsid w:val="00C327D3"/>
    <w:rsid w:val="00C32D60"/>
    <w:rsid w:val="00C32F09"/>
    <w:rsid w:val="00C330B4"/>
    <w:rsid w:val="00C33145"/>
    <w:rsid w:val="00C34457"/>
    <w:rsid w:val="00C3539C"/>
    <w:rsid w:val="00C35FB7"/>
    <w:rsid w:val="00C3699A"/>
    <w:rsid w:val="00C36DD2"/>
    <w:rsid w:val="00C375B1"/>
    <w:rsid w:val="00C41864"/>
    <w:rsid w:val="00C41C4A"/>
    <w:rsid w:val="00C42C83"/>
    <w:rsid w:val="00C42CED"/>
    <w:rsid w:val="00C44BF4"/>
    <w:rsid w:val="00C46F05"/>
    <w:rsid w:val="00C47828"/>
    <w:rsid w:val="00C5087E"/>
    <w:rsid w:val="00C514F6"/>
    <w:rsid w:val="00C53ACD"/>
    <w:rsid w:val="00C53C7B"/>
    <w:rsid w:val="00C54414"/>
    <w:rsid w:val="00C54E03"/>
    <w:rsid w:val="00C5573B"/>
    <w:rsid w:val="00C5630D"/>
    <w:rsid w:val="00C5648F"/>
    <w:rsid w:val="00C56A3D"/>
    <w:rsid w:val="00C6175E"/>
    <w:rsid w:val="00C61A45"/>
    <w:rsid w:val="00C62B67"/>
    <w:rsid w:val="00C630F2"/>
    <w:rsid w:val="00C63BEF"/>
    <w:rsid w:val="00C63CB6"/>
    <w:rsid w:val="00C63F7F"/>
    <w:rsid w:val="00C644C7"/>
    <w:rsid w:val="00C65156"/>
    <w:rsid w:val="00C652B3"/>
    <w:rsid w:val="00C671EA"/>
    <w:rsid w:val="00C67933"/>
    <w:rsid w:val="00C72359"/>
    <w:rsid w:val="00C7314C"/>
    <w:rsid w:val="00C73427"/>
    <w:rsid w:val="00C7563E"/>
    <w:rsid w:val="00C75808"/>
    <w:rsid w:val="00C76C09"/>
    <w:rsid w:val="00C77251"/>
    <w:rsid w:val="00C81B51"/>
    <w:rsid w:val="00C81E46"/>
    <w:rsid w:val="00C84A5F"/>
    <w:rsid w:val="00C85B44"/>
    <w:rsid w:val="00C85D12"/>
    <w:rsid w:val="00C87316"/>
    <w:rsid w:val="00C92152"/>
    <w:rsid w:val="00C92971"/>
    <w:rsid w:val="00C93090"/>
    <w:rsid w:val="00C9398C"/>
    <w:rsid w:val="00C9468D"/>
    <w:rsid w:val="00C95265"/>
    <w:rsid w:val="00C963F9"/>
    <w:rsid w:val="00CA07EC"/>
    <w:rsid w:val="00CA1C40"/>
    <w:rsid w:val="00CA2900"/>
    <w:rsid w:val="00CA3912"/>
    <w:rsid w:val="00CA3DC7"/>
    <w:rsid w:val="00CA43E3"/>
    <w:rsid w:val="00CA4AA0"/>
    <w:rsid w:val="00CA5C7F"/>
    <w:rsid w:val="00CB07B9"/>
    <w:rsid w:val="00CB1212"/>
    <w:rsid w:val="00CB1D5F"/>
    <w:rsid w:val="00CB2287"/>
    <w:rsid w:val="00CB48F8"/>
    <w:rsid w:val="00CB77C7"/>
    <w:rsid w:val="00CC1396"/>
    <w:rsid w:val="00CC1765"/>
    <w:rsid w:val="00CC1D56"/>
    <w:rsid w:val="00CC1E7B"/>
    <w:rsid w:val="00CC205A"/>
    <w:rsid w:val="00CC323D"/>
    <w:rsid w:val="00CC40FF"/>
    <w:rsid w:val="00CC5964"/>
    <w:rsid w:val="00CC61F8"/>
    <w:rsid w:val="00CC6AC6"/>
    <w:rsid w:val="00CC7255"/>
    <w:rsid w:val="00CC7478"/>
    <w:rsid w:val="00CD01E2"/>
    <w:rsid w:val="00CD112C"/>
    <w:rsid w:val="00CD27FE"/>
    <w:rsid w:val="00CD2B48"/>
    <w:rsid w:val="00CD31EF"/>
    <w:rsid w:val="00CD7109"/>
    <w:rsid w:val="00CD71C8"/>
    <w:rsid w:val="00CE0536"/>
    <w:rsid w:val="00CE1982"/>
    <w:rsid w:val="00CE1F91"/>
    <w:rsid w:val="00CE2364"/>
    <w:rsid w:val="00CE3151"/>
    <w:rsid w:val="00CE4EA8"/>
    <w:rsid w:val="00CE57E3"/>
    <w:rsid w:val="00CE5D3E"/>
    <w:rsid w:val="00CE6AFC"/>
    <w:rsid w:val="00CE6B11"/>
    <w:rsid w:val="00CF034E"/>
    <w:rsid w:val="00CF12B9"/>
    <w:rsid w:val="00CF31D0"/>
    <w:rsid w:val="00CF40AA"/>
    <w:rsid w:val="00CF4D8E"/>
    <w:rsid w:val="00CF4F29"/>
    <w:rsid w:val="00CF5080"/>
    <w:rsid w:val="00CF5F82"/>
    <w:rsid w:val="00CF7096"/>
    <w:rsid w:val="00CF75F1"/>
    <w:rsid w:val="00CF7886"/>
    <w:rsid w:val="00D005F0"/>
    <w:rsid w:val="00D0064D"/>
    <w:rsid w:val="00D01390"/>
    <w:rsid w:val="00D01894"/>
    <w:rsid w:val="00D02A29"/>
    <w:rsid w:val="00D02B24"/>
    <w:rsid w:val="00D03D7A"/>
    <w:rsid w:val="00D0406C"/>
    <w:rsid w:val="00D10A82"/>
    <w:rsid w:val="00D114E6"/>
    <w:rsid w:val="00D12284"/>
    <w:rsid w:val="00D12A2F"/>
    <w:rsid w:val="00D1318F"/>
    <w:rsid w:val="00D13F80"/>
    <w:rsid w:val="00D14CCE"/>
    <w:rsid w:val="00D14DD9"/>
    <w:rsid w:val="00D156D8"/>
    <w:rsid w:val="00D166A2"/>
    <w:rsid w:val="00D17734"/>
    <w:rsid w:val="00D1775B"/>
    <w:rsid w:val="00D21447"/>
    <w:rsid w:val="00D216E7"/>
    <w:rsid w:val="00D22AEA"/>
    <w:rsid w:val="00D239B4"/>
    <w:rsid w:val="00D24B8E"/>
    <w:rsid w:val="00D24CB5"/>
    <w:rsid w:val="00D25C92"/>
    <w:rsid w:val="00D2640D"/>
    <w:rsid w:val="00D27043"/>
    <w:rsid w:val="00D27CD4"/>
    <w:rsid w:val="00D3054B"/>
    <w:rsid w:val="00D3187B"/>
    <w:rsid w:val="00D32FDF"/>
    <w:rsid w:val="00D331AF"/>
    <w:rsid w:val="00D33CC7"/>
    <w:rsid w:val="00D33D96"/>
    <w:rsid w:val="00D3671D"/>
    <w:rsid w:val="00D427F5"/>
    <w:rsid w:val="00D42C0C"/>
    <w:rsid w:val="00D43BEA"/>
    <w:rsid w:val="00D43EAE"/>
    <w:rsid w:val="00D449D4"/>
    <w:rsid w:val="00D4535E"/>
    <w:rsid w:val="00D45636"/>
    <w:rsid w:val="00D45A69"/>
    <w:rsid w:val="00D46D1A"/>
    <w:rsid w:val="00D47536"/>
    <w:rsid w:val="00D5029D"/>
    <w:rsid w:val="00D5098A"/>
    <w:rsid w:val="00D50B1B"/>
    <w:rsid w:val="00D52223"/>
    <w:rsid w:val="00D52BC7"/>
    <w:rsid w:val="00D53BD7"/>
    <w:rsid w:val="00D53C00"/>
    <w:rsid w:val="00D544E5"/>
    <w:rsid w:val="00D557DB"/>
    <w:rsid w:val="00D57673"/>
    <w:rsid w:val="00D600E8"/>
    <w:rsid w:val="00D6097D"/>
    <w:rsid w:val="00D63052"/>
    <w:rsid w:val="00D636FF"/>
    <w:rsid w:val="00D642D3"/>
    <w:rsid w:val="00D64530"/>
    <w:rsid w:val="00D648F3"/>
    <w:rsid w:val="00D66133"/>
    <w:rsid w:val="00D66339"/>
    <w:rsid w:val="00D72D64"/>
    <w:rsid w:val="00D72F4A"/>
    <w:rsid w:val="00D7338B"/>
    <w:rsid w:val="00D73DFC"/>
    <w:rsid w:val="00D746A6"/>
    <w:rsid w:val="00D748D7"/>
    <w:rsid w:val="00D74BEB"/>
    <w:rsid w:val="00D75B92"/>
    <w:rsid w:val="00D7786F"/>
    <w:rsid w:val="00D81CEA"/>
    <w:rsid w:val="00D82B08"/>
    <w:rsid w:val="00D82E07"/>
    <w:rsid w:val="00D847FF"/>
    <w:rsid w:val="00D861F6"/>
    <w:rsid w:val="00D8793D"/>
    <w:rsid w:val="00D87BEE"/>
    <w:rsid w:val="00D90B5D"/>
    <w:rsid w:val="00D933D3"/>
    <w:rsid w:val="00D9367F"/>
    <w:rsid w:val="00D95EFB"/>
    <w:rsid w:val="00D95F29"/>
    <w:rsid w:val="00D96142"/>
    <w:rsid w:val="00D97041"/>
    <w:rsid w:val="00D9742D"/>
    <w:rsid w:val="00DA1326"/>
    <w:rsid w:val="00DA138C"/>
    <w:rsid w:val="00DA2F6E"/>
    <w:rsid w:val="00DA332B"/>
    <w:rsid w:val="00DA3B4D"/>
    <w:rsid w:val="00DA3EC6"/>
    <w:rsid w:val="00DA4011"/>
    <w:rsid w:val="00DA471B"/>
    <w:rsid w:val="00DA5E92"/>
    <w:rsid w:val="00DA6A55"/>
    <w:rsid w:val="00DA6C29"/>
    <w:rsid w:val="00DA74FE"/>
    <w:rsid w:val="00DA7903"/>
    <w:rsid w:val="00DA79FD"/>
    <w:rsid w:val="00DB2E67"/>
    <w:rsid w:val="00DB3019"/>
    <w:rsid w:val="00DB39AB"/>
    <w:rsid w:val="00DB52E8"/>
    <w:rsid w:val="00DB5571"/>
    <w:rsid w:val="00DB5C0E"/>
    <w:rsid w:val="00DB610C"/>
    <w:rsid w:val="00DB6A7F"/>
    <w:rsid w:val="00DB758B"/>
    <w:rsid w:val="00DB772D"/>
    <w:rsid w:val="00DC17E1"/>
    <w:rsid w:val="00DC263A"/>
    <w:rsid w:val="00DC3104"/>
    <w:rsid w:val="00DC48DF"/>
    <w:rsid w:val="00DC54C5"/>
    <w:rsid w:val="00DC6267"/>
    <w:rsid w:val="00DD01DA"/>
    <w:rsid w:val="00DD01E1"/>
    <w:rsid w:val="00DD03D7"/>
    <w:rsid w:val="00DD0461"/>
    <w:rsid w:val="00DD0E43"/>
    <w:rsid w:val="00DD10D0"/>
    <w:rsid w:val="00DD1AA2"/>
    <w:rsid w:val="00DD2399"/>
    <w:rsid w:val="00DD27A7"/>
    <w:rsid w:val="00DD3D46"/>
    <w:rsid w:val="00DD52CE"/>
    <w:rsid w:val="00DD548C"/>
    <w:rsid w:val="00DD77EA"/>
    <w:rsid w:val="00DE04DC"/>
    <w:rsid w:val="00DE31A5"/>
    <w:rsid w:val="00DE377A"/>
    <w:rsid w:val="00DE3ADB"/>
    <w:rsid w:val="00DE3DBB"/>
    <w:rsid w:val="00DE3F4E"/>
    <w:rsid w:val="00DE520D"/>
    <w:rsid w:val="00DE52B9"/>
    <w:rsid w:val="00DE74EB"/>
    <w:rsid w:val="00DE7731"/>
    <w:rsid w:val="00DF04A7"/>
    <w:rsid w:val="00DF306F"/>
    <w:rsid w:val="00DF3709"/>
    <w:rsid w:val="00DF39BB"/>
    <w:rsid w:val="00DF3EC9"/>
    <w:rsid w:val="00DF4271"/>
    <w:rsid w:val="00DF432B"/>
    <w:rsid w:val="00DF5189"/>
    <w:rsid w:val="00DF60BD"/>
    <w:rsid w:val="00E001C4"/>
    <w:rsid w:val="00E00779"/>
    <w:rsid w:val="00E0097F"/>
    <w:rsid w:val="00E01111"/>
    <w:rsid w:val="00E02797"/>
    <w:rsid w:val="00E027DD"/>
    <w:rsid w:val="00E0441A"/>
    <w:rsid w:val="00E04A0F"/>
    <w:rsid w:val="00E05448"/>
    <w:rsid w:val="00E056AA"/>
    <w:rsid w:val="00E05A07"/>
    <w:rsid w:val="00E05ADF"/>
    <w:rsid w:val="00E0679F"/>
    <w:rsid w:val="00E1026C"/>
    <w:rsid w:val="00E104AC"/>
    <w:rsid w:val="00E13AFE"/>
    <w:rsid w:val="00E13DD5"/>
    <w:rsid w:val="00E15317"/>
    <w:rsid w:val="00E154B7"/>
    <w:rsid w:val="00E166D3"/>
    <w:rsid w:val="00E1732B"/>
    <w:rsid w:val="00E17BA4"/>
    <w:rsid w:val="00E2077C"/>
    <w:rsid w:val="00E213B9"/>
    <w:rsid w:val="00E21F6F"/>
    <w:rsid w:val="00E236BE"/>
    <w:rsid w:val="00E24245"/>
    <w:rsid w:val="00E249F5"/>
    <w:rsid w:val="00E260B0"/>
    <w:rsid w:val="00E26906"/>
    <w:rsid w:val="00E2763F"/>
    <w:rsid w:val="00E304E6"/>
    <w:rsid w:val="00E30887"/>
    <w:rsid w:val="00E30FAE"/>
    <w:rsid w:val="00E31678"/>
    <w:rsid w:val="00E31786"/>
    <w:rsid w:val="00E32019"/>
    <w:rsid w:val="00E326CC"/>
    <w:rsid w:val="00E33218"/>
    <w:rsid w:val="00E33991"/>
    <w:rsid w:val="00E33A69"/>
    <w:rsid w:val="00E34C68"/>
    <w:rsid w:val="00E34CF3"/>
    <w:rsid w:val="00E35D15"/>
    <w:rsid w:val="00E36158"/>
    <w:rsid w:val="00E36791"/>
    <w:rsid w:val="00E36F5A"/>
    <w:rsid w:val="00E40480"/>
    <w:rsid w:val="00E443A2"/>
    <w:rsid w:val="00E44750"/>
    <w:rsid w:val="00E448E3"/>
    <w:rsid w:val="00E44CBF"/>
    <w:rsid w:val="00E44DC4"/>
    <w:rsid w:val="00E46AFB"/>
    <w:rsid w:val="00E46EF6"/>
    <w:rsid w:val="00E47EF8"/>
    <w:rsid w:val="00E51CED"/>
    <w:rsid w:val="00E5221F"/>
    <w:rsid w:val="00E52621"/>
    <w:rsid w:val="00E53B98"/>
    <w:rsid w:val="00E53D10"/>
    <w:rsid w:val="00E544C2"/>
    <w:rsid w:val="00E55E37"/>
    <w:rsid w:val="00E563D1"/>
    <w:rsid w:val="00E56E6D"/>
    <w:rsid w:val="00E572BF"/>
    <w:rsid w:val="00E579FC"/>
    <w:rsid w:val="00E61ECA"/>
    <w:rsid w:val="00E63EDC"/>
    <w:rsid w:val="00E65B9F"/>
    <w:rsid w:val="00E67BEE"/>
    <w:rsid w:val="00E70514"/>
    <w:rsid w:val="00E73077"/>
    <w:rsid w:val="00E74C01"/>
    <w:rsid w:val="00E7688D"/>
    <w:rsid w:val="00E7715F"/>
    <w:rsid w:val="00E776CC"/>
    <w:rsid w:val="00E80B4B"/>
    <w:rsid w:val="00E8101E"/>
    <w:rsid w:val="00E828C1"/>
    <w:rsid w:val="00E83AB1"/>
    <w:rsid w:val="00E84218"/>
    <w:rsid w:val="00E84F02"/>
    <w:rsid w:val="00E85258"/>
    <w:rsid w:val="00E864AC"/>
    <w:rsid w:val="00E86C93"/>
    <w:rsid w:val="00E90278"/>
    <w:rsid w:val="00E914D6"/>
    <w:rsid w:val="00E91A1A"/>
    <w:rsid w:val="00E93C8D"/>
    <w:rsid w:val="00E94DD2"/>
    <w:rsid w:val="00E95E0B"/>
    <w:rsid w:val="00E967D5"/>
    <w:rsid w:val="00E97B97"/>
    <w:rsid w:val="00EA0058"/>
    <w:rsid w:val="00EA1315"/>
    <w:rsid w:val="00EA19FD"/>
    <w:rsid w:val="00EA38C4"/>
    <w:rsid w:val="00EA5432"/>
    <w:rsid w:val="00EA7A0D"/>
    <w:rsid w:val="00EB1AE6"/>
    <w:rsid w:val="00EB2B30"/>
    <w:rsid w:val="00EB2C83"/>
    <w:rsid w:val="00EB327B"/>
    <w:rsid w:val="00EB3D2D"/>
    <w:rsid w:val="00EB3E50"/>
    <w:rsid w:val="00EB54F4"/>
    <w:rsid w:val="00EB6364"/>
    <w:rsid w:val="00EB6EBB"/>
    <w:rsid w:val="00EB6F42"/>
    <w:rsid w:val="00EB6FFA"/>
    <w:rsid w:val="00EB7581"/>
    <w:rsid w:val="00EC0236"/>
    <w:rsid w:val="00EC2A29"/>
    <w:rsid w:val="00EC33BE"/>
    <w:rsid w:val="00EC39D2"/>
    <w:rsid w:val="00EC41A5"/>
    <w:rsid w:val="00EC736B"/>
    <w:rsid w:val="00ED1CF6"/>
    <w:rsid w:val="00ED22E8"/>
    <w:rsid w:val="00ED3898"/>
    <w:rsid w:val="00ED3A55"/>
    <w:rsid w:val="00ED57BE"/>
    <w:rsid w:val="00ED6664"/>
    <w:rsid w:val="00ED7096"/>
    <w:rsid w:val="00ED7F58"/>
    <w:rsid w:val="00EE06EB"/>
    <w:rsid w:val="00EE1383"/>
    <w:rsid w:val="00EE2C9A"/>
    <w:rsid w:val="00EE2D0C"/>
    <w:rsid w:val="00EE2DC5"/>
    <w:rsid w:val="00EE4DA8"/>
    <w:rsid w:val="00EE52EB"/>
    <w:rsid w:val="00EE5731"/>
    <w:rsid w:val="00EE5EA8"/>
    <w:rsid w:val="00EE6AE0"/>
    <w:rsid w:val="00EE6BBB"/>
    <w:rsid w:val="00EE77F6"/>
    <w:rsid w:val="00EF13CA"/>
    <w:rsid w:val="00EF583E"/>
    <w:rsid w:val="00F01023"/>
    <w:rsid w:val="00F01441"/>
    <w:rsid w:val="00F01658"/>
    <w:rsid w:val="00F01AF1"/>
    <w:rsid w:val="00F027C7"/>
    <w:rsid w:val="00F051DA"/>
    <w:rsid w:val="00F05D2C"/>
    <w:rsid w:val="00F05FF6"/>
    <w:rsid w:val="00F073E8"/>
    <w:rsid w:val="00F0792B"/>
    <w:rsid w:val="00F100C2"/>
    <w:rsid w:val="00F11E16"/>
    <w:rsid w:val="00F1260F"/>
    <w:rsid w:val="00F13269"/>
    <w:rsid w:val="00F1554C"/>
    <w:rsid w:val="00F1571B"/>
    <w:rsid w:val="00F15B71"/>
    <w:rsid w:val="00F17086"/>
    <w:rsid w:val="00F201A3"/>
    <w:rsid w:val="00F2069E"/>
    <w:rsid w:val="00F20C32"/>
    <w:rsid w:val="00F217FA"/>
    <w:rsid w:val="00F21A8D"/>
    <w:rsid w:val="00F23CA6"/>
    <w:rsid w:val="00F241E2"/>
    <w:rsid w:val="00F251CD"/>
    <w:rsid w:val="00F258C6"/>
    <w:rsid w:val="00F25F3D"/>
    <w:rsid w:val="00F26886"/>
    <w:rsid w:val="00F26FCF"/>
    <w:rsid w:val="00F27790"/>
    <w:rsid w:val="00F27B26"/>
    <w:rsid w:val="00F30018"/>
    <w:rsid w:val="00F30698"/>
    <w:rsid w:val="00F31063"/>
    <w:rsid w:val="00F32027"/>
    <w:rsid w:val="00F331E8"/>
    <w:rsid w:val="00F334D8"/>
    <w:rsid w:val="00F355DB"/>
    <w:rsid w:val="00F370BF"/>
    <w:rsid w:val="00F37873"/>
    <w:rsid w:val="00F3787F"/>
    <w:rsid w:val="00F40F3D"/>
    <w:rsid w:val="00F43F1D"/>
    <w:rsid w:val="00F4470C"/>
    <w:rsid w:val="00F45B6F"/>
    <w:rsid w:val="00F50092"/>
    <w:rsid w:val="00F510C2"/>
    <w:rsid w:val="00F5279D"/>
    <w:rsid w:val="00F533AC"/>
    <w:rsid w:val="00F53F0D"/>
    <w:rsid w:val="00F53FC0"/>
    <w:rsid w:val="00F55D9B"/>
    <w:rsid w:val="00F55F13"/>
    <w:rsid w:val="00F56536"/>
    <w:rsid w:val="00F60660"/>
    <w:rsid w:val="00F609C8"/>
    <w:rsid w:val="00F62110"/>
    <w:rsid w:val="00F623AE"/>
    <w:rsid w:val="00F63CB5"/>
    <w:rsid w:val="00F64C4D"/>
    <w:rsid w:val="00F64E3F"/>
    <w:rsid w:val="00F65602"/>
    <w:rsid w:val="00F669BB"/>
    <w:rsid w:val="00F67CCC"/>
    <w:rsid w:val="00F71FBA"/>
    <w:rsid w:val="00F72165"/>
    <w:rsid w:val="00F72D08"/>
    <w:rsid w:val="00F732B1"/>
    <w:rsid w:val="00F74DA7"/>
    <w:rsid w:val="00F74F18"/>
    <w:rsid w:val="00F764EF"/>
    <w:rsid w:val="00F77B7A"/>
    <w:rsid w:val="00F806BC"/>
    <w:rsid w:val="00F8089F"/>
    <w:rsid w:val="00F81E4F"/>
    <w:rsid w:val="00F839EC"/>
    <w:rsid w:val="00F85312"/>
    <w:rsid w:val="00F8533C"/>
    <w:rsid w:val="00F86EDE"/>
    <w:rsid w:val="00F87417"/>
    <w:rsid w:val="00F904BA"/>
    <w:rsid w:val="00F90B9B"/>
    <w:rsid w:val="00F9413F"/>
    <w:rsid w:val="00F94650"/>
    <w:rsid w:val="00F953A1"/>
    <w:rsid w:val="00F955FB"/>
    <w:rsid w:val="00F958F6"/>
    <w:rsid w:val="00F96F56"/>
    <w:rsid w:val="00F9784E"/>
    <w:rsid w:val="00FA0494"/>
    <w:rsid w:val="00FA0CB4"/>
    <w:rsid w:val="00FA0F68"/>
    <w:rsid w:val="00FA1363"/>
    <w:rsid w:val="00FA16C3"/>
    <w:rsid w:val="00FA3A40"/>
    <w:rsid w:val="00FA3D43"/>
    <w:rsid w:val="00FA417D"/>
    <w:rsid w:val="00FA4418"/>
    <w:rsid w:val="00FA5540"/>
    <w:rsid w:val="00FA6897"/>
    <w:rsid w:val="00FA7AE0"/>
    <w:rsid w:val="00FB0423"/>
    <w:rsid w:val="00FB0447"/>
    <w:rsid w:val="00FB1559"/>
    <w:rsid w:val="00FB1EBD"/>
    <w:rsid w:val="00FB1FCB"/>
    <w:rsid w:val="00FB2232"/>
    <w:rsid w:val="00FB2942"/>
    <w:rsid w:val="00FB3689"/>
    <w:rsid w:val="00FB38EA"/>
    <w:rsid w:val="00FB4080"/>
    <w:rsid w:val="00FB4788"/>
    <w:rsid w:val="00FB525C"/>
    <w:rsid w:val="00FB6C69"/>
    <w:rsid w:val="00FB7019"/>
    <w:rsid w:val="00FB74A1"/>
    <w:rsid w:val="00FB7B25"/>
    <w:rsid w:val="00FC001D"/>
    <w:rsid w:val="00FC0541"/>
    <w:rsid w:val="00FC34F3"/>
    <w:rsid w:val="00FC3C1D"/>
    <w:rsid w:val="00FC416D"/>
    <w:rsid w:val="00FC438D"/>
    <w:rsid w:val="00FC525D"/>
    <w:rsid w:val="00FC6250"/>
    <w:rsid w:val="00FC69C7"/>
    <w:rsid w:val="00FC75F3"/>
    <w:rsid w:val="00FD0077"/>
    <w:rsid w:val="00FD08CF"/>
    <w:rsid w:val="00FD1B9B"/>
    <w:rsid w:val="00FD232D"/>
    <w:rsid w:val="00FD5407"/>
    <w:rsid w:val="00FD5683"/>
    <w:rsid w:val="00FD6DC6"/>
    <w:rsid w:val="00FD7468"/>
    <w:rsid w:val="00FE078D"/>
    <w:rsid w:val="00FE172E"/>
    <w:rsid w:val="00FE177B"/>
    <w:rsid w:val="00FE1ABB"/>
    <w:rsid w:val="00FE2458"/>
    <w:rsid w:val="00FE31DC"/>
    <w:rsid w:val="00FE5104"/>
    <w:rsid w:val="00FE5668"/>
    <w:rsid w:val="00FE577E"/>
    <w:rsid w:val="00FE613D"/>
    <w:rsid w:val="00FE653E"/>
    <w:rsid w:val="00FE765C"/>
    <w:rsid w:val="00FE7953"/>
    <w:rsid w:val="00FF032F"/>
    <w:rsid w:val="00FF0996"/>
    <w:rsid w:val="00FF0F70"/>
    <w:rsid w:val="00FF1BE9"/>
    <w:rsid w:val="00FF2122"/>
    <w:rsid w:val="00FF216A"/>
    <w:rsid w:val="00FF4E5B"/>
    <w:rsid w:val="00FF60ED"/>
    <w:rsid w:val="00FF69CD"/>
    <w:rsid w:val="00FF6D0A"/>
    <w:rsid w:val="00FF6DC0"/>
    <w:rsid w:val="00FF7E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DE"/>
    <w:rPr>
      <w:rFonts w:ascii="Arial" w:hAnsi="Arial"/>
      <w:lang w:val="en-US" w:eastAsia="en-US"/>
    </w:rPr>
  </w:style>
  <w:style w:type="paragraph" w:styleId="Heading1">
    <w:name w:val="heading 1"/>
    <w:basedOn w:val="Normal"/>
    <w:next w:val="Normal"/>
    <w:qFormat/>
    <w:rsid w:val="00162ED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62EDE"/>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62EDE"/>
    <w:pPr>
      <w:keepNext/>
      <w:numPr>
        <w:ilvl w:val="2"/>
        <w:numId w:val="8"/>
      </w:numPr>
      <w:spacing w:before="240" w:after="60"/>
      <w:outlineLvl w:val="2"/>
    </w:pPr>
    <w:rPr>
      <w:b/>
    </w:rPr>
  </w:style>
  <w:style w:type="paragraph" w:styleId="Heading4">
    <w:name w:val="heading 4"/>
    <w:basedOn w:val="Normal"/>
    <w:next w:val="Normal"/>
    <w:qFormat/>
    <w:rsid w:val="00162EDE"/>
    <w:pPr>
      <w:keepNext/>
      <w:numPr>
        <w:ilvl w:val="3"/>
        <w:numId w:val="8"/>
      </w:numPr>
      <w:spacing w:before="240" w:after="60"/>
      <w:outlineLvl w:val="3"/>
    </w:pPr>
    <w:rPr>
      <w:i/>
    </w:rPr>
  </w:style>
  <w:style w:type="paragraph" w:styleId="Heading5">
    <w:name w:val="heading 5"/>
    <w:basedOn w:val="Normal"/>
    <w:next w:val="Normal"/>
    <w:qFormat/>
    <w:rsid w:val="00162EDE"/>
    <w:pPr>
      <w:numPr>
        <w:ilvl w:val="4"/>
        <w:numId w:val="8"/>
      </w:numPr>
      <w:spacing w:before="240" w:after="60"/>
      <w:outlineLvl w:val="4"/>
    </w:pPr>
    <w:rPr>
      <w:sz w:val="22"/>
    </w:rPr>
  </w:style>
  <w:style w:type="paragraph" w:styleId="Heading6">
    <w:name w:val="heading 6"/>
    <w:basedOn w:val="Normal"/>
    <w:next w:val="Normal"/>
    <w:qFormat/>
    <w:rsid w:val="00162EDE"/>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62EDE"/>
    <w:pPr>
      <w:numPr>
        <w:ilvl w:val="6"/>
        <w:numId w:val="8"/>
      </w:numPr>
      <w:spacing w:before="240" w:after="60"/>
      <w:outlineLvl w:val="6"/>
    </w:pPr>
  </w:style>
  <w:style w:type="paragraph" w:styleId="Heading8">
    <w:name w:val="heading 8"/>
    <w:basedOn w:val="Normal"/>
    <w:next w:val="Normal"/>
    <w:qFormat/>
    <w:rsid w:val="00162EDE"/>
    <w:pPr>
      <w:numPr>
        <w:ilvl w:val="7"/>
        <w:numId w:val="8"/>
      </w:numPr>
      <w:spacing w:before="240" w:after="60"/>
      <w:outlineLvl w:val="7"/>
    </w:pPr>
    <w:rPr>
      <w:i/>
    </w:rPr>
  </w:style>
  <w:style w:type="paragraph" w:styleId="Heading9">
    <w:name w:val="heading 9"/>
    <w:basedOn w:val="Normal"/>
    <w:next w:val="Normal"/>
    <w:qFormat/>
    <w:rsid w:val="00162EDE"/>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EDE"/>
    <w:pPr>
      <w:tabs>
        <w:tab w:val="center" w:pos="4320"/>
        <w:tab w:val="right" w:pos="8640"/>
      </w:tabs>
    </w:pPr>
  </w:style>
  <w:style w:type="paragraph" w:styleId="Footer">
    <w:name w:val="footer"/>
    <w:basedOn w:val="Normal"/>
    <w:link w:val="FooterChar"/>
    <w:rsid w:val="00162EDE"/>
    <w:pPr>
      <w:tabs>
        <w:tab w:val="center" w:pos="4320"/>
        <w:tab w:val="right" w:pos="8640"/>
      </w:tabs>
    </w:pPr>
  </w:style>
  <w:style w:type="character" w:styleId="PageNumber">
    <w:name w:val="page number"/>
    <w:rsid w:val="00162EDE"/>
    <w:rPr>
      <w:rFonts w:ascii="Arial" w:hAnsi="Arial"/>
    </w:rPr>
  </w:style>
  <w:style w:type="paragraph" w:customStyle="1" w:styleId="Sources">
    <w:name w:val="Sources"/>
    <w:basedOn w:val="Normal"/>
    <w:rsid w:val="00162EDE"/>
    <w:rPr>
      <w:b/>
      <w:sz w:val="16"/>
      <w:lang w:val="en-GB"/>
    </w:rPr>
  </w:style>
  <w:style w:type="paragraph" w:styleId="TOC1">
    <w:name w:val="toc 1"/>
    <w:basedOn w:val="Normal"/>
    <w:next w:val="Normal"/>
    <w:autoRedefine/>
    <w:uiPriority w:val="39"/>
    <w:rsid w:val="00162EDE"/>
    <w:pPr>
      <w:spacing w:before="120" w:after="120"/>
    </w:pPr>
    <w:rPr>
      <w:b/>
      <w:caps/>
    </w:rPr>
  </w:style>
  <w:style w:type="paragraph" w:customStyle="1" w:styleId="EditorsNotes">
    <w:name w:val="Editors Notes"/>
    <w:basedOn w:val="Normal"/>
    <w:rsid w:val="00162EDE"/>
    <w:rPr>
      <w:i/>
      <w:vanish/>
      <w:color w:val="0000FF"/>
    </w:rPr>
  </w:style>
  <w:style w:type="paragraph" w:customStyle="1" w:styleId="SectionHeader">
    <w:name w:val="Section Header"/>
    <w:rsid w:val="00162ED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62EDE"/>
    <w:pPr>
      <w:ind w:left="200"/>
    </w:pPr>
    <w:rPr>
      <w:smallCaps/>
    </w:rPr>
  </w:style>
  <w:style w:type="paragraph" w:styleId="TOC3">
    <w:name w:val="toc 3"/>
    <w:basedOn w:val="Normal"/>
    <w:next w:val="Normal"/>
    <w:autoRedefine/>
    <w:uiPriority w:val="39"/>
    <w:rsid w:val="00162EDE"/>
    <w:pPr>
      <w:ind w:left="400"/>
    </w:pPr>
    <w:rPr>
      <w:i/>
    </w:rPr>
  </w:style>
  <w:style w:type="paragraph" w:styleId="TOC4">
    <w:name w:val="toc 4"/>
    <w:basedOn w:val="Normal"/>
    <w:next w:val="Normal"/>
    <w:autoRedefine/>
    <w:uiPriority w:val="39"/>
    <w:rsid w:val="00162EDE"/>
    <w:pPr>
      <w:ind w:left="600"/>
    </w:pPr>
    <w:rPr>
      <w:sz w:val="18"/>
    </w:rPr>
  </w:style>
  <w:style w:type="paragraph" w:styleId="TOC5">
    <w:name w:val="toc 5"/>
    <w:basedOn w:val="Normal"/>
    <w:next w:val="Normal"/>
    <w:autoRedefine/>
    <w:semiHidden/>
    <w:rsid w:val="00162EDE"/>
    <w:pPr>
      <w:ind w:left="800"/>
    </w:pPr>
    <w:rPr>
      <w:rFonts w:ascii="Times New Roman" w:hAnsi="Times New Roman"/>
      <w:sz w:val="18"/>
    </w:rPr>
  </w:style>
  <w:style w:type="paragraph" w:styleId="TOC6">
    <w:name w:val="toc 6"/>
    <w:basedOn w:val="Normal"/>
    <w:next w:val="Normal"/>
    <w:autoRedefine/>
    <w:semiHidden/>
    <w:rsid w:val="00162EDE"/>
    <w:pPr>
      <w:ind w:left="1000"/>
    </w:pPr>
    <w:rPr>
      <w:rFonts w:ascii="Times New Roman" w:hAnsi="Times New Roman"/>
      <w:sz w:val="18"/>
    </w:rPr>
  </w:style>
  <w:style w:type="paragraph" w:styleId="TOC7">
    <w:name w:val="toc 7"/>
    <w:basedOn w:val="Normal"/>
    <w:next w:val="Normal"/>
    <w:autoRedefine/>
    <w:semiHidden/>
    <w:rsid w:val="00162EDE"/>
    <w:pPr>
      <w:ind w:left="1200"/>
    </w:pPr>
    <w:rPr>
      <w:rFonts w:ascii="Times New Roman" w:hAnsi="Times New Roman"/>
      <w:sz w:val="18"/>
    </w:rPr>
  </w:style>
  <w:style w:type="paragraph" w:styleId="TOC8">
    <w:name w:val="toc 8"/>
    <w:basedOn w:val="Normal"/>
    <w:next w:val="Normal"/>
    <w:autoRedefine/>
    <w:semiHidden/>
    <w:rsid w:val="00162EDE"/>
    <w:pPr>
      <w:ind w:left="1400"/>
    </w:pPr>
    <w:rPr>
      <w:rFonts w:ascii="Times New Roman" w:hAnsi="Times New Roman"/>
      <w:sz w:val="18"/>
    </w:rPr>
  </w:style>
  <w:style w:type="paragraph" w:styleId="TOC9">
    <w:name w:val="toc 9"/>
    <w:basedOn w:val="Normal"/>
    <w:next w:val="Normal"/>
    <w:autoRedefine/>
    <w:semiHidden/>
    <w:rsid w:val="00162EDE"/>
    <w:pPr>
      <w:ind w:left="1600"/>
    </w:pPr>
    <w:rPr>
      <w:rFonts w:ascii="Times New Roman" w:hAnsi="Times New Roman"/>
      <w:sz w:val="18"/>
    </w:rPr>
  </w:style>
  <w:style w:type="paragraph" w:styleId="DocumentMap">
    <w:name w:val="Document Map"/>
    <w:basedOn w:val="Normal"/>
    <w:semiHidden/>
    <w:rsid w:val="00162EDE"/>
    <w:pPr>
      <w:shd w:val="clear" w:color="auto" w:fill="000080"/>
    </w:pPr>
    <w:rPr>
      <w:rFonts w:ascii="Tahoma" w:hAnsi="Tahoma"/>
    </w:rPr>
  </w:style>
  <w:style w:type="paragraph" w:customStyle="1" w:styleId="Section">
    <w:name w:val="Section"/>
    <w:basedOn w:val="SectionHeader"/>
    <w:rsid w:val="00162EDE"/>
  </w:style>
  <w:style w:type="character" w:customStyle="1" w:styleId="Heading2CharChar">
    <w:name w:val="Heading 2 Char Char"/>
    <w:rsid w:val="00162EDE"/>
    <w:rPr>
      <w:rFonts w:ascii="Arial" w:hAnsi="Arial"/>
      <w:b/>
      <w:i/>
      <w:sz w:val="24"/>
      <w:lang w:val="en-US" w:eastAsia="en-US" w:bidi="ar-SA"/>
    </w:rPr>
  </w:style>
  <w:style w:type="character" w:customStyle="1" w:styleId="Heading3Char">
    <w:name w:val="Heading 3 Char"/>
    <w:rsid w:val="00162EDE"/>
    <w:rPr>
      <w:rFonts w:ascii="Arial" w:hAnsi="Arial"/>
      <w:b/>
      <w:lang w:val="en-US" w:eastAsia="en-US" w:bidi="ar-SA"/>
    </w:rPr>
  </w:style>
  <w:style w:type="paragraph" w:customStyle="1" w:styleId="Body">
    <w:name w:val="Body"/>
    <w:basedOn w:val="Normal"/>
    <w:rsid w:val="00162EDE"/>
    <w:pPr>
      <w:widowControl w:val="0"/>
    </w:pPr>
    <w:rPr>
      <w:snapToGrid w:val="0"/>
      <w:lang w:val="en-GB"/>
    </w:rPr>
  </w:style>
  <w:style w:type="paragraph" w:styleId="BodyTextIndent">
    <w:name w:val="Body Text Indent"/>
    <w:basedOn w:val="Normal"/>
    <w:rsid w:val="00162EDE"/>
    <w:pPr>
      <w:ind w:firstLine="284"/>
      <w:jc w:val="both"/>
    </w:pPr>
    <w:rPr>
      <w:lang w:val="en-GB"/>
    </w:rPr>
  </w:style>
  <w:style w:type="paragraph" w:customStyle="1" w:styleId="StyleHeading3Justified">
    <w:name w:val="Style Heading 3 + Justified"/>
    <w:basedOn w:val="Heading3"/>
    <w:rsid w:val="00162EDE"/>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922A4"/>
    <w:rPr>
      <w:rFonts w:ascii="Tahoma" w:hAnsi="Tahoma" w:cs="Tahoma"/>
      <w:sz w:val="16"/>
      <w:szCs w:val="16"/>
    </w:rPr>
  </w:style>
  <w:style w:type="character" w:customStyle="1" w:styleId="BalloonTextChar">
    <w:name w:val="Balloon Text Char"/>
    <w:basedOn w:val="DefaultParagraphFont"/>
    <w:link w:val="BalloonText"/>
    <w:uiPriority w:val="99"/>
    <w:semiHidden/>
    <w:rsid w:val="003922A4"/>
    <w:rPr>
      <w:rFonts w:ascii="Tahoma" w:hAnsi="Tahoma" w:cs="Tahoma"/>
      <w:sz w:val="16"/>
      <w:szCs w:val="16"/>
      <w:lang w:val="en-US" w:eastAsia="en-US"/>
    </w:rPr>
  </w:style>
  <w:style w:type="paragraph" w:styleId="Title">
    <w:name w:val="Title"/>
    <w:basedOn w:val="Normal"/>
    <w:link w:val="TitleChar"/>
    <w:uiPriority w:val="1"/>
    <w:qFormat/>
    <w:rsid w:val="006859E5"/>
    <w:pPr>
      <w:jc w:val="center"/>
    </w:pPr>
    <w:rPr>
      <w:i/>
      <w:snapToGrid w:val="0"/>
      <w:sz w:val="80"/>
    </w:rPr>
  </w:style>
  <w:style w:type="character" w:customStyle="1" w:styleId="TitleChar">
    <w:name w:val="Title Char"/>
    <w:basedOn w:val="DefaultParagraphFont"/>
    <w:link w:val="Title"/>
    <w:uiPriority w:val="1"/>
    <w:rsid w:val="006859E5"/>
    <w:rPr>
      <w:rFonts w:ascii="Arial" w:hAnsi="Arial"/>
      <w:i/>
      <w:snapToGrid w:val="0"/>
      <w:sz w:val="80"/>
      <w:lang w:val="en-US" w:eastAsia="en-US"/>
    </w:rPr>
  </w:style>
  <w:style w:type="paragraph" w:styleId="Subtitle">
    <w:name w:val="Subtitle"/>
    <w:basedOn w:val="Normal"/>
    <w:next w:val="Normal"/>
    <w:link w:val="SubtitleChar"/>
    <w:uiPriority w:val="1"/>
    <w:qFormat/>
    <w:rsid w:val="006859E5"/>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6859E5"/>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6859E5"/>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6859E5"/>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6859E5"/>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DE"/>
    <w:rPr>
      <w:rFonts w:ascii="Arial" w:hAnsi="Arial"/>
      <w:lang w:val="en-US" w:eastAsia="en-US"/>
    </w:rPr>
  </w:style>
  <w:style w:type="paragraph" w:styleId="Heading1">
    <w:name w:val="heading 1"/>
    <w:basedOn w:val="Normal"/>
    <w:next w:val="Normal"/>
    <w:qFormat/>
    <w:rsid w:val="00162ED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62EDE"/>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62EDE"/>
    <w:pPr>
      <w:keepNext/>
      <w:numPr>
        <w:ilvl w:val="2"/>
        <w:numId w:val="8"/>
      </w:numPr>
      <w:spacing w:before="240" w:after="60"/>
      <w:outlineLvl w:val="2"/>
    </w:pPr>
    <w:rPr>
      <w:b/>
    </w:rPr>
  </w:style>
  <w:style w:type="paragraph" w:styleId="Heading4">
    <w:name w:val="heading 4"/>
    <w:basedOn w:val="Normal"/>
    <w:next w:val="Normal"/>
    <w:qFormat/>
    <w:rsid w:val="00162EDE"/>
    <w:pPr>
      <w:keepNext/>
      <w:numPr>
        <w:ilvl w:val="3"/>
        <w:numId w:val="8"/>
      </w:numPr>
      <w:spacing w:before="240" w:after="60"/>
      <w:outlineLvl w:val="3"/>
    </w:pPr>
    <w:rPr>
      <w:i/>
    </w:rPr>
  </w:style>
  <w:style w:type="paragraph" w:styleId="Heading5">
    <w:name w:val="heading 5"/>
    <w:basedOn w:val="Normal"/>
    <w:next w:val="Normal"/>
    <w:qFormat/>
    <w:rsid w:val="00162EDE"/>
    <w:pPr>
      <w:numPr>
        <w:ilvl w:val="4"/>
        <w:numId w:val="8"/>
      </w:numPr>
      <w:spacing w:before="240" w:after="60"/>
      <w:outlineLvl w:val="4"/>
    </w:pPr>
    <w:rPr>
      <w:sz w:val="22"/>
    </w:rPr>
  </w:style>
  <w:style w:type="paragraph" w:styleId="Heading6">
    <w:name w:val="heading 6"/>
    <w:basedOn w:val="Normal"/>
    <w:next w:val="Normal"/>
    <w:qFormat/>
    <w:rsid w:val="00162EDE"/>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62EDE"/>
    <w:pPr>
      <w:numPr>
        <w:ilvl w:val="6"/>
        <w:numId w:val="8"/>
      </w:numPr>
      <w:spacing w:before="240" w:after="60"/>
      <w:outlineLvl w:val="6"/>
    </w:pPr>
  </w:style>
  <w:style w:type="paragraph" w:styleId="Heading8">
    <w:name w:val="heading 8"/>
    <w:basedOn w:val="Normal"/>
    <w:next w:val="Normal"/>
    <w:qFormat/>
    <w:rsid w:val="00162EDE"/>
    <w:pPr>
      <w:numPr>
        <w:ilvl w:val="7"/>
        <w:numId w:val="8"/>
      </w:numPr>
      <w:spacing w:before="240" w:after="60"/>
      <w:outlineLvl w:val="7"/>
    </w:pPr>
    <w:rPr>
      <w:i/>
    </w:rPr>
  </w:style>
  <w:style w:type="paragraph" w:styleId="Heading9">
    <w:name w:val="heading 9"/>
    <w:basedOn w:val="Normal"/>
    <w:next w:val="Normal"/>
    <w:qFormat/>
    <w:rsid w:val="00162EDE"/>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EDE"/>
    <w:pPr>
      <w:tabs>
        <w:tab w:val="center" w:pos="4320"/>
        <w:tab w:val="right" w:pos="8640"/>
      </w:tabs>
    </w:pPr>
  </w:style>
  <w:style w:type="paragraph" w:styleId="Footer">
    <w:name w:val="footer"/>
    <w:basedOn w:val="Normal"/>
    <w:link w:val="FooterChar"/>
    <w:rsid w:val="00162EDE"/>
    <w:pPr>
      <w:tabs>
        <w:tab w:val="center" w:pos="4320"/>
        <w:tab w:val="right" w:pos="8640"/>
      </w:tabs>
    </w:pPr>
  </w:style>
  <w:style w:type="character" w:styleId="PageNumber">
    <w:name w:val="page number"/>
    <w:rsid w:val="00162EDE"/>
    <w:rPr>
      <w:rFonts w:ascii="Arial" w:hAnsi="Arial"/>
    </w:rPr>
  </w:style>
  <w:style w:type="paragraph" w:customStyle="1" w:styleId="Sources">
    <w:name w:val="Sources"/>
    <w:basedOn w:val="Normal"/>
    <w:rsid w:val="00162EDE"/>
    <w:rPr>
      <w:b/>
      <w:sz w:val="16"/>
      <w:lang w:val="en-GB"/>
    </w:rPr>
  </w:style>
  <w:style w:type="paragraph" w:styleId="TOC1">
    <w:name w:val="toc 1"/>
    <w:basedOn w:val="Normal"/>
    <w:next w:val="Normal"/>
    <w:autoRedefine/>
    <w:uiPriority w:val="39"/>
    <w:rsid w:val="00162EDE"/>
    <w:pPr>
      <w:spacing w:before="120" w:after="120"/>
    </w:pPr>
    <w:rPr>
      <w:b/>
      <w:caps/>
    </w:rPr>
  </w:style>
  <w:style w:type="paragraph" w:customStyle="1" w:styleId="EditorsNotes">
    <w:name w:val="Editors Notes"/>
    <w:basedOn w:val="Normal"/>
    <w:rsid w:val="00162EDE"/>
    <w:rPr>
      <w:i/>
      <w:vanish/>
      <w:color w:val="0000FF"/>
    </w:rPr>
  </w:style>
  <w:style w:type="paragraph" w:customStyle="1" w:styleId="SectionHeader">
    <w:name w:val="Section Header"/>
    <w:rsid w:val="00162ED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62EDE"/>
    <w:pPr>
      <w:ind w:left="200"/>
    </w:pPr>
    <w:rPr>
      <w:smallCaps/>
    </w:rPr>
  </w:style>
  <w:style w:type="paragraph" w:styleId="TOC3">
    <w:name w:val="toc 3"/>
    <w:basedOn w:val="Normal"/>
    <w:next w:val="Normal"/>
    <w:autoRedefine/>
    <w:uiPriority w:val="39"/>
    <w:rsid w:val="00162EDE"/>
    <w:pPr>
      <w:ind w:left="400"/>
    </w:pPr>
    <w:rPr>
      <w:i/>
    </w:rPr>
  </w:style>
  <w:style w:type="paragraph" w:styleId="TOC4">
    <w:name w:val="toc 4"/>
    <w:basedOn w:val="Normal"/>
    <w:next w:val="Normal"/>
    <w:autoRedefine/>
    <w:uiPriority w:val="39"/>
    <w:rsid w:val="00162EDE"/>
    <w:pPr>
      <w:ind w:left="600"/>
    </w:pPr>
    <w:rPr>
      <w:sz w:val="18"/>
    </w:rPr>
  </w:style>
  <w:style w:type="paragraph" w:styleId="TOC5">
    <w:name w:val="toc 5"/>
    <w:basedOn w:val="Normal"/>
    <w:next w:val="Normal"/>
    <w:autoRedefine/>
    <w:semiHidden/>
    <w:rsid w:val="00162EDE"/>
    <w:pPr>
      <w:ind w:left="800"/>
    </w:pPr>
    <w:rPr>
      <w:rFonts w:ascii="Times New Roman" w:hAnsi="Times New Roman"/>
      <w:sz w:val="18"/>
    </w:rPr>
  </w:style>
  <w:style w:type="paragraph" w:styleId="TOC6">
    <w:name w:val="toc 6"/>
    <w:basedOn w:val="Normal"/>
    <w:next w:val="Normal"/>
    <w:autoRedefine/>
    <w:semiHidden/>
    <w:rsid w:val="00162EDE"/>
    <w:pPr>
      <w:ind w:left="1000"/>
    </w:pPr>
    <w:rPr>
      <w:rFonts w:ascii="Times New Roman" w:hAnsi="Times New Roman"/>
      <w:sz w:val="18"/>
    </w:rPr>
  </w:style>
  <w:style w:type="paragraph" w:styleId="TOC7">
    <w:name w:val="toc 7"/>
    <w:basedOn w:val="Normal"/>
    <w:next w:val="Normal"/>
    <w:autoRedefine/>
    <w:semiHidden/>
    <w:rsid w:val="00162EDE"/>
    <w:pPr>
      <w:ind w:left="1200"/>
    </w:pPr>
    <w:rPr>
      <w:rFonts w:ascii="Times New Roman" w:hAnsi="Times New Roman"/>
      <w:sz w:val="18"/>
    </w:rPr>
  </w:style>
  <w:style w:type="paragraph" w:styleId="TOC8">
    <w:name w:val="toc 8"/>
    <w:basedOn w:val="Normal"/>
    <w:next w:val="Normal"/>
    <w:autoRedefine/>
    <w:semiHidden/>
    <w:rsid w:val="00162EDE"/>
    <w:pPr>
      <w:ind w:left="1400"/>
    </w:pPr>
    <w:rPr>
      <w:rFonts w:ascii="Times New Roman" w:hAnsi="Times New Roman"/>
      <w:sz w:val="18"/>
    </w:rPr>
  </w:style>
  <w:style w:type="paragraph" w:styleId="TOC9">
    <w:name w:val="toc 9"/>
    <w:basedOn w:val="Normal"/>
    <w:next w:val="Normal"/>
    <w:autoRedefine/>
    <w:semiHidden/>
    <w:rsid w:val="00162EDE"/>
    <w:pPr>
      <w:ind w:left="1600"/>
    </w:pPr>
    <w:rPr>
      <w:rFonts w:ascii="Times New Roman" w:hAnsi="Times New Roman"/>
      <w:sz w:val="18"/>
    </w:rPr>
  </w:style>
  <w:style w:type="paragraph" w:styleId="DocumentMap">
    <w:name w:val="Document Map"/>
    <w:basedOn w:val="Normal"/>
    <w:semiHidden/>
    <w:rsid w:val="00162EDE"/>
    <w:pPr>
      <w:shd w:val="clear" w:color="auto" w:fill="000080"/>
    </w:pPr>
    <w:rPr>
      <w:rFonts w:ascii="Tahoma" w:hAnsi="Tahoma"/>
    </w:rPr>
  </w:style>
  <w:style w:type="paragraph" w:customStyle="1" w:styleId="Section">
    <w:name w:val="Section"/>
    <w:basedOn w:val="SectionHeader"/>
    <w:rsid w:val="00162EDE"/>
  </w:style>
  <w:style w:type="character" w:customStyle="1" w:styleId="Heading2CharChar">
    <w:name w:val="Heading 2 Char Char"/>
    <w:rsid w:val="00162EDE"/>
    <w:rPr>
      <w:rFonts w:ascii="Arial" w:hAnsi="Arial"/>
      <w:b/>
      <w:i/>
      <w:sz w:val="24"/>
      <w:lang w:val="en-US" w:eastAsia="en-US" w:bidi="ar-SA"/>
    </w:rPr>
  </w:style>
  <w:style w:type="character" w:customStyle="1" w:styleId="Heading3Char">
    <w:name w:val="Heading 3 Char"/>
    <w:rsid w:val="00162EDE"/>
    <w:rPr>
      <w:rFonts w:ascii="Arial" w:hAnsi="Arial"/>
      <w:b/>
      <w:lang w:val="en-US" w:eastAsia="en-US" w:bidi="ar-SA"/>
    </w:rPr>
  </w:style>
  <w:style w:type="paragraph" w:customStyle="1" w:styleId="Body">
    <w:name w:val="Body"/>
    <w:basedOn w:val="Normal"/>
    <w:rsid w:val="00162EDE"/>
    <w:pPr>
      <w:widowControl w:val="0"/>
    </w:pPr>
    <w:rPr>
      <w:snapToGrid w:val="0"/>
      <w:lang w:val="en-GB"/>
    </w:rPr>
  </w:style>
  <w:style w:type="paragraph" w:styleId="BodyTextIndent">
    <w:name w:val="Body Text Indent"/>
    <w:basedOn w:val="Normal"/>
    <w:rsid w:val="00162EDE"/>
    <w:pPr>
      <w:ind w:firstLine="284"/>
      <w:jc w:val="both"/>
    </w:pPr>
    <w:rPr>
      <w:lang w:val="en-GB"/>
    </w:rPr>
  </w:style>
  <w:style w:type="paragraph" w:customStyle="1" w:styleId="StyleHeading3Justified">
    <w:name w:val="Style Heading 3 + Justified"/>
    <w:basedOn w:val="Heading3"/>
    <w:rsid w:val="00162EDE"/>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922A4"/>
    <w:rPr>
      <w:rFonts w:ascii="Tahoma" w:hAnsi="Tahoma" w:cs="Tahoma"/>
      <w:sz w:val="16"/>
      <w:szCs w:val="16"/>
    </w:rPr>
  </w:style>
  <w:style w:type="character" w:customStyle="1" w:styleId="BalloonTextChar">
    <w:name w:val="Balloon Text Char"/>
    <w:basedOn w:val="DefaultParagraphFont"/>
    <w:link w:val="BalloonText"/>
    <w:uiPriority w:val="99"/>
    <w:semiHidden/>
    <w:rsid w:val="003922A4"/>
    <w:rPr>
      <w:rFonts w:ascii="Tahoma" w:hAnsi="Tahoma" w:cs="Tahoma"/>
      <w:sz w:val="16"/>
      <w:szCs w:val="16"/>
      <w:lang w:val="en-US" w:eastAsia="en-US"/>
    </w:rPr>
  </w:style>
  <w:style w:type="paragraph" w:styleId="Title">
    <w:name w:val="Title"/>
    <w:basedOn w:val="Normal"/>
    <w:link w:val="TitleChar"/>
    <w:uiPriority w:val="1"/>
    <w:qFormat/>
    <w:rsid w:val="006859E5"/>
    <w:pPr>
      <w:jc w:val="center"/>
    </w:pPr>
    <w:rPr>
      <w:i/>
      <w:snapToGrid w:val="0"/>
      <w:sz w:val="80"/>
    </w:rPr>
  </w:style>
  <w:style w:type="character" w:customStyle="1" w:styleId="TitleChar">
    <w:name w:val="Title Char"/>
    <w:basedOn w:val="DefaultParagraphFont"/>
    <w:link w:val="Title"/>
    <w:uiPriority w:val="1"/>
    <w:rsid w:val="006859E5"/>
    <w:rPr>
      <w:rFonts w:ascii="Arial" w:hAnsi="Arial"/>
      <w:i/>
      <w:snapToGrid w:val="0"/>
      <w:sz w:val="80"/>
      <w:lang w:val="en-US" w:eastAsia="en-US"/>
    </w:rPr>
  </w:style>
  <w:style w:type="paragraph" w:styleId="Subtitle">
    <w:name w:val="Subtitle"/>
    <w:basedOn w:val="Normal"/>
    <w:next w:val="Normal"/>
    <w:link w:val="SubtitleChar"/>
    <w:uiPriority w:val="1"/>
    <w:qFormat/>
    <w:rsid w:val="006859E5"/>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6859E5"/>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6859E5"/>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6859E5"/>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6859E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2</TotalTime>
  <Pages>11</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Hameg HMP40X0 Power Supplies User Manual</dc:title>
  <dc:creator>Technician</dc:creator>
  <cp:lastModifiedBy>emym57</cp:lastModifiedBy>
  <cp:revision>219</cp:revision>
  <cp:lastPrinted>2001-02-12T10:56:00Z</cp:lastPrinted>
  <dcterms:created xsi:type="dcterms:W3CDTF">2017-01-26T10:01:00Z</dcterms:created>
  <dcterms:modified xsi:type="dcterms:W3CDTF">2022-03-07T09:43:00Z</dcterms:modified>
</cp:coreProperties>
</file>