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22" w:rsidRDefault="00B60922" w:rsidP="00B60922">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B60922" w:rsidRPr="00274616" w:rsidRDefault="00B60922" w:rsidP="00B60922">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B60922" w:rsidRPr="00274616" w:rsidRDefault="00B60922" w:rsidP="00B60922">
                            <w:pPr>
                              <w:rPr>
                                <w:rFonts w:cs="Arial"/>
                                <w:sz w:val="28"/>
                              </w:rPr>
                            </w:pPr>
                            <w:proofErr w:type="spellStart"/>
                            <w:r w:rsidRPr="00274616">
                              <w:rPr>
                                <w:rFonts w:cs="Arial"/>
                                <w:sz w:val="28"/>
                              </w:rPr>
                              <w:t>Dundalk</w:t>
                            </w:r>
                            <w:proofErr w:type="spellEnd"/>
                            <w:r w:rsidRPr="00274616">
                              <w:rPr>
                                <w:rFonts w:cs="Arial"/>
                                <w:sz w:val="28"/>
                              </w:rPr>
                              <w:t>, Ireland</w:t>
                            </w:r>
                          </w:p>
                          <w:p w:rsidR="00B60922" w:rsidRDefault="00B60922" w:rsidP="00B60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5G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g5YORh8CAAAcBAAADgAAAAAAAAAAAAAAAAAuAgAAZHJzL2Uyb0RvYy54bWxQ&#10;SwECLQAUAAYACAAAACEAwBdm2t8AAAAKAQAADwAAAAAAAAAAAAAAAAB5BAAAZHJzL2Rvd25yZXYu&#10;eG1sUEsFBgAAAAAEAAQA8wAAAIUFAAAAAA==&#10;" stroked="f">
                <v:textbox>
                  <w:txbxContent>
                    <w:p w:rsidR="00B60922" w:rsidRPr="00274616" w:rsidRDefault="00B60922" w:rsidP="00B60922">
                      <w:pPr>
                        <w:rPr>
                          <w:rFonts w:cs="Arial"/>
                          <w:sz w:val="28"/>
                        </w:rPr>
                      </w:pPr>
                      <w:r w:rsidRPr="00274616">
                        <w:rPr>
                          <w:rFonts w:cs="Arial"/>
                          <w:sz w:val="28"/>
                        </w:rPr>
                        <w:t>Partnership Courtyard, The Ramparts,</w:t>
                      </w:r>
                    </w:p>
                    <w:p w:rsidR="00B60922" w:rsidRPr="00274616" w:rsidRDefault="00B60922" w:rsidP="00B60922">
                      <w:pPr>
                        <w:rPr>
                          <w:rFonts w:cs="Arial"/>
                          <w:sz w:val="28"/>
                        </w:rPr>
                      </w:pPr>
                      <w:r w:rsidRPr="00274616">
                        <w:rPr>
                          <w:rFonts w:cs="Arial"/>
                          <w:sz w:val="28"/>
                        </w:rPr>
                        <w:t>Dundalk, Ireland</w:t>
                      </w:r>
                    </w:p>
                    <w:p w:rsidR="00B60922" w:rsidRDefault="00B60922" w:rsidP="00B60922"/>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70A2D351" wp14:editId="3191C622">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0"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922" w:rsidRPr="00274616" w:rsidRDefault="00B60922" w:rsidP="00B60922">
                                <w:pPr>
                                  <w:pStyle w:val="Subtitle"/>
                                  <w:rPr>
                                    <w:rFonts w:ascii="Arial" w:hAnsi="Arial" w:cs="Arial"/>
                                  </w:rPr>
                                </w:pPr>
                                <w:r w:rsidRPr="00274616">
                                  <w:rPr>
                                    <w:rFonts w:ascii="Arial" w:hAnsi="Arial" w:cs="Arial"/>
                                  </w:rPr>
                                  <w:t xml:space="preserve">Version </w:t>
                                </w:r>
                                <w:bookmarkStart w:id="0" w:name="DocVersionNumber"/>
                                <w:r w:rsidR="00EF6163">
                                  <w:rPr>
                                    <w:rFonts w:ascii="Arial" w:hAnsi="Arial" w:cs="Arial"/>
                                  </w:rPr>
                                  <w:t>6.8</w:t>
                                </w:r>
                                <w:r w:rsidR="001C09B3">
                                  <w:rPr>
                                    <w:rFonts w:ascii="Arial" w:hAnsi="Arial" w:cs="Arial"/>
                                  </w:rPr>
                                  <w:t>.0</w:t>
                                </w:r>
                                <w:r w:rsidR="001F3DC5">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B60922" w:rsidRPr="00274616" w:rsidRDefault="00EF6163" w:rsidP="00B60922">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" filled="f" stroked="f" strokeweight=".5pt">
                    <v:path arrowok="t"/>
                    <v:textbox inset="0,0,0,0">
                      <w:txbxContent>
                        <w:p w:rsidR="00B60922" w:rsidRPr="00274616" w:rsidRDefault="00B60922" w:rsidP="00B60922">
                          <w:pPr>
                            <w:pStyle w:val="Subtitle"/>
                            <w:rPr>
                              <w:rFonts w:ascii="Arial" w:hAnsi="Arial" w:cs="Arial"/>
                            </w:rPr>
                          </w:pPr>
                          <w:r w:rsidRPr="00274616">
                            <w:rPr>
                              <w:rFonts w:ascii="Arial" w:hAnsi="Arial" w:cs="Arial"/>
                            </w:rPr>
                            <w:t xml:space="preserve">Version </w:t>
                          </w:r>
                          <w:bookmarkStart w:id="1" w:name="DocVersionNumber"/>
                          <w:r w:rsidR="00EF6163">
                            <w:rPr>
                              <w:rFonts w:ascii="Arial" w:hAnsi="Arial" w:cs="Arial"/>
                            </w:rPr>
                            <w:t>6.8</w:t>
                          </w:r>
                          <w:r w:rsidR="001C09B3">
                            <w:rPr>
                              <w:rFonts w:ascii="Arial" w:hAnsi="Arial" w:cs="Arial"/>
                            </w:rPr>
                            <w:t>.0</w:t>
                          </w:r>
                          <w:r w:rsidR="001F3DC5">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B60922" w:rsidRPr="00274616" w:rsidRDefault="00EF6163" w:rsidP="00B60922">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9"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922" w:rsidRPr="00274616" w:rsidRDefault="00B60922" w:rsidP="00B60922">
                                <w:pPr>
                                  <w:jc w:val="center"/>
                                  <w:rPr>
                                    <w:rFonts w:cs="Arial"/>
                                    <w:color w:val="1C2B39"/>
                                    <w:sz w:val="32"/>
                                    <w:szCs w:val="24"/>
                                  </w:rPr>
                                </w:pPr>
                                <w:r w:rsidRPr="00274616">
                                  <w:rPr>
                                    <w:rFonts w:cs="Arial"/>
                                    <w:color w:val="1C2B39"/>
                                    <w:sz w:val="32"/>
                                    <w:szCs w:val="24"/>
                                  </w:rPr>
                                  <w:t>www.measuresoft.com</w:t>
                                </w:r>
                              </w:p>
                              <w:p w:rsidR="00B60922" w:rsidRPr="00274616" w:rsidRDefault="00B60922" w:rsidP="00B60922">
                                <w:pPr>
                                  <w:jc w:val="center"/>
                                  <w:rPr>
                                    <w:rFonts w:cs="Arial"/>
                                    <w:color w:val="1C2B39"/>
                                    <w:sz w:val="32"/>
                                    <w:szCs w:val="24"/>
                                  </w:rPr>
                                </w:pPr>
                                <w:r w:rsidRPr="00274616">
                                  <w:rPr>
                                    <w:rFonts w:cs="Arial"/>
                                    <w:color w:val="1C2B39"/>
                                    <w:sz w:val="32"/>
                                    <w:szCs w:val="24"/>
                                  </w:rPr>
                                  <w:t>+353 42 933 2399</w:t>
                                </w:r>
                              </w:p>
                              <w:p w:rsidR="00B60922" w:rsidRPr="00274616" w:rsidRDefault="00B60922" w:rsidP="00B60922">
                                <w:pPr>
                                  <w:jc w:val="center"/>
                                  <w:rPr>
                                    <w:rFonts w:cs="Arial"/>
                                    <w:color w:val="1C2B39"/>
                                    <w:sz w:val="2"/>
                                    <w:szCs w:val="2"/>
                                  </w:rPr>
                                </w:pPr>
                              </w:p>
                              <w:p w:rsidR="00B60922" w:rsidRPr="00274616" w:rsidRDefault="00B60922" w:rsidP="00B60922">
                                <w:pPr>
                                  <w:jc w:val="center"/>
                                  <w:rPr>
                                    <w:rFonts w:cs="Arial"/>
                                    <w:color w:val="761A25"/>
                                    <w:sz w:val="2"/>
                                    <w:szCs w:val="24"/>
                                  </w:rPr>
                                </w:pPr>
                              </w:p>
                              <w:p w:rsidR="00B60922" w:rsidRPr="00274616" w:rsidRDefault="00B60922" w:rsidP="00B60922">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B60922" w:rsidRPr="00274616" w:rsidRDefault="00B60922" w:rsidP="00B60922">
                                <w:pPr>
                                  <w:rPr>
                                    <w:rFonts w:cs="Arial"/>
                                  </w:rPr>
                                </w:pPr>
                              </w:p>
                              <w:p w:rsidR="00B60922" w:rsidRPr="00274616" w:rsidRDefault="00B60922" w:rsidP="00B60922">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bAD8o6MCAACgBQAADgAAAAAAAAAAAAAAAAAu&#10;AgAAZHJzL2Uyb0RvYy54bWxQSwECLQAUAAYACAAAACEAYxS5sd8AAAANAQAADwAAAAAAAAAAAAAA&#10;AAD9BAAAZHJzL2Rvd25yZXYueG1sUEsFBgAAAAAEAAQA8wAAAAkGAAAAAA==&#10;" filled="f" stroked="f" strokeweight=".5pt">
                    <v:path arrowok="t"/>
                    <v:textbox inset="0,0,0,0">
                      <w:txbxContent>
                        <w:p w:rsidR="00B60922" w:rsidRPr="00274616" w:rsidRDefault="00B60922" w:rsidP="00B60922">
                          <w:pPr>
                            <w:jc w:val="center"/>
                            <w:rPr>
                              <w:rFonts w:cs="Arial"/>
                              <w:color w:val="1C2B39"/>
                              <w:sz w:val="32"/>
                              <w:szCs w:val="24"/>
                            </w:rPr>
                          </w:pPr>
                          <w:r w:rsidRPr="00274616">
                            <w:rPr>
                              <w:rFonts w:cs="Arial"/>
                              <w:color w:val="1C2B39"/>
                              <w:sz w:val="32"/>
                              <w:szCs w:val="24"/>
                            </w:rPr>
                            <w:t>www.measuresoft.com</w:t>
                          </w:r>
                        </w:p>
                        <w:p w:rsidR="00B60922" w:rsidRPr="00274616" w:rsidRDefault="00B60922" w:rsidP="00B60922">
                          <w:pPr>
                            <w:jc w:val="center"/>
                            <w:rPr>
                              <w:rFonts w:cs="Arial"/>
                              <w:color w:val="1C2B39"/>
                              <w:sz w:val="32"/>
                              <w:szCs w:val="24"/>
                            </w:rPr>
                          </w:pPr>
                          <w:r w:rsidRPr="00274616">
                            <w:rPr>
                              <w:rFonts w:cs="Arial"/>
                              <w:color w:val="1C2B39"/>
                              <w:sz w:val="32"/>
                              <w:szCs w:val="24"/>
                            </w:rPr>
                            <w:t>+353 42 933 2399</w:t>
                          </w:r>
                        </w:p>
                        <w:p w:rsidR="00B60922" w:rsidRPr="00274616" w:rsidRDefault="00B60922" w:rsidP="00B60922">
                          <w:pPr>
                            <w:jc w:val="center"/>
                            <w:rPr>
                              <w:rFonts w:cs="Arial"/>
                              <w:color w:val="1C2B39"/>
                              <w:sz w:val="2"/>
                              <w:szCs w:val="2"/>
                            </w:rPr>
                          </w:pPr>
                        </w:p>
                        <w:p w:rsidR="00B60922" w:rsidRPr="00274616" w:rsidRDefault="00B60922" w:rsidP="00B60922">
                          <w:pPr>
                            <w:jc w:val="center"/>
                            <w:rPr>
                              <w:rFonts w:cs="Arial"/>
                              <w:color w:val="761A25"/>
                              <w:sz w:val="2"/>
                              <w:szCs w:val="24"/>
                            </w:rPr>
                          </w:pPr>
                        </w:p>
                        <w:p w:rsidR="00B60922" w:rsidRPr="00274616" w:rsidRDefault="00B60922" w:rsidP="00B60922">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B60922" w:rsidRPr="00274616" w:rsidRDefault="00B60922" w:rsidP="00B60922">
                          <w:pPr>
                            <w:rPr>
                              <w:rFonts w:cs="Arial"/>
                            </w:rPr>
                          </w:pPr>
                        </w:p>
                        <w:p w:rsidR="00B60922" w:rsidRPr="00274616" w:rsidRDefault="00B60922" w:rsidP="00B60922">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922" w:rsidRPr="00274616" w:rsidRDefault="00B60922" w:rsidP="00B60922">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B60922" w:rsidRPr="00274616" w:rsidRDefault="00F97069" w:rsidP="00B60922">
                                    <w:pPr>
                                      <w:pStyle w:val="Title"/>
                                      <w:rPr>
                                        <w:rFonts w:cs="Arial"/>
                                        <w:color w:val="00B0F0"/>
                                        <w:sz w:val="48"/>
                                      </w:rPr>
                                    </w:pPr>
                                    <w:r>
                                      <w:rPr>
                                        <w:rFonts w:cs="Arial"/>
                                        <w:color w:val="00B0F0"/>
                                        <w:sz w:val="48"/>
                                        <w:lang w:val="en-GB"/>
                                      </w:rPr>
                                      <w:t>GASM Controller</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B60922" w:rsidRPr="00274616" w:rsidRDefault="00B60922" w:rsidP="00B60922">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wmQIAAI8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YCg+8JkCAACPBQAADgAAAAAAAAAAAAAAAAAuAgAAZHJzL2Uy&#10;b0RvYy54bWxQSwECLQAUAAYACAAAACEAsjnG5uAAAAAMAQAADwAAAAAAAAAAAAAAAADzBAAAZHJz&#10;L2Rvd25yZXYueG1sUEsFBgAAAAAEAAQA8wAAAAAGAAAAAA==&#10;" filled="f" stroked="f" strokeweight=".5pt">
                    <v:path arrowok="t"/>
                    <v:textbox inset="0,0,0,0">
                      <w:txbxContent>
                        <w:p w:rsidR="00B60922" w:rsidRPr="00274616" w:rsidRDefault="00B60922" w:rsidP="00B60922">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B60922" w:rsidRPr="00274616" w:rsidRDefault="00F97069" w:rsidP="00B60922">
                              <w:pPr>
                                <w:pStyle w:val="Title"/>
                                <w:rPr>
                                  <w:rFonts w:cs="Arial"/>
                                  <w:color w:val="00B0F0"/>
                                  <w:sz w:val="48"/>
                                </w:rPr>
                              </w:pPr>
                              <w:r>
                                <w:rPr>
                                  <w:rFonts w:cs="Arial"/>
                                  <w:color w:val="00B0F0"/>
                                  <w:sz w:val="48"/>
                                  <w:lang w:val="en-GB"/>
                                </w:rPr>
                                <w:t>GASM Controller</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B60922" w:rsidRPr="00274616" w:rsidRDefault="00B60922" w:rsidP="00B60922">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6"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5B40974" id="Group 38" o:spid="_x0000_s1026" alt="Decorative sidebar" style="position:absolute;margin-left:0;margin-top:0;width:17.25pt;height:76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KxL4A&#10;AADaAAAADwAAAGRycy9kb3ducmV2LnhtbESPzQrCMBCE74LvEFbwpqniH9UoIggKXqwe9LY0a1ts&#10;NqWJWt/eCILHYWa+YRarxpTiSbUrLCsY9CMQxKnVBWcKzqdtbwbCeWSNpWVS8CYHq2W7tcBY2xcf&#10;6Zn4TAQIuxgV5N5XsZQuzcmg69uKOHg3Wxv0QdaZ1DW+AtyUchhFE2mw4LCQY0WbnNJ78jAKpuv7&#10;0NrDTI8w2+8S9pfrWF+U6naa9RyEp8b/w7/2TiuYwP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aisS+AAAA2gAAAA8AAAAAAAAAAAAAAAAAmAIAAGRycy9kb3ducmV2&#10;LnhtbFBLBQYAAAAABAAEAPUAAACDAw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dssIA&#10;AADaAAAADwAAAGRycy9kb3ducmV2LnhtbESPzYrCQBCE74LvMLSwN53owZ+Yiai7igcR1/UBmkxv&#10;EjbTEzKzGn16RxA8FlX1FZUsWlOJCzWutKxgOIhAEGdWl5wrOP9s+lMQziNrrCyTghs5WKTdToKx&#10;tlf+psvJ5yJA2MWooPC+jqV0WUEG3cDWxMH7tY1BH2STS93gNcBNJUdRNJYGSw4LBda0Lij7O/0b&#10;BXp/n1lc8up+3B7qTSWjzzF/KfXRa5dzEJ5a/w6/2jutYALPK+EG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x2y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4E11B7" w:rsidRPr="00532BEC" w:rsidRDefault="00B60922" w:rsidP="00B60922">
      <w:pPr>
        <w:pStyle w:val="Section"/>
        <w:jc w:val="both"/>
        <w:rPr>
          <w:rFonts w:cs="Arial"/>
        </w:rPr>
      </w:pPr>
      <w:r w:rsidRPr="00532BEC">
        <w:rPr>
          <w:rFonts w:cs="Arial"/>
        </w:rPr>
        <w:lastRenderedPageBreak/>
        <w:t xml:space="preserve"> </w:t>
      </w:r>
      <w:r w:rsidR="004E11B7" w:rsidRPr="00532BEC">
        <w:rPr>
          <w:rFonts w:cs="Arial"/>
        </w:rPr>
        <w:t>Table of Contents</w:t>
      </w:r>
    </w:p>
    <w:p w:rsidR="004E11B7" w:rsidRPr="00532BEC" w:rsidRDefault="004E11B7" w:rsidP="004E11B7">
      <w:pPr>
        <w:jc w:val="both"/>
        <w:rPr>
          <w:rFonts w:cs="Arial"/>
        </w:rPr>
      </w:pPr>
    </w:p>
    <w:p w:rsidR="004E11B7" w:rsidRPr="001F0B23" w:rsidRDefault="00832415" w:rsidP="004E11B7">
      <w:pPr>
        <w:pStyle w:val="TOC1"/>
        <w:tabs>
          <w:tab w:val="left" w:pos="400"/>
          <w:tab w:val="right" w:leader="dot" w:pos="9019"/>
        </w:tabs>
        <w:rPr>
          <w:rFonts w:ascii="Calibri" w:hAnsi="Calibri"/>
          <w:b w:val="0"/>
          <w:caps w:val="0"/>
          <w:noProof/>
          <w:sz w:val="22"/>
          <w:szCs w:val="22"/>
        </w:rPr>
      </w:pPr>
      <w:r w:rsidRPr="00532BEC">
        <w:rPr>
          <w:rFonts w:cs="Arial"/>
          <w:b w:val="0"/>
          <w:caps w:val="0"/>
        </w:rPr>
        <w:fldChar w:fldCharType="begin"/>
      </w:r>
      <w:r w:rsidR="004E11B7" w:rsidRPr="00532BEC">
        <w:rPr>
          <w:rFonts w:cs="Arial"/>
          <w:b w:val="0"/>
          <w:caps w:val="0"/>
        </w:rPr>
        <w:instrText xml:space="preserve"> TOC \o "1-4" </w:instrText>
      </w:r>
      <w:r w:rsidRPr="00532BEC">
        <w:rPr>
          <w:rFonts w:cs="Arial"/>
          <w:b w:val="0"/>
          <w:caps w:val="0"/>
        </w:rPr>
        <w:fldChar w:fldCharType="separate"/>
      </w:r>
      <w:r w:rsidR="004E11B7" w:rsidRPr="005F6C05">
        <w:rPr>
          <w:rFonts w:cs="Arial"/>
          <w:noProof/>
        </w:rPr>
        <w:t>1</w:t>
      </w:r>
      <w:r w:rsidR="004E11B7" w:rsidRPr="001F0B23">
        <w:rPr>
          <w:rFonts w:ascii="Calibri" w:hAnsi="Calibri"/>
          <w:b w:val="0"/>
          <w:caps w:val="0"/>
          <w:noProof/>
          <w:sz w:val="22"/>
          <w:szCs w:val="22"/>
        </w:rPr>
        <w:tab/>
      </w:r>
      <w:r w:rsidR="004E11B7" w:rsidRPr="005F6C05">
        <w:rPr>
          <w:rFonts w:cs="Arial"/>
          <w:noProof/>
        </w:rPr>
        <w:t>MONITORING AND CONTROLLING AN EXPERIMENT</w:t>
      </w:r>
      <w:r w:rsidR="004E11B7">
        <w:rPr>
          <w:noProof/>
        </w:rPr>
        <w:tab/>
      </w:r>
      <w:r>
        <w:rPr>
          <w:noProof/>
        </w:rPr>
        <w:fldChar w:fldCharType="begin"/>
      </w:r>
      <w:r w:rsidR="004E11B7">
        <w:rPr>
          <w:noProof/>
        </w:rPr>
        <w:instrText xml:space="preserve"> PAGEREF _Toc309653491 \h </w:instrText>
      </w:r>
      <w:r>
        <w:rPr>
          <w:noProof/>
        </w:rPr>
      </w:r>
      <w:r>
        <w:rPr>
          <w:noProof/>
        </w:rPr>
        <w:fldChar w:fldCharType="separate"/>
      </w:r>
      <w:r w:rsidR="004E11B7">
        <w:rPr>
          <w:noProof/>
        </w:rPr>
        <w:t>3</w:t>
      </w:r>
      <w:r>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1.1</w:t>
      </w:r>
      <w:r w:rsidRPr="001F0B23">
        <w:rPr>
          <w:rFonts w:ascii="Calibri" w:hAnsi="Calibri"/>
          <w:smallCaps w:val="0"/>
          <w:noProof/>
          <w:sz w:val="22"/>
          <w:szCs w:val="22"/>
        </w:rPr>
        <w:tab/>
      </w:r>
      <w:r>
        <w:rPr>
          <w:noProof/>
        </w:rPr>
        <w:t>Begin Experiment</w:t>
      </w:r>
      <w:r>
        <w:rPr>
          <w:noProof/>
        </w:rPr>
        <w:tab/>
      </w:r>
      <w:r w:rsidR="00832415">
        <w:rPr>
          <w:noProof/>
        </w:rPr>
        <w:fldChar w:fldCharType="begin"/>
      </w:r>
      <w:r>
        <w:rPr>
          <w:noProof/>
        </w:rPr>
        <w:instrText xml:space="preserve"> PAGEREF _Toc309653492 \h </w:instrText>
      </w:r>
      <w:r w:rsidR="00832415">
        <w:rPr>
          <w:noProof/>
        </w:rPr>
      </w:r>
      <w:r w:rsidR="00832415">
        <w:rPr>
          <w:noProof/>
        </w:rPr>
        <w:fldChar w:fldCharType="separate"/>
      </w:r>
      <w:r>
        <w:rPr>
          <w:noProof/>
        </w:rPr>
        <w:t>3</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1.2</w:t>
      </w:r>
      <w:r w:rsidRPr="001F0B23">
        <w:rPr>
          <w:rFonts w:ascii="Calibri" w:hAnsi="Calibri"/>
          <w:smallCaps w:val="0"/>
          <w:noProof/>
          <w:sz w:val="22"/>
          <w:szCs w:val="22"/>
        </w:rPr>
        <w:tab/>
      </w:r>
      <w:r>
        <w:rPr>
          <w:noProof/>
        </w:rPr>
        <w:t>End Experiment</w:t>
      </w:r>
      <w:r>
        <w:rPr>
          <w:noProof/>
        </w:rPr>
        <w:tab/>
      </w:r>
      <w:r w:rsidR="00832415">
        <w:rPr>
          <w:noProof/>
        </w:rPr>
        <w:fldChar w:fldCharType="begin"/>
      </w:r>
      <w:r>
        <w:rPr>
          <w:noProof/>
        </w:rPr>
        <w:instrText xml:space="preserve"> PAGEREF _Toc309653493 \h </w:instrText>
      </w:r>
      <w:r w:rsidR="00832415">
        <w:rPr>
          <w:noProof/>
        </w:rPr>
      </w:r>
      <w:r w:rsidR="00832415">
        <w:rPr>
          <w:noProof/>
        </w:rPr>
        <w:fldChar w:fldCharType="separate"/>
      </w:r>
      <w:r>
        <w:rPr>
          <w:noProof/>
        </w:rPr>
        <w:t>3</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1.3</w:t>
      </w:r>
      <w:r w:rsidRPr="001F0B23">
        <w:rPr>
          <w:rFonts w:ascii="Calibri" w:hAnsi="Calibri"/>
          <w:smallCaps w:val="0"/>
          <w:noProof/>
          <w:sz w:val="22"/>
          <w:szCs w:val="22"/>
        </w:rPr>
        <w:tab/>
      </w:r>
      <w:r>
        <w:rPr>
          <w:noProof/>
        </w:rPr>
        <w:t>Pause Experiment</w:t>
      </w:r>
      <w:r>
        <w:rPr>
          <w:noProof/>
        </w:rPr>
        <w:tab/>
      </w:r>
      <w:r w:rsidR="00832415">
        <w:rPr>
          <w:noProof/>
        </w:rPr>
        <w:fldChar w:fldCharType="begin"/>
      </w:r>
      <w:r>
        <w:rPr>
          <w:noProof/>
        </w:rPr>
        <w:instrText xml:space="preserve"> PAGEREF _Toc309653494 \h </w:instrText>
      </w:r>
      <w:r w:rsidR="00832415">
        <w:rPr>
          <w:noProof/>
        </w:rPr>
      </w:r>
      <w:r w:rsidR="00832415">
        <w:rPr>
          <w:noProof/>
        </w:rPr>
        <w:fldChar w:fldCharType="separate"/>
      </w:r>
      <w:r>
        <w:rPr>
          <w:noProof/>
        </w:rPr>
        <w:t>3</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1.4</w:t>
      </w:r>
      <w:r w:rsidRPr="001F0B23">
        <w:rPr>
          <w:rFonts w:ascii="Calibri" w:hAnsi="Calibri"/>
          <w:smallCaps w:val="0"/>
          <w:noProof/>
          <w:sz w:val="22"/>
          <w:szCs w:val="22"/>
        </w:rPr>
        <w:tab/>
      </w:r>
      <w:r>
        <w:rPr>
          <w:noProof/>
        </w:rPr>
        <w:t>Resume Experiment</w:t>
      </w:r>
      <w:r>
        <w:rPr>
          <w:noProof/>
        </w:rPr>
        <w:tab/>
      </w:r>
      <w:r w:rsidR="00832415">
        <w:rPr>
          <w:noProof/>
        </w:rPr>
        <w:fldChar w:fldCharType="begin"/>
      </w:r>
      <w:r>
        <w:rPr>
          <w:noProof/>
        </w:rPr>
        <w:instrText xml:space="preserve"> PAGEREF _Toc309653495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1.5</w:t>
      </w:r>
      <w:r w:rsidRPr="001F0B23">
        <w:rPr>
          <w:rFonts w:ascii="Calibri" w:hAnsi="Calibri"/>
          <w:smallCaps w:val="0"/>
          <w:noProof/>
          <w:sz w:val="22"/>
          <w:szCs w:val="22"/>
        </w:rPr>
        <w:tab/>
      </w:r>
      <w:r>
        <w:rPr>
          <w:noProof/>
        </w:rPr>
        <w:t>Setup Experiment</w:t>
      </w:r>
      <w:r>
        <w:rPr>
          <w:noProof/>
        </w:rPr>
        <w:tab/>
      </w:r>
      <w:r w:rsidR="00832415">
        <w:rPr>
          <w:noProof/>
        </w:rPr>
        <w:fldChar w:fldCharType="begin"/>
      </w:r>
      <w:r>
        <w:rPr>
          <w:noProof/>
        </w:rPr>
        <w:instrText xml:space="preserve"> PAGEREF _Toc309653496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1.6</w:t>
      </w:r>
      <w:r w:rsidRPr="001F0B23">
        <w:rPr>
          <w:rFonts w:ascii="Calibri" w:hAnsi="Calibri"/>
          <w:smallCaps w:val="0"/>
          <w:noProof/>
          <w:sz w:val="22"/>
          <w:szCs w:val="22"/>
        </w:rPr>
        <w:tab/>
      </w:r>
      <w:r>
        <w:rPr>
          <w:noProof/>
        </w:rPr>
        <w:t>Do Calibration Run</w:t>
      </w:r>
      <w:r>
        <w:rPr>
          <w:noProof/>
        </w:rPr>
        <w:tab/>
      </w:r>
      <w:r w:rsidR="00832415">
        <w:rPr>
          <w:noProof/>
        </w:rPr>
        <w:fldChar w:fldCharType="begin"/>
      </w:r>
      <w:r>
        <w:rPr>
          <w:noProof/>
        </w:rPr>
        <w:instrText xml:space="preserve"> PAGEREF _Toc309653497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1.7</w:t>
      </w:r>
      <w:r w:rsidRPr="001F0B23">
        <w:rPr>
          <w:rFonts w:ascii="Calibri" w:hAnsi="Calibri"/>
          <w:smallCaps w:val="0"/>
          <w:noProof/>
          <w:sz w:val="22"/>
          <w:szCs w:val="22"/>
        </w:rPr>
        <w:tab/>
      </w:r>
      <w:r>
        <w:rPr>
          <w:noProof/>
        </w:rPr>
        <w:t>Exit</w:t>
      </w:r>
      <w:r>
        <w:rPr>
          <w:noProof/>
        </w:rPr>
        <w:tab/>
      </w:r>
      <w:r w:rsidR="00832415">
        <w:rPr>
          <w:noProof/>
        </w:rPr>
        <w:fldChar w:fldCharType="begin"/>
      </w:r>
      <w:r>
        <w:rPr>
          <w:noProof/>
        </w:rPr>
        <w:instrText xml:space="preserve"> PAGEREF _Toc309653498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1.8</w:t>
      </w:r>
      <w:r w:rsidRPr="001F0B23">
        <w:rPr>
          <w:rFonts w:ascii="Calibri" w:hAnsi="Calibri"/>
          <w:smallCaps w:val="0"/>
          <w:noProof/>
          <w:sz w:val="22"/>
          <w:szCs w:val="22"/>
        </w:rPr>
        <w:tab/>
      </w:r>
      <w:r>
        <w:rPr>
          <w:noProof/>
        </w:rPr>
        <w:t>Experiment status</w:t>
      </w:r>
      <w:r>
        <w:rPr>
          <w:noProof/>
        </w:rPr>
        <w:tab/>
      </w:r>
      <w:r w:rsidR="00832415">
        <w:rPr>
          <w:noProof/>
        </w:rPr>
        <w:fldChar w:fldCharType="begin"/>
      </w:r>
      <w:r>
        <w:rPr>
          <w:noProof/>
        </w:rPr>
        <w:instrText xml:space="preserve"> PAGEREF _Toc309653499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800"/>
          <w:tab w:val="right" w:leader="dot" w:pos="9019"/>
        </w:tabs>
        <w:rPr>
          <w:rFonts w:ascii="Calibri" w:hAnsi="Calibri"/>
          <w:smallCaps w:val="0"/>
          <w:noProof/>
          <w:sz w:val="22"/>
          <w:szCs w:val="22"/>
        </w:rPr>
      </w:pPr>
      <w:r>
        <w:rPr>
          <w:noProof/>
        </w:rPr>
        <w:t>1.9</w:t>
      </w:r>
      <w:r w:rsidRPr="001F0B23">
        <w:rPr>
          <w:rFonts w:ascii="Calibri" w:hAnsi="Calibri"/>
          <w:smallCaps w:val="0"/>
          <w:noProof/>
          <w:sz w:val="22"/>
          <w:szCs w:val="22"/>
        </w:rPr>
        <w:tab/>
      </w:r>
      <w:r>
        <w:rPr>
          <w:noProof/>
        </w:rPr>
        <w:t>Experiment phase</w:t>
      </w:r>
      <w:r>
        <w:rPr>
          <w:noProof/>
        </w:rPr>
        <w:tab/>
      </w:r>
      <w:r w:rsidR="00832415">
        <w:rPr>
          <w:noProof/>
        </w:rPr>
        <w:fldChar w:fldCharType="begin"/>
      </w:r>
      <w:r>
        <w:rPr>
          <w:noProof/>
        </w:rPr>
        <w:instrText xml:space="preserve"> PAGEREF _Toc309653500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2"/>
        <w:tabs>
          <w:tab w:val="left" w:pos="1000"/>
          <w:tab w:val="right" w:leader="dot" w:pos="9019"/>
        </w:tabs>
        <w:rPr>
          <w:rFonts w:ascii="Calibri" w:hAnsi="Calibri"/>
          <w:smallCaps w:val="0"/>
          <w:noProof/>
          <w:sz w:val="22"/>
          <w:szCs w:val="22"/>
        </w:rPr>
      </w:pPr>
      <w:r>
        <w:rPr>
          <w:noProof/>
        </w:rPr>
        <w:t>1.10</w:t>
      </w:r>
      <w:r w:rsidRPr="001F0B23">
        <w:rPr>
          <w:rFonts w:ascii="Calibri" w:hAnsi="Calibri"/>
          <w:smallCaps w:val="0"/>
          <w:noProof/>
          <w:sz w:val="22"/>
          <w:szCs w:val="22"/>
        </w:rPr>
        <w:tab/>
      </w:r>
      <w:r>
        <w:rPr>
          <w:noProof/>
        </w:rPr>
        <w:t>Experiment Action</w:t>
      </w:r>
      <w:r>
        <w:rPr>
          <w:noProof/>
        </w:rPr>
        <w:tab/>
      </w:r>
      <w:r w:rsidR="00832415">
        <w:rPr>
          <w:noProof/>
        </w:rPr>
        <w:fldChar w:fldCharType="begin"/>
      </w:r>
      <w:r>
        <w:rPr>
          <w:noProof/>
        </w:rPr>
        <w:instrText xml:space="preserve"> PAGEREF _Toc309653501 \h </w:instrText>
      </w:r>
      <w:r w:rsidR="00832415">
        <w:rPr>
          <w:noProof/>
        </w:rPr>
      </w:r>
      <w:r w:rsidR="00832415">
        <w:rPr>
          <w:noProof/>
        </w:rPr>
        <w:fldChar w:fldCharType="separate"/>
      </w:r>
      <w:r>
        <w:rPr>
          <w:noProof/>
        </w:rPr>
        <w:t>4</w:t>
      </w:r>
      <w:r w:rsidR="00832415">
        <w:rPr>
          <w:noProof/>
        </w:rPr>
        <w:fldChar w:fldCharType="end"/>
      </w:r>
    </w:p>
    <w:p w:rsidR="004E11B7" w:rsidRPr="001F0B23" w:rsidRDefault="004E11B7" w:rsidP="004E11B7">
      <w:pPr>
        <w:pStyle w:val="TOC1"/>
        <w:tabs>
          <w:tab w:val="left" w:pos="400"/>
          <w:tab w:val="right" w:leader="dot" w:pos="9019"/>
        </w:tabs>
        <w:rPr>
          <w:rFonts w:ascii="Calibri" w:hAnsi="Calibri"/>
          <w:b w:val="0"/>
          <w:caps w:val="0"/>
          <w:noProof/>
          <w:sz w:val="22"/>
          <w:szCs w:val="22"/>
        </w:rPr>
      </w:pPr>
      <w:r w:rsidRPr="005F6C05">
        <w:rPr>
          <w:rFonts w:cs="Arial"/>
          <w:noProof/>
        </w:rPr>
        <w:t>2</w:t>
      </w:r>
      <w:r w:rsidRPr="001F0B23">
        <w:rPr>
          <w:rFonts w:ascii="Calibri" w:hAnsi="Calibri"/>
          <w:b w:val="0"/>
          <w:caps w:val="0"/>
          <w:noProof/>
          <w:sz w:val="22"/>
          <w:szCs w:val="22"/>
        </w:rPr>
        <w:tab/>
      </w:r>
      <w:r w:rsidRPr="005F6C05">
        <w:rPr>
          <w:rFonts w:cs="Arial"/>
          <w:noProof/>
        </w:rPr>
        <w:t>SETTING UP AN EXPERIMENT</w:t>
      </w:r>
      <w:r>
        <w:rPr>
          <w:noProof/>
        </w:rPr>
        <w:tab/>
      </w:r>
      <w:r w:rsidR="00832415">
        <w:rPr>
          <w:noProof/>
        </w:rPr>
        <w:fldChar w:fldCharType="begin"/>
      </w:r>
      <w:r>
        <w:rPr>
          <w:noProof/>
        </w:rPr>
        <w:instrText xml:space="preserve"> PAGEREF _Toc309653502 \h </w:instrText>
      </w:r>
      <w:r w:rsidR="00832415">
        <w:rPr>
          <w:noProof/>
        </w:rPr>
      </w:r>
      <w:r w:rsidR="00832415">
        <w:rPr>
          <w:noProof/>
        </w:rPr>
        <w:fldChar w:fldCharType="separate"/>
      </w:r>
      <w:r>
        <w:rPr>
          <w:noProof/>
        </w:rPr>
        <w:t>5</w:t>
      </w:r>
      <w:r w:rsidR="00832415">
        <w:rPr>
          <w:noProof/>
        </w:rPr>
        <w:fldChar w:fldCharType="end"/>
      </w:r>
    </w:p>
    <w:p w:rsidR="004E11B7" w:rsidRPr="00532BEC" w:rsidRDefault="00832415" w:rsidP="004E11B7">
      <w:pPr>
        <w:jc w:val="both"/>
        <w:rPr>
          <w:rFonts w:cs="Arial"/>
        </w:rPr>
      </w:pPr>
      <w:r w:rsidRPr="00532BEC">
        <w:rPr>
          <w:rFonts w:cs="Arial"/>
          <w:b/>
          <w:caps/>
        </w:rPr>
        <w:fldChar w:fldCharType="end"/>
      </w:r>
    </w:p>
    <w:p w:rsidR="004E11B7" w:rsidRPr="00532BEC" w:rsidRDefault="004E11B7" w:rsidP="004E11B7">
      <w:pPr>
        <w:pStyle w:val="Heading1"/>
        <w:rPr>
          <w:rFonts w:cs="Arial"/>
        </w:rPr>
      </w:pPr>
      <w:r w:rsidRPr="00532BEC">
        <w:rPr>
          <w:rFonts w:cs="Arial"/>
          <w:b w:val="0"/>
        </w:rPr>
        <w:br w:type="page"/>
      </w:r>
      <w:bookmarkStart w:id="2" w:name="_Toc365451347"/>
      <w:bookmarkStart w:id="3" w:name="_Toc309653491"/>
      <w:r w:rsidRPr="00532BEC">
        <w:rPr>
          <w:rFonts w:cs="Arial"/>
        </w:rPr>
        <w:lastRenderedPageBreak/>
        <w:t>MONITORING AND CONTROLLING AN EXPERIMENT</w:t>
      </w:r>
      <w:bookmarkEnd w:id="2"/>
      <w:bookmarkEnd w:id="3"/>
    </w:p>
    <w:p w:rsidR="004E11B7" w:rsidRPr="00532BEC" w:rsidRDefault="004E11B7" w:rsidP="004E11B7">
      <w:pPr>
        <w:jc w:val="both"/>
        <w:rPr>
          <w:rFonts w:cs="Arial"/>
        </w:rPr>
      </w:pPr>
    </w:p>
    <w:p w:rsidR="004E11B7" w:rsidRPr="00532BEC" w:rsidRDefault="004E11B7" w:rsidP="004E11B7">
      <w:pPr>
        <w:tabs>
          <w:tab w:val="left" w:pos="720"/>
        </w:tabs>
        <w:rPr>
          <w:rFonts w:cs="Arial"/>
        </w:rPr>
      </w:pPr>
      <w:r w:rsidRPr="00532BEC">
        <w:rPr>
          <w:rFonts w:cs="Arial"/>
        </w:rPr>
        <w:t>When the software to monitor, control a</w:t>
      </w:r>
      <w:r>
        <w:rPr>
          <w:rFonts w:cs="Arial"/>
        </w:rPr>
        <w:t>nd</w:t>
      </w:r>
      <w:r w:rsidRPr="00532BEC">
        <w:rPr>
          <w:rFonts w:cs="Arial"/>
        </w:rPr>
        <w:t xml:space="preserve"> experiment is run, the following menu is displayed:</w:t>
      </w:r>
    </w:p>
    <w:p w:rsidR="004E11B7" w:rsidRPr="00532BEC" w:rsidRDefault="004E11B7" w:rsidP="004E11B7">
      <w:pPr>
        <w:tabs>
          <w:tab w:val="left" w:pos="720"/>
        </w:tabs>
        <w:rPr>
          <w:rFonts w:cs="Arial"/>
        </w:rPr>
      </w:pPr>
    </w:p>
    <w:p w:rsidR="004E11B7" w:rsidRPr="00532BEC" w:rsidRDefault="00C06E96" w:rsidP="004E11B7">
      <w:pPr>
        <w:tabs>
          <w:tab w:val="left" w:pos="720"/>
        </w:tabs>
        <w:rPr>
          <w:rFonts w:cs="Arial"/>
        </w:rPr>
      </w:pPr>
      <w:r>
        <w:rPr>
          <w:rFonts w:cs="Arial"/>
          <w:noProof/>
          <w:lang w:val="en-GB" w:eastAsia="en-GB"/>
        </w:rPr>
        <w:drawing>
          <wp:inline distT="0" distB="0" distL="0" distR="0">
            <wp:extent cx="5734050" cy="4457700"/>
            <wp:effectExtent l="19050" t="0" r="0" b="0"/>
            <wp:docPr id="3" name="Picture 3" descr="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ed"/>
                    <pic:cNvPicPr>
                      <a:picLocks noChangeAspect="1" noChangeArrowheads="1"/>
                    </pic:cNvPicPr>
                  </pic:nvPicPr>
                  <pic:blipFill>
                    <a:blip r:embed="rId10"/>
                    <a:srcRect/>
                    <a:stretch>
                      <a:fillRect/>
                    </a:stretch>
                  </pic:blipFill>
                  <pic:spPr bwMode="auto">
                    <a:xfrm>
                      <a:off x="0" y="0"/>
                      <a:ext cx="5734050" cy="4457700"/>
                    </a:xfrm>
                    <a:prstGeom prst="rect">
                      <a:avLst/>
                    </a:prstGeom>
                    <a:noFill/>
                    <a:ln w="9525">
                      <a:noFill/>
                      <a:miter lim="800000"/>
                      <a:headEnd/>
                      <a:tailEnd/>
                    </a:ln>
                  </pic:spPr>
                </pic:pic>
              </a:graphicData>
            </a:graphic>
          </wp:inline>
        </w:drawing>
      </w:r>
    </w:p>
    <w:p w:rsidR="004E11B7" w:rsidRPr="00532BEC" w:rsidRDefault="004E11B7" w:rsidP="004E11B7">
      <w:pPr>
        <w:jc w:val="both"/>
        <w:rPr>
          <w:rFonts w:cs="Arial"/>
        </w:rPr>
      </w:pPr>
    </w:p>
    <w:p w:rsidR="004E11B7" w:rsidRPr="00532BEC" w:rsidRDefault="004E11B7" w:rsidP="004E11B7">
      <w:pPr>
        <w:jc w:val="both"/>
        <w:rPr>
          <w:rFonts w:cs="Arial"/>
        </w:rPr>
      </w:pPr>
    </w:p>
    <w:p w:rsidR="004E11B7" w:rsidRPr="00532BEC" w:rsidRDefault="004E11B7" w:rsidP="004E11B7">
      <w:pPr>
        <w:tabs>
          <w:tab w:val="left" w:pos="720"/>
        </w:tabs>
        <w:rPr>
          <w:rFonts w:cs="Arial"/>
        </w:rPr>
      </w:pPr>
      <w:r w:rsidRPr="00532BEC">
        <w:rPr>
          <w:rFonts w:cs="Arial"/>
        </w:rPr>
        <w:t>This displays the current status of the experiment, and the current configuration. The experiment can be controlled using the buttons on the right hand side of the display. These are:</w:t>
      </w:r>
    </w:p>
    <w:p w:rsidR="004E11B7" w:rsidRPr="00532BEC" w:rsidRDefault="004E11B7" w:rsidP="004E11B7">
      <w:pPr>
        <w:tabs>
          <w:tab w:val="left" w:pos="720"/>
        </w:tabs>
        <w:rPr>
          <w:rFonts w:cs="Arial"/>
        </w:rPr>
      </w:pPr>
    </w:p>
    <w:p w:rsidR="004E11B7" w:rsidRPr="00532BEC" w:rsidRDefault="004E11B7" w:rsidP="004E11B7">
      <w:pPr>
        <w:pStyle w:val="Heading2"/>
      </w:pPr>
      <w:bookmarkStart w:id="4" w:name="_Toc309653492"/>
      <w:r w:rsidRPr="00532BEC">
        <w:t>Begin Experiment</w:t>
      </w:r>
      <w:bookmarkEnd w:id="4"/>
    </w:p>
    <w:p w:rsidR="004E11B7" w:rsidRPr="00532BEC" w:rsidRDefault="004E11B7" w:rsidP="004E11B7">
      <w:pPr>
        <w:tabs>
          <w:tab w:val="left" w:pos="720"/>
        </w:tabs>
        <w:rPr>
          <w:rFonts w:cs="Arial"/>
        </w:rPr>
      </w:pPr>
    </w:p>
    <w:p w:rsidR="004E11B7" w:rsidRPr="00532BEC" w:rsidRDefault="004E11B7" w:rsidP="004E11B7">
      <w:pPr>
        <w:tabs>
          <w:tab w:val="left" w:pos="720"/>
        </w:tabs>
        <w:rPr>
          <w:rFonts w:cs="Arial"/>
        </w:rPr>
      </w:pPr>
      <w:r w:rsidRPr="00532BEC">
        <w:rPr>
          <w:rFonts w:cs="Arial"/>
        </w:rPr>
        <w:t>Start the experiment using the current configuration.</w:t>
      </w:r>
    </w:p>
    <w:p w:rsidR="004E11B7" w:rsidRPr="00532BEC" w:rsidRDefault="004E11B7" w:rsidP="004E11B7">
      <w:pPr>
        <w:tabs>
          <w:tab w:val="left" w:pos="720"/>
        </w:tabs>
        <w:rPr>
          <w:rFonts w:cs="Arial"/>
        </w:rPr>
      </w:pPr>
    </w:p>
    <w:p w:rsidR="004E11B7" w:rsidRPr="00532BEC" w:rsidRDefault="004E11B7" w:rsidP="004E11B7">
      <w:pPr>
        <w:pStyle w:val="Heading2"/>
      </w:pPr>
      <w:bookmarkStart w:id="5" w:name="_Toc309653493"/>
      <w:r w:rsidRPr="00532BEC">
        <w:t>End Experiment</w:t>
      </w:r>
      <w:bookmarkEnd w:id="5"/>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End the currently running experiment. This button can also terminate a calibration run, before it has completed.</w:t>
      </w:r>
    </w:p>
    <w:p w:rsidR="004E11B7" w:rsidRPr="00532BEC" w:rsidRDefault="004E11B7" w:rsidP="004E11B7">
      <w:pPr>
        <w:tabs>
          <w:tab w:val="left" w:pos="720"/>
        </w:tabs>
        <w:rPr>
          <w:rFonts w:cs="Arial"/>
        </w:rPr>
      </w:pPr>
    </w:p>
    <w:p w:rsidR="004E11B7" w:rsidRPr="00532BEC" w:rsidRDefault="004E11B7" w:rsidP="004E11B7">
      <w:pPr>
        <w:pStyle w:val="Heading2"/>
      </w:pPr>
      <w:bookmarkStart w:id="6" w:name="_Toc309653494"/>
      <w:r w:rsidRPr="00532BEC">
        <w:t>Pause Experiment</w:t>
      </w:r>
      <w:bookmarkEnd w:id="6"/>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proofErr w:type="gramStart"/>
      <w:r w:rsidRPr="00532BEC">
        <w:rPr>
          <w:rFonts w:cs="Arial"/>
        </w:rPr>
        <w:t>Pause</w:t>
      </w:r>
      <w:proofErr w:type="gramEnd"/>
      <w:r w:rsidRPr="00532BEC">
        <w:rPr>
          <w:rFonts w:cs="Arial"/>
        </w:rPr>
        <w:t xml:space="preserve"> the current experiment. The configuration can be changed while an experiment is paused, but not while it is running. This button can also </w:t>
      </w:r>
      <w:proofErr w:type="gramStart"/>
      <w:r w:rsidRPr="00532BEC">
        <w:rPr>
          <w:rFonts w:cs="Arial"/>
        </w:rPr>
        <w:t>pause</w:t>
      </w:r>
      <w:proofErr w:type="gramEnd"/>
      <w:r w:rsidRPr="00532BEC">
        <w:rPr>
          <w:rFonts w:cs="Arial"/>
        </w:rPr>
        <w:t xml:space="preserve"> a calibration run.</w:t>
      </w:r>
    </w:p>
    <w:p w:rsidR="004E11B7" w:rsidRDefault="004E11B7" w:rsidP="004E11B7">
      <w:pPr>
        <w:tabs>
          <w:tab w:val="left" w:pos="720"/>
        </w:tabs>
        <w:rPr>
          <w:rFonts w:cs="Arial"/>
          <w:b/>
        </w:rPr>
      </w:pPr>
    </w:p>
    <w:p w:rsidR="004E11B7" w:rsidRPr="00532BEC" w:rsidRDefault="004E11B7" w:rsidP="004E11B7">
      <w:pPr>
        <w:tabs>
          <w:tab w:val="left" w:pos="720"/>
        </w:tabs>
        <w:rPr>
          <w:rFonts w:cs="Arial"/>
          <w:b/>
        </w:rPr>
      </w:pPr>
    </w:p>
    <w:p w:rsidR="004E11B7" w:rsidRPr="00532BEC" w:rsidRDefault="004E11B7" w:rsidP="004E11B7">
      <w:pPr>
        <w:pStyle w:val="Heading2"/>
      </w:pPr>
      <w:bookmarkStart w:id="7" w:name="_Toc309653495"/>
      <w:r w:rsidRPr="00532BEC">
        <w:lastRenderedPageBreak/>
        <w:t>Resume Experiment</w:t>
      </w:r>
      <w:bookmarkEnd w:id="7"/>
    </w:p>
    <w:p w:rsidR="004E11B7" w:rsidRPr="00532BEC" w:rsidRDefault="004E11B7" w:rsidP="004E11B7">
      <w:pPr>
        <w:tabs>
          <w:tab w:val="left" w:pos="720"/>
        </w:tabs>
        <w:rPr>
          <w:rFonts w:cs="Arial"/>
          <w:b/>
        </w:rPr>
      </w:pPr>
    </w:p>
    <w:p w:rsidR="004E11B7" w:rsidRDefault="004E11B7" w:rsidP="004E11B7">
      <w:pPr>
        <w:tabs>
          <w:tab w:val="left" w:pos="720"/>
        </w:tabs>
        <w:rPr>
          <w:rFonts w:cs="Arial"/>
        </w:rPr>
      </w:pPr>
      <w:r w:rsidRPr="00532BEC">
        <w:rPr>
          <w:rFonts w:cs="Arial"/>
        </w:rPr>
        <w:t>Resume the current experiment, using the current configuration.</w:t>
      </w:r>
    </w:p>
    <w:p w:rsidR="004E11B7" w:rsidRPr="00593ED3" w:rsidRDefault="004E11B7" w:rsidP="004E11B7">
      <w:pPr>
        <w:tabs>
          <w:tab w:val="left" w:pos="720"/>
        </w:tabs>
        <w:rPr>
          <w:rFonts w:cs="Arial"/>
        </w:rPr>
      </w:pPr>
    </w:p>
    <w:p w:rsidR="004E11B7" w:rsidRPr="00532BEC" w:rsidRDefault="004E11B7" w:rsidP="004E11B7">
      <w:pPr>
        <w:pStyle w:val="Heading2"/>
      </w:pPr>
      <w:bookmarkStart w:id="8" w:name="_Toc309653496"/>
      <w:r w:rsidRPr="00532BEC">
        <w:t>Setup Experiment</w:t>
      </w:r>
      <w:bookmarkEnd w:id="8"/>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Call up a menu to allow the configuration to be changed. See section 2 for full details.</w:t>
      </w:r>
    </w:p>
    <w:p w:rsidR="004E11B7" w:rsidRPr="00532BEC" w:rsidRDefault="004E11B7" w:rsidP="004E11B7">
      <w:pPr>
        <w:tabs>
          <w:tab w:val="left" w:pos="720"/>
        </w:tabs>
        <w:rPr>
          <w:rFonts w:cs="Arial"/>
        </w:rPr>
      </w:pPr>
    </w:p>
    <w:p w:rsidR="004E11B7" w:rsidRPr="00532BEC" w:rsidRDefault="004E11B7" w:rsidP="004E11B7">
      <w:pPr>
        <w:pStyle w:val="Heading2"/>
      </w:pPr>
      <w:bookmarkStart w:id="9" w:name="_Toc309653497"/>
      <w:r w:rsidRPr="00532BEC">
        <w:t>Do Calibration Run</w:t>
      </w:r>
      <w:bookmarkEnd w:id="9"/>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Start a calibration run.</w:t>
      </w:r>
    </w:p>
    <w:p w:rsidR="004E11B7" w:rsidRPr="00532BEC" w:rsidRDefault="004E11B7" w:rsidP="004E11B7">
      <w:pPr>
        <w:tabs>
          <w:tab w:val="left" w:pos="720"/>
        </w:tabs>
        <w:rPr>
          <w:rFonts w:cs="Arial"/>
        </w:rPr>
      </w:pPr>
    </w:p>
    <w:p w:rsidR="004E11B7" w:rsidRPr="00532BEC" w:rsidRDefault="004E11B7" w:rsidP="004E11B7">
      <w:pPr>
        <w:pStyle w:val="Heading2"/>
      </w:pPr>
      <w:bookmarkStart w:id="10" w:name="_Toc309653498"/>
      <w:r w:rsidRPr="00532BEC">
        <w:t>Exit</w:t>
      </w:r>
      <w:bookmarkEnd w:id="10"/>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Terminate the monitor program. Any experiment or calibration run that is active is unaffected by this action.</w:t>
      </w:r>
    </w:p>
    <w:p w:rsidR="004E11B7" w:rsidRPr="00532BEC" w:rsidRDefault="004E11B7" w:rsidP="004E11B7">
      <w:pPr>
        <w:tabs>
          <w:tab w:val="left" w:pos="720"/>
        </w:tabs>
        <w:rPr>
          <w:rFonts w:cs="Arial"/>
        </w:rPr>
      </w:pPr>
    </w:p>
    <w:p w:rsidR="004E11B7" w:rsidRPr="00532BEC" w:rsidRDefault="004E11B7" w:rsidP="004E11B7">
      <w:pPr>
        <w:tabs>
          <w:tab w:val="left" w:pos="720"/>
        </w:tabs>
        <w:rPr>
          <w:rFonts w:cs="Arial"/>
        </w:rPr>
      </w:pPr>
      <w:r w:rsidRPr="00532BEC">
        <w:rPr>
          <w:rFonts w:cs="Arial"/>
        </w:rPr>
        <w:t>The status information at the top of the screen contains the three lines of information:</w:t>
      </w:r>
    </w:p>
    <w:p w:rsidR="004E11B7" w:rsidRPr="00532BEC" w:rsidRDefault="004E11B7" w:rsidP="004E11B7">
      <w:pPr>
        <w:tabs>
          <w:tab w:val="left" w:pos="720"/>
        </w:tabs>
        <w:rPr>
          <w:rFonts w:cs="Arial"/>
        </w:rPr>
      </w:pPr>
    </w:p>
    <w:p w:rsidR="004E11B7" w:rsidRPr="00532BEC" w:rsidRDefault="004E11B7" w:rsidP="004E11B7">
      <w:pPr>
        <w:pStyle w:val="Heading2"/>
      </w:pPr>
      <w:bookmarkStart w:id="11" w:name="_Toc309653499"/>
      <w:r w:rsidRPr="00532BEC">
        <w:t>Experiment status</w:t>
      </w:r>
      <w:bookmarkEnd w:id="11"/>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 xml:space="preserve">This can be Enabled, Paused, Disabled or Finished. Unless the status is </w:t>
      </w:r>
      <w:proofErr w:type="gramStart"/>
      <w:r w:rsidRPr="00532BEC">
        <w:rPr>
          <w:rFonts w:cs="Arial"/>
        </w:rPr>
        <w:t>Disabled</w:t>
      </w:r>
      <w:proofErr w:type="gramEnd"/>
      <w:r w:rsidRPr="00532BEC">
        <w:rPr>
          <w:rFonts w:cs="Arial"/>
        </w:rPr>
        <w:t>, the start time of the current experiment, or the last experiment that was run if the status is Finished, is also displayed. Disabled is only displayed if no experiments have been run since the system was last reset.</w:t>
      </w:r>
    </w:p>
    <w:p w:rsidR="004E11B7" w:rsidRPr="00532BEC" w:rsidRDefault="004E11B7" w:rsidP="004E11B7">
      <w:pPr>
        <w:tabs>
          <w:tab w:val="left" w:pos="720"/>
        </w:tabs>
        <w:rPr>
          <w:rFonts w:cs="Arial"/>
        </w:rPr>
      </w:pPr>
    </w:p>
    <w:p w:rsidR="004E11B7" w:rsidRPr="00532BEC" w:rsidRDefault="004E11B7" w:rsidP="004E11B7">
      <w:pPr>
        <w:pStyle w:val="Heading2"/>
      </w:pPr>
      <w:bookmarkStart w:id="12" w:name="_Toc309653500"/>
      <w:r w:rsidRPr="00532BEC">
        <w:t>Experiment phase</w:t>
      </w:r>
      <w:bookmarkEnd w:id="12"/>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r w:rsidRPr="00532BEC">
        <w:rPr>
          <w:rFonts w:cs="Arial"/>
        </w:rPr>
        <w:t>This is displayed if an experiment is Enabled or Paused, and can be one of the following:</w:t>
      </w:r>
    </w:p>
    <w:p w:rsidR="004E11B7" w:rsidRPr="00532BEC" w:rsidRDefault="004E11B7" w:rsidP="004E11B7">
      <w:pPr>
        <w:tabs>
          <w:tab w:val="left" w:pos="720"/>
        </w:tabs>
        <w:rPr>
          <w:rFonts w:cs="Arial"/>
        </w:rPr>
      </w:pP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Traversing Core</w:t>
      </w:r>
      <w:r w:rsidRPr="00532BEC">
        <w:rPr>
          <w:rFonts w:cs="Arial"/>
        </w:rPr>
        <w:t xml:space="preserve">. The system is in normal operation mode, and is moving the detector gang along the length of the core, collecting counts from the </w:t>
      </w:r>
      <w:proofErr w:type="spellStart"/>
      <w:r w:rsidRPr="00532BEC">
        <w:rPr>
          <w:rFonts w:cs="Arial"/>
        </w:rPr>
        <w:t>Novalec</w:t>
      </w:r>
      <w:proofErr w:type="spellEnd"/>
      <w:r w:rsidRPr="00532BEC">
        <w:rPr>
          <w:rFonts w:cs="Arial"/>
        </w:rPr>
        <w:t>.</w:t>
      </w: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Tracking Front</w:t>
      </w:r>
      <w:r w:rsidRPr="00532BEC">
        <w:rPr>
          <w:rFonts w:cs="Arial"/>
        </w:rPr>
        <w:t xml:space="preserve">. The system has been configured to start with front tracking enabled, and is currently tracking the front along the length of the core. When the end of the core has been reached, the phase will change to </w:t>
      </w:r>
      <w:r w:rsidRPr="00532BEC">
        <w:rPr>
          <w:rFonts w:cs="Arial"/>
          <w:i/>
        </w:rPr>
        <w:t>Traversing Core.</w:t>
      </w: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Tracking Front Setup</w:t>
      </w:r>
      <w:r w:rsidRPr="00532BEC">
        <w:rPr>
          <w:rFonts w:cs="Arial"/>
        </w:rPr>
        <w:t xml:space="preserve">. The system has been configured to start with front tracking enabled, and is doing the initial traverse along the length of the core to determine the means and standard deviations before flooding starts. When these parameters have been calculated, the phase will change to </w:t>
      </w:r>
      <w:r w:rsidRPr="00532BEC">
        <w:rPr>
          <w:rFonts w:cs="Arial"/>
          <w:i/>
        </w:rPr>
        <w:t>Tracking Front</w:t>
      </w:r>
      <w:r w:rsidRPr="00532BEC">
        <w:rPr>
          <w:rFonts w:cs="Arial"/>
        </w:rPr>
        <w:t xml:space="preserve"> and flooding can be started.</w:t>
      </w: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Calibration Run</w:t>
      </w:r>
      <w:r w:rsidRPr="00532BEC">
        <w:rPr>
          <w:rFonts w:cs="Arial"/>
        </w:rPr>
        <w:t>. The system is performing a calibration run.</w:t>
      </w:r>
    </w:p>
    <w:p w:rsidR="004E11B7" w:rsidRPr="00532BEC" w:rsidRDefault="004E11B7" w:rsidP="004E11B7">
      <w:pPr>
        <w:tabs>
          <w:tab w:val="left" w:pos="720"/>
        </w:tabs>
        <w:suppressAutoHyphens/>
        <w:overflowPunct w:val="0"/>
        <w:autoSpaceDE w:val="0"/>
        <w:autoSpaceDN w:val="0"/>
        <w:adjustRightInd w:val="0"/>
        <w:rPr>
          <w:rFonts w:cs="Arial"/>
        </w:rPr>
      </w:pPr>
    </w:p>
    <w:p w:rsidR="004E11B7" w:rsidRPr="00532BEC" w:rsidRDefault="004E11B7" w:rsidP="004E11B7">
      <w:pPr>
        <w:tabs>
          <w:tab w:val="left" w:pos="720"/>
        </w:tabs>
        <w:suppressAutoHyphens/>
        <w:overflowPunct w:val="0"/>
        <w:autoSpaceDE w:val="0"/>
        <w:autoSpaceDN w:val="0"/>
        <w:adjustRightInd w:val="0"/>
        <w:rPr>
          <w:rFonts w:cs="Arial"/>
          <w:b/>
        </w:rPr>
      </w:pPr>
    </w:p>
    <w:p w:rsidR="004E11B7" w:rsidRPr="00532BEC" w:rsidRDefault="004E11B7" w:rsidP="004E11B7">
      <w:pPr>
        <w:pStyle w:val="Heading2"/>
      </w:pPr>
      <w:bookmarkStart w:id="13" w:name="_Toc309653501"/>
      <w:r w:rsidRPr="00532BEC">
        <w:t>Experiment Action</w:t>
      </w:r>
      <w:bookmarkEnd w:id="13"/>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rPr>
      </w:pPr>
      <w:proofErr w:type="gramStart"/>
      <w:r w:rsidRPr="00532BEC">
        <w:rPr>
          <w:rFonts w:cs="Arial"/>
        </w:rPr>
        <w:t>this</w:t>
      </w:r>
      <w:proofErr w:type="gramEnd"/>
      <w:r w:rsidRPr="00532BEC">
        <w:rPr>
          <w:rFonts w:cs="Arial"/>
        </w:rPr>
        <w:t xml:space="preserve"> displays the detail of what the software is actually doing, and is one of the following:</w:t>
      </w:r>
    </w:p>
    <w:p w:rsidR="004E11B7" w:rsidRPr="00532BEC" w:rsidRDefault="004E11B7" w:rsidP="004E11B7">
      <w:pPr>
        <w:tabs>
          <w:tab w:val="left" w:pos="720"/>
        </w:tabs>
        <w:rPr>
          <w:rFonts w:cs="Arial"/>
          <w:b/>
        </w:rPr>
      </w:pP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 xml:space="preserve">Waiting for </w:t>
      </w:r>
      <w:proofErr w:type="spellStart"/>
      <w:r w:rsidRPr="00532BEC">
        <w:rPr>
          <w:rFonts w:cs="Arial"/>
          <w:i/>
        </w:rPr>
        <w:t>Novalec</w:t>
      </w:r>
      <w:proofErr w:type="spellEnd"/>
      <w:r w:rsidRPr="00532BEC">
        <w:rPr>
          <w:rFonts w:cs="Arial"/>
          <w:i/>
        </w:rPr>
        <w:t xml:space="preserve"> to </w:t>
      </w:r>
      <w:proofErr w:type="gramStart"/>
      <w:r w:rsidRPr="00532BEC">
        <w:rPr>
          <w:rFonts w:cs="Arial"/>
          <w:i/>
        </w:rPr>
        <w:t>Scan</w:t>
      </w:r>
      <w:proofErr w:type="gramEnd"/>
      <w:r w:rsidRPr="00532BEC">
        <w:rPr>
          <w:rFonts w:cs="Arial"/>
          <w:i/>
        </w:rPr>
        <w:t xml:space="preserve"> (</w:t>
      </w:r>
      <w:proofErr w:type="spellStart"/>
      <w:r w:rsidRPr="00532BEC">
        <w:rPr>
          <w:rFonts w:cs="Arial"/>
          <w:i/>
        </w:rPr>
        <w:t>nn</w:t>
      </w:r>
      <w:proofErr w:type="spellEnd"/>
      <w:r w:rsidRPr="00532BEC">
        <w:rPr>
          <w:rFonts w:cs="Arial"/>
          <w:i/>
        </w:rPr>
        <w:t xml:space="preserve"> seconds)</w:t>
      </w:r>
      <w:r w:rsidRPr="00532BEC">
        <w:rPr>
          <w:rFonts w:cs="Arial"/>
        </w:rPr>
        <w:t xml:space="preserve">. The system is waiting for the </w:t>
      </w:r>
      <w:proofErr w:type="spellStart"/>
      <w:r w:rsidRPr="00532BEC">
        <w:rPr>
          <w:rFonts w:cs="Arial"/>
        </w:rPr>
        <w:t>Novalec</w:t>
      </w:r>
      <w:proofErr w:type="spellEnd"/>
      <w:r w:rsidRPr="00532BEC">
        <w:rPr>
          <w:rFonts w:cs="Arial"/>
        </w:rPr>
        <w:t xml:space="preserve"> to read the counts, and has been waiting for </w:t>
      </w:r>
      <w:proofErr w:type="spellStart"/>
      <w:r w:rsidRPr="00532BEC">
        <w:rPr>
          <w:rFonts w:cs="Arial"/>
          <w:i/>
        </w:rPr>
        <w:t>nn</w:t>
      </w:r>
      <w:proofErr w:type="spellEnd"/>
      <w:r w:rsidRPr="00532BEC">
        <w:rPr>
          <w:rFonts w:cs="Arial"/>
        </w:rPr>
        <w:t xml:space="preserve"> seconds. The system waits for the length of time specified in the configuration for the </w:t>
      </w:r>
      <w:proofErr w:type="spellStart"/>
      <w:r w:rsidRPr="00532BEC">
        <w:rPr>
          <w:rFonts w:cs="Arial"/>
        </w:rPr>
        <w:t>Novalec</w:t>
      </w:r>
      <w:proofErr w:type="spellEnd"/>
      <w:r w:rsidRPr="00532BEC">
        <w:rPr>
          <w:rFonts w:cs="Arial"/>
        </w:rPr>
        <w:t xml:space="preserve"> Integration Time plus five seconds, to ensure that the </w:t>
      </w:r>
      <w:proofErr w:type="spellStart"/>
      <w:r w:rsidRPr="00532BEC">
        <w:rPr>
          <w:rFonts w:cs="Arial"/>
        </w:rPr>
        <w:t>Novalec</w:t>
      </w:r>
      <w:proofErr w:type="spellEnd"/>
      <w:r w:rsidRPr="00532BEC">
        <w:rPr>
          <w:rFonts w:cs="Arial"/>
        </w:rPr>
        <w:t xml:space="preserve"> readings have been received and processed by the system.</w:t>
      </w:r>
    </w:p>
    <w:p w:rsidR="004E11B7" w:rsidRPr="00532BEC" w:rsidRDefault="004E11B7" w:rsidP="004E11B7">
      <w:pPr>
        <w:numPr>
          <w:ilvl w:val="0"/>
          <w:numId w:val="2"/>
        </w:numPr>
        <w:tabs>
          <w:tab w:val="left" w:pos="720"/>
        </w:tabs>
        <w:suppressAutoHyphens/>
        <w:overflowPunct w:val="0"/>
        <w:autoSpaceDE w:val="0"/>
        <w:autoSpaceDN w:val="0"/>
        <w:adjustRightInd w:val="0"/>
        <w:rPr>
          <w:rFonts w:cs="Arial"/>
        </w:rPr>
      </w:pPr>
      <w:r w:rsidRPr="00532BEC">
        <w:rPr>
          <w:rFonts w:cs="Arial"/>
          <w:i/>
        </w:rPr>
        <w:t xml:space="preserve">Moving </w:t>
      </w:r>
      <w:proofErr w:type="spellStart"/>
      <w:r w:rsidRPr="00532BEC">
        <w:rPr>
          <w:rFonts w:cs="Arial"/>
          <w:i/>
        </w:rPr>
        <w:t>Digiplan</w:t>
      </w:r>
      <w:proofErr w:type="spellEnd"/>
      <w:r w:rsidRPr="00532BEC">
        <w:rPr>
          <w:rFonts w:cs="Arial"/>
          <w:i/>
        </w:rPr>
        <w:t xml:space="preserve"> (</w:t>
      </w:r>
      <w:proofErr w:type="spellStart"/>
      <w:r w:rsidRPr="00532BEC">
        <w:rPr>
          <w:rFonts w:cs="Arial"/>
          <w:i/>
        </w:rPr>
        <w:t>nn</w:t>
      </w:r>
      <w:proofErr w:type="spellEnd"/>
      <w:r w:rsidRPr="00532BEC">
        <w:rPr>
          <w:rFonts w:cs="Arial"/>
          <w:i/>
        </w:rPr>
        <w:t xml:space="preserve"> Seconds)</w:t>
      </w:r>
      <w:r w:rsidRPr="00532BEC">
        <w:rPr>
          <w:rFonts w:cs="Arial"/>
        </w:rPr>
        <w:t xml:space="preserve">. The </w:t>
      </w:r>
      <w:proofErr w:type="spellStart"/>
      <w:r w:rsidRPr="00532BEC">
        <w:rPr>
          <w:rFonts w:cs="Arial"/>
        </w:rPr>
        <w:t>Digiplan</w:t>
      </w:r>
      <w:proofErr w:type="spellEnd"/>
      <w:r w:rsidRPr="00532BEC">
        <w:rPr>
          <w:rFonts w:cs="Arial"/>
        </w:rPr>
        <w:t xml:space="preserve"> is being moved to a new position, and has been moving for </w:t>
      </w:r>
      <w:proofErr w:type="spellStart"/>
      <w:r w:rsidRPr="00532BEC">
        <w:rPr>
          <w:rFonts w:cs="Arial"/>
          <w:i/>
        </w:rPr>
        <w:t>nn</w:t>
      </w:r>
      <w:proofErr w:type="spellEnd"/>
      <w:r w:rsidRPr="00532BEC">
        <w:rPr>
          <w:rFonts w:cs="Arial"/>
        </w:rPr>
        <w:t xml:space="preserve"> seconds.</w:t>
      </w:r>
    </w:p>
    <w:p w:rsidR="004E11B7" w:rsidRPr="00532BEC" w:rsidRDefault="004E11B7" w:rsidP="004E11B7">
      <w:pPr>
        <w:tabs>
          <w:tab w:val="left" w:pos="720"/>
        </w:tabs>
        <w:rPr>
          <w:rFonts w:cs="Arial"/>
          <w:b/>
        </w:rPr>
      </w:pPr>
    </w:p>
    <w:p w:rsidR="004E11B7" w:rsidRPr="00532BEC" w:rsidRDefault="004E11B7" w:rsidP="004E11B7">
      <w:pPr>
        <w:tabs>
          <w:tab w:val="left" w:pos="720"/>
        </w:tabs>
        <w:rPr>
          <w:rFonts w:cs="Arial"/>
          <w:b/>
        </w:rPr>
      </w:pPr>
    </w:p>
    <w:p w:rsidR="004E11B7" w:rsidRDefault="004E11B7" w:rsidP="004E11B7">
      <w:pPr>
        <w:tabs>
          <w:tab w:val="left" w:pos="720"/>
        </w:tabs>
        <w:rPr>
          <w:rFonts w:cs="Arial"/>
          <w:b/>
        </w:rPr>
      </w:pPr>
    </w:p>
    <w:p w:rsidR="004E11B7" w:rsidRPr="00532BEC" w:rsidRDefault="004E11B7" w:rsidP="004E11B7">
      <w:pPr>
        <w:pStyle w:val="Heading1"/>
        <w:rPr>
          <w:rFonts w:cs="Arial"/>
        </w:rPr>
      </w:pPr>
      <w:bookmarkStart w:id="14" w:name="_Toc365451348"/>
      <w:bookmarkStart w:id="15" w:name="_Toc309653502"/>
      <w:r w:rsidRPr="00532BEC">
        <w:rPr>
          <w:rFonts w:cs="Arial"/>
        </w:rPr>
        <w:lastRenderedPageBreak/>
        <w:t>SETTING UP AN EXPERIMENT</w:t>
      </w:r>
      <w:bookmarkEnd w:id="14"/>
      <w:bookmarkEnd w:id="15"/>
    </w:p>
    <w:p w:rsidR="004E11B7" w:rsidRPr="00532BEC" w:rsidRDefault="004E11B7" w:rsidP="004E11B7">
      <w:pPr>
        <w:rPr>
          <w:rFonts w:cs="Arial"/>
          <w:lang w:val="en-GB"/>
        </w:rPr>
      </w:pPr>
    </w:p>
    <w:p w:rsidR="004E11B7" w:rsidRPr="00532BEC" w:rsidRDefault="004E11B7" w:rsidP="004E11B7">
      <w:pPr>
        <w:rPr>
          <w:rFonts w:cs="Arial"/>
          <w:lang w:val="en-GB"/>
        </w:rPr>
      </w:pPr>
      <w:r w:rsidRPr="00532BEC">
        <w:rPr>
          <w:rFonts w:cs="Arial"/>
          <w:lang w:val="en-GB"/>
        </w:rPr>
        <w:t>Before an experiment can be started, it must be set up. The following information is required to run an experiment:</w:t>
      </w:r>
    </w:p>
    <w:p w:rsidR="004E11B7" w:rsidRPr="00532BEC" w:rsidRDefault="004E11B7" w:rsidP="004E11B7">
      <w:pPr>
        <w:rPr>
          <w:rFonts w:cs="Arial"/>
          <w:lang w:val="en-GB"/>
        </w:rPr>
      </w:pPr>
    </w:p>
    <w:p w:rsidR="004E11B7" w:rsidRPr="00532BEC" w:rsidRDefault="004E11B7" w:rsidP="004E11B7">
      <w:pPr>
        <w:numPr>
          <w:ilvl w:val="0"/>
          <w:numId w:val="3"/>
        </w:numPr>
        <w:rPr>
          <w:rFonts w:cs="Arial"/>
          <w:lang w:val="en-GB"/>
        </w:rPr>
      </w:pPr>
      <w:r w:rsidRPr="00532BEC">
        <w:rPr>
          <w:rFonts w:cs="Arial"/>
          <w:lang w:val="en-GB"/>
        </w:rPr>
        <w:t>Whether the flood is being carried upwards or downwards</w:t>
      </w:r>
    </w:p>
    <w:p w:rsidR="004E11B7" w:rsidRPr="00532BEC" w:rsidRDefault="004E11B7" w:rsidP="004E11B7">
      <w:pPr>
        <w:numPr>
          <w:ilvl w:val="0"/>
          <w:numId w:val="3"/>
        </w:numPr>
        <w:rPr>
          <w:rFonts w:cs="Arial"/>
          <w:lang w:val="en-GB"/>
        </w:rPr>
      </w:pPr>
      <w:r w:rsidRPr="00532BEC">
        <w:rPr>
          <w:rFonts w:cs="Arial"/>
          <w:lang w:val="en-GB"/>
        </w:rPr>
        <w:t>The length of the detector gang being used (lb); to be exact, this should be the distance between the top detector and the bottom detector of the gang</w:t>
      </w:r>
    </w:p>
    <w:p w:rsidR="004E11B7" w:rsidRPr="00532BEC" w:rsidRDefault="004E11B7" w:rsidP="004E11B7">
      <w:pPr>
        <w:numPr>
          <w:ilvl w:val="0"/>
          <w:numId w:val="3"/>
        </w:numPr>
        <w:rPr>
          <w:rFonts w:cs="Arial"/>
          <w:lang w:val="en-GB"/>
        </w:rPr>
      </w:pPr>
      <w:r w:rsidRPr="00532BEC">
        <w:rPr>
          <w:rFonts w:cs="Arial"/>
          <w:lang w:val="en-GB"/>
        </w:rPr>
        <w:t>The number of detectors (D)</w:t>
      </w:r>
    </w:p>
    <w:p w:rsidR="004E11B7" w:rsidRPr="00532BEC" w:rsidRDefault="004E11B7" w:rsidP="004E11B7">
      <w:pPr>
        <w:numPr>
          <w:ilvl w:val="0"/>
          <w:numId w:val="3"/>
        </w:numPr>
        <w:rPr>
          <w:rFonts w:cs="Arial"/>
          <w:lang w:val="en-GB"/>
        </w:rPr>
      </w:pPr>
      <w:r w:rsidRPr="00532BEC">
        <w:rPr>
          <w:rFonts w:cs="Arial"/>
          <w:lang w:val="en-GB"/>
        </w:rPr>
        <w:t>The core length (</w:t>
      </w:r>
      <w:proofErr w:type="spellStart"/>
      <w:r w:rsidRPr="00532BEC">
        <w:rPr>
          <w:rFonts w:cs="Arial"/>
          <w:lang w:val="en-GB"/>
        </w:rPr>
        <w:t>lc</w:t>
      </w:r>
      <w:proofErr w:type="spellEnd"/>
      <w:r w:rsidRPr="00532BEC">
        <w:rPr>
          <w:rFonts w:cs="Arial"/>
          <w:lang w:val="en-GB"/>
        </w:rPr>
        <w:t>)</w:t>
      </w:r>
    </w:p>
    <w:p w:rsidR="004E11B7" w:rsidRPr="00532BEC" w:rsidRDefault="004E11B7" w:rsidP="004E11B7">
      <w:pPr>
        <w:numPr>
          <w:ilvl w:val="0"/>
          <w:numId w:val="3"/>
        </w:numPr>
        <w:rPr>
          <w:rFonts w:cs="Arial"/>
          <w:lang w:val="en-GB"/>
        </w:rPr>
      </w:pPr>
      <w:r w:rsidRPr="00532BEC">
        <w:rPr>
          <w:rFonts w:cs="Arial"/>
          <w:lang w:val="en-GB"/>
        </w:rPr>
        <w:t xml:space="preserve">The </w:t>
      </w:r>
      <w:proofErr w:type="spellStart"/>
      <w:r w:rsidRPr="00532BEC">
        <w:rPr>
          <w:rFonts w:cs="Arial"/>
          <w:lang w:val="en-GB"/>
        </w:rPr>
        <w:t>Novalec</w:t>
      </w:r>
      <w:proofErr w:type="spellEnd"/>
      <w:r w:rsidRPr="00532BEC">
        <w:rPr>
          <w:rFonts w:cs="Arial"/>
          <w:lang w:val="en-GB"/>
        </w:rPr>
        <w:t xml:space="preserve"> integration time, in seconds</w:t>
      </w:r>
    </w:p>
    <w:p w:rsidR="004E11B7" w:rsidRPr="00532BEC" w:rsidRDefault="004E11B7" w:rsidP="004E11B7">
      <w:pPr>
        <w:numPr>
          <w:ilvl w:val="0"/>
          <w:numId w:val="3"/>
        </w:numPr>
        <w:rPr>
          <w:rFonts w:cs="Arial"/>
          <w:lang w:val="en-GB"/>
        </w:rPr>
      </w:pPr>
      <w:r w:rsidRPr="00532BEC">
        <w:rPr>
          <w:rFonts w:cs="Arial"/>
          <w:lang w:val="en-GB"/>
        </w:rPr>
        <w:t>The top position of the core (Lt) (if the flood is being carried out downwards)</w:t>
      </w:r>
    </w:p>
    <w:p w:rsidR="004E11B7" w:rsidRPr="00532BEC" w:rsidRDefault="004E11B7" w:rsidP="004E11B7">
      <w:pPr>
        <w:numPr>
          <w:ilvl w:val="0"/>
          <w:numId w:val="3"/>
        </w:numPr>
        <w:rPr>
          <w:rFonts w:cs="Arial"/>
          <w:lang w:val="en-GB"/>
        </w:rPr>
      </w:pPr>
      <w:r w:rsidRPr="00532BEC">
        <w:rPr>
          <w:rFonts w:cs="Arial"/>
          <w:lang w:val="en-GB"/>
        </w:rPr>
        <w:t>The bottom position of the core (Lb) (if the flood is being carried out upwards)</w:t>
      </w:r>
    </w:p>
    <w:p w:rsidR="004E11B7" w:rsidRPr="00532BEC" w:rsidRDefault="004E11B7" w:rsidP="004E11B7">
      <w:pPr>
        <w:numPr>
          <w:ilvl w:val="0"/>
          <w:numId w:val="3"/>
        </w:numPr>
        <w:rPr>
          <w:rFonts w:cs="Arial"/>
          <w:lang w:val="en-GB"/>
        </w:rPr>
      </w:pPr>
      <w:r w:rsidRPr="00532BEC">
        <w:rPr>
          <w:rFonts w:cs="Arial"/>
          <w:lang w:val="en-GB"/>
        </w:rPr>
        <w:t>The number of steps the detector gang can make (S)</w:t>
      </w:r>
    </w:p>
    <w:p w:rsidR="004E11B7" w:rsidRPr="00532BEC" w:rsidRDefault="004E11B7" w:rsidP="004E11B7">
      <w:pPr>
        <w:rPr>
          <w:rFonts w:cs="Arial"/>
          <w:lang w:val="en-GB"/>
        </w:rPr>
      </w:pPr>
      <w:r w:rsidRPr="00532BEC">
        <w:rPr>
          <w:rFonts w:cs="Arial"/>
          <w:lang w:val="en-GB"/>
        </w:rPr>
        <w:tab/>
      </w:r>
    </w:p>
    <w:p w:rsidR="004E11B7" w:rsidRPr="00532BEC" w:rsidRDefault="004E11B7" w:rsidP="004E11B7">
      <w:pPr>
        <w:rPr>
          <w:rFonts w:cs="Arial"/>
          <w:lang w:val="en-GB"/>
        </w:rPr>
      </w:pPr>
      <w:r w:rsidRPr="00532BEC">
        <w:rPr>
          <w:rFonts w:cs="Arial"/>
          <w:lang w:val="en-GB"/>
        </w:rPr>
        <w:t>In addition, if the experiment will track the front at the start of the experiment, the following information is required:</w:t>
      </w:r>
    </w:p>
    <w:p w:rsidR="004E11B7" w:rsidRPr="00532BEC" w:rsidRDefault="004E11B7" w:rsidP="004E11B7">
      <w:pPr>
        <w:rPr>
          <w:rFonts w:cs="Arial"/>
          <w:lang w:val="en-GB"/>
        </w:rPr>
      </w:pPr>
    </w:p>
    <w:p w:rsidR="004E11B7" w:rsidRPr="00532BEC" w:rsidRDefault="004E11B7" w:rsidP="004E11B7">
      <w:pPr>
        <w:numPr>
          <w:ilvl w:val="0"/>
          <w:numId w:val="3"/>
        </w:numPr>
        <w:rPr>
          <w:rFonts w:cs="Arial"/>
          <w:lang w:val="en-GB"/>
        </w:rPr>
      </w:pPr>
      <w:r>
        <w:rPr>
          <w:rFonts w:cs="Arial"/>
          <w:lang w:val="en-GB"/>
        </w:rPr>
        <w:t>T</w:t>
      </w:r>
      <w:r w:rsidRPr="00532BEC">
        <w:rPr>
          <w:rFonts w:cs="Arial"/>
          <w:lang w:val="en-GB"/>
        </w:rPr>
        <w:t>he number of samples used to calculate the mean and standard deviation of counts before flooding the core</w:t>
      </w:r>
    </w:p>
    <w:p w:rsidR="004E11B7" w:rsidRPr="00532BEC" w:rsidRDefault="004E11B7" w:rsidP="004E11B7">
      <w:pPr>
        <w:rPr>
          <w:rFonts w:cs="Arial"/>
          <w:lang w:val="en-GB"/>
        </w:rPr>
      </w:pPr>
    </w:p>
    <w:p w:rsidR="004E11B7" w:rsidRPr="00532BEC" w:rsidRDefault="004E11B7" w:rsidP="004E11B7">
      <w:pPr>
        <w:rPr>
          <w:rFonts w:cs="Arial"/>
          <w:lang w:val="en-GB"/>
        </w:rPr>
      </w:pPr>
      <w:r w:rsidRPr="00532BEC">
        <w:rPr>
          <w:rFonts w:cs="Arial"/>
          <w:lang w:val="en-GB"/>
        </w:rPr>
        <w:t>The number of samples to be taken is also required for a calibration run.</w:t>
      </w:r>
    </w:p>
    <w:p w:rsidR="004E11B7" w:rsidRPr="00532BEC" w:rsidRDefault="004E11B7" w:rsidP="004E11B7">
      <w:pPr>
        <w:rPr>
          <w:rFonts w:cs="Arial"/>
          <w:lang w:val="en-GB"/>
        </w:rPr>
      </w:pPr>
    </w:p>
    <w:p w:rsidR="004E11B7" w:rsidRDefault="004E11B7" w:rsidP="004E11B7">
      <w:pPr>
        <w:rPr>
          <w:rFonts w:cs="Arial"/>
          <w:lang w:val="en-GB"/>
        </w:rPr>
      </w:pPr>
      <w:r w:rsidRPr="00532BEC">
        <w:rPr>
          <w:rFonts w:cs="Arial"/>
          <w:lang w:val="en-GB"/>
        </w:rPr>
        <w:tab/>
      </w:r>
    </w:p>
    <w:p w:rsidR="004E11B7" w:rsidRPr="00532BEC" w:rsidRDefault="004E11B7" w:rsidP="004E11B7">
      <w:pPr>
        <w:rPr>
          <w:rFonts w:cs="Arial"/>
          <w:lang w:val="en-GB"/>
        </w:rPr>
      </w:pPr>
      <w:r w:rsidRPr="00532BEC">
        <w:rPr>
          <w:rFonts w:cs="Arial"/>
          <w:lang w:val="en-GB"/>
        </w:rPr>
        <w:t xml:space="preserve">All of these parameters can be entered manually. Software is available to determine the exact positions of the top and bottom of the core in the rig. From the screen that monitors and controls an experiment (see section), clicking on the button Setup Experiment first initialises the </w:t>
      </w:r>
      <w:proofErr w:type="spellStart"/>
      <w:r w:rsidRPr="00532BEC">
        <w:rPr>
          <w:rFonts w:cs="Arial"/>
          <w:lang w:val="en-GB"/>
        </w:rPr>
        <w:t>Novolec</w:t>
      </w:r>
      <w:proofErr w:type="spellEnd"/>
      <w:r w:rsidRPr="00532BEC">
        <w:rPr>
          <w:rFonts w:cs="Arial"/>
          <w:lang w:val="en-GB"/>
        </w:rPr>
        <w:t xml:space="preserve"> and the </w:t>
      </w:r>
      <w:proofErr w:type="spellStart"/>
      <w:r w:rsidRPr="00532BEC">
        <w:rPr>
          <w:rFonts w:cs="Arial"/>
          <w:lang w:val="en-GB"/>
        </w:rPr>
        <w:t>Digiplan</w:t>
      </w:r>
      <w:proofErr w:type="spellEnd"/>
      <w:r w:rsidRPr="00532BEC">
        <w:rPr>
          <w:rFonts w:cs="Arial"/>
          <w:lang w:val="en-GB"/>
        </w:rPr>
        <w:t xml:space="preserve"> devices and then calls up the menu displayed on the top of the next page.</w:t>
      </w:r>
    </w:p>
    <w:p w:rsidR="004E11B7" w:rsidRPr="00532BEC" w:rsidRDefault="004E11B7" w:rsidP="004E11B7">
      <w:pPr>
        <w:rPr>
          <w:rFonts w:cs="Arial"/>
          <w:lang w:val="en-GB"/>
        </w:rPr>
      </w:pPr>
    </w:p>
    <w:p w:rsidR="004E11B7" w:rsidRDefault="004E11B7" w:rsidP="004E11B7">
      <w:pPr>
        <w:rPr>
          <w:rFonts w:cs="Arial"/>
          <w:lang w:val="en-GB"/>
        </w:rPr>
      </w:pPr>
      <w:r w:rsidRPr="00532BEC">
        <w:rPr>
          <w:rFonts w:cs="Arial"/>
          <w:lang w:val="en-GB"/>
        </w:rPr>
        <w:tab/>
      </w:r>
    </w:p>
    <w:p w:rsidR="004E11B7" w:rsidRDefault="004E11B7" w:rsidP="004E11B7">
      <w:pPr>
        <w:rPr>
          <w:rFonts w:cs="Arial"/>
          <w:lang w:val="en-GB"/>
        </w:rPr>
      </w:pPr>
      <w:r w:rsidRPr="00532BEC">
        <w:rPr>
          <w:rFonts w:cs="Arial"/>
          <w:lang w:val="en-GB"/>
        </w:rPr>
        <w:t xml:space="preserve">The </w:t>
      </w:r>
      <w:proofErr w:type="spellStart"/>
      <w:r w:rsidRPr="00532BEC">
        <w:rPr>
          <w:rFonts w:cs="Arial"/>
          <w:lang w:val="en-GB"/>
        </w:rPr>
        <w:t>Novolec</w:t>
      </w:r>
      <w:proofErr w:type="spellEnd"/>
      <w:r w:rsidRPr="00532BEC">
        <w:rPr>
          <w:rFonts w:cs="Arial"/>
          <w:lang w:val="en-GB"/>
        </w:rPr>
        <w:t xml:space="preserve"> and </w:t>
      </w:r>
      <w:proofErr w:type="spellStart"/>
      <w:r w:rsidRPr="00532BEC">
        <w:rPr>
          <w:rFonts w:cs="Arial"/>
          <w:lang w:val="en-GB"/>
        </w:rPr>
        <w:t>Digiplan</w:t>
      </w:r>
      <w:proofErr w:type="spellEnd"/>
      <w:r w:rsidRPr="00532BEC">
        <w:rPr>
          <w:rFonts w:cs="Arial"/>
          <w:lang w:val="en-GB"/>
        </w:rPr>
        <w:t xml:space="preserve"> devices are initialised whenever the Setup Experiment button is clicked. For the </w:t>
      </w:r>
      <w:proofErr w:type="spellStart"/>
      <w:r w:rsidRPr="00532BEC">
        <w:rPr>
          <w:rFonts w:cs="Arial"/>
          <w:lang w:val="en-GB"/>
        </w:rPr>
        <w:t>Novolec</w:t>
      </w:r>
      <w:proofErr w:type="spellEnd"/>
      <w:r w:rsidRPr="00532BEC">
        <w:rPr>
          <w:rFonts w:cs="Arial"/>
          <w:lang w:val="en-GB"/>
        </w:rPr>
        <w:t xml:space="preserve">, this involves downloading a series of commands to it, as defined by a text file. For the </w:t>
      </w:r>
      <w:proofErr w:type="spellStart"/>
      <w:r w:rsidRPr="00532BEC">
        <w:rPr>
          <w:rFonts w:cs="Arial"/>
          <w:lang w:val="en-GB"/>
        </w:rPr>
        <w:t>Digiplan</w:t>
      </w:r>
      <w:proofErr w:type="spellEnd"/>
      <w:r w:rsidRPr="00532BEC">
        <w:rPr>
          <w:rFonts w:cs="Arial"/>
          <w:lang w:val="en-GB"/>
        </w:rPr>
        <w:t xml:space="preserve">, a separate text file contains commands to send; once these have been downloaded, the </w:t>
      </w:r>
      <w:proofErr w:type="spellStart"/>
      <w:r w:rsidRPr="00532BEC">
        <w:rPr>
          <w:rFonts w:cs="Arial"/>
          <w:lang w:val="en-GB"/>
        </w:rPr>
        <w:t>Digiplan</w:t>
      </w:r>
      <w:proofErr w:type="spellEnd"/>
      <w:r w:rsidRPr="00532BEC">
        <w:rPr>
          <w:rFonts w:cs="Arial"/>
          <w:lang w:val="en-GB"/>
        </w:rPr>
        <w:t xml:space="preserve"> is moved to its reference position, and this is assigned to be position 0. At the reference position, the top detector of the detector gang is assumed to be at position 0. Therefore, when moving the </w:t>
      </w:r>
      <w:proofErr w:type="spellStart"/>
      <w:r w:rsidRPr="00532BEC">
        <w:rPr>
          <w:rFonts w:cs="Arial"/>
          <w:lang w:val="en-GB"/>
        </w:rPr>
        <w:t>Digiplan</w:t>
      </w:r>
      <w:proofErr w:type="spellEnd"/>
      <w:r w:rsidRPr="00532BEC">
        <w:rPr>
          <w:rFonts w:cs="Arial"/>
          <w:lang w:val="en-GB"/>
        </w:rPr>
        <w:t xml:space="preserve"> to get the bottom detector into a particular position (e.g. Lb), the </w:t>
      </w:r>
      <w:proofErr w:type="spellStart"/>
      <w:r w:rsidRPr="00532BEC">
        <w:rPr>
          <w:rFonts w:cs="Arial"/>
          <w:lang w:val="en-GB"/>
        </w:rPr>
        <w:t>Digiplan</w:t>
      </w:r>
      <w:proofErr w:type="spellEnd"/>
      <w:r w:rsidRPr="00532BEC">
        <w:rPr>
          <w:rFonts w:cs="Arial"/>
          <w:lang w:val="en-GB"/>
        </w:rPr>
        <w:t xml:space="preserve"> must be instructed to move to where the top detector should be (i.e. Lb - lb).</w:t>
      </w:r>
    </w:p>
    <w:p w:rsidR="004E11B7" w:rsidRDefault="004E11B7" w:rsidP="004E11B7">
      <w:pPr>
        <w:rPr>
          <w:rFonts w:cs="Arial"/>
          <w:lang w:val="en-GB"/>
        </w:rPr>
      </w:pPr>
    </w:p>
    <w:p w:rsidR="004E11B7" w:rsidRDefault="00C06E96" w:rsidP="004E11B7">
      <w:pPr>
        <w:jc w:val="center"/>
        <w:rPr>
          <w:rFonts w:cs="Arial"/>
          <w:lang w:val="en-GB"/>
        </w:rPr>
      </w:pPr>
      <w:r>
        <w:rPr>
          <w:rFonts w:cs="Arial"/>
          <w:noProof/>
          <w:lang w:val="en-GB" w:eastAsia="en-GB"/>
        </w:rPr>
        <w:lastRenderedPageBreak/>
        <w:drawing>
          <wp:inline distT="0" distB="0" distL="0" distR="0">
            <wp:extent cx="5000625" cy="5657850"/>
            <wp:effectExtent l="19050" t="0" r="9525" b="0"/>
            <wp:docPr id="4" name="Picture 4" descr="Sc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
                    <pic:cNvPicPr>
                      <a:picLocks noChangeAspect="1" noChangeArrowheads="1"/>
                    </pic:cNvPicPr>
                  </pic:nvPicPr>
                  <pic:blipFill>
                    <a:blip r:embed="rId11"/>
                    <a:srcRect/>
                    <a:stretch>
                      <a:fillRect/>
                    </a:stretch>
                  </pic:blipFill>
                  <pic:spPr bwMode="auto">
                    <a:xfrm>
                      <a:off x="0" y="0"/>
                      <a:ext cx="5000625" cy="5657850"/>
                    </a:xfrm>
                    <a:prstGeom prst="rect">
                      <a:avLst/>
                    </a:prstGeom>
                    <a:noFill/>
                    <a:ln w="9525">
                      <a:noFill/>
                      <a:miter lim="800000"/>
                      <a:headEnd/>
                      <a:tailEnd/>
                    </a:ln>
                  </pic:spPr>
                </pic:pic>
              </a:graphicData>
            </a:graphic>
          </wp:inline>
        </w:drawing>
      </w:r>
    </w:p>
    <w:p w:rsidR="004E11B7" w:rsidRDefault="004E11B7" w:rsidP="004E11B7">
      <w:pPr>
        <w:jc w:val="center"/>
        <w:rPr>
          <w:rFonts w:cs="Arial"/>
          <w:lang w:val="en-GB"/>
        </w:rPr>
      </w:pPr>
    </w:p>
    <w:p w:rsidR="004E11B7" w:rsidRPr="00452615" w:rsidRDefault="004E11B7" w:rsidP="004E11B7">
      <w:pPr>
        <w:rPr>
          <w:rFonts w:cs="Arial"/>
          <w:lang w:val="en-GB"/>
        </w:rPr>
      </w:pPr>
      <w:r w:rsidRPr="00452615">
        <w:rPr>
          <w:rFonts w:cs="Arial"/>
          <w:lang w:val="en-GB"/>
        </w:rPr>
        <w:t>This screen allows all the configuration parameters to be edited manually. Note, however, that if either the core length (</w:t>
      </w:r>
      <w:proofErr w:type="spellStart"/>
      <w:r w:rsidRPr="00452615">
        <w:rPr>
          <w:rFonts w:cs="Arial"/>
          <w:lang w:val="en-GB"/>
        </w:rPr>
        <w:t>lc</w:t>
      </w:r>
      <w:proofErr w:type="spellEnd"/>
      <w:r w:rsidRPr="00452615">
        <w:rPr>
          <w:rFonts w:cs="Arial"/>
          <w:lang w:val="en-GB"/>
        </w:rPr>
        <w:t>) or the detector gang length (lb) is changed, the number of detector gang steps (S) is automatically re-calculated.</w:t>
      </w:r>
    </w:p>
    <w:p w:rsidR="004E11B7" w:rsidRPr="00452615" w:rsidRDefault="004E11B7" w:rsidP="004E11B7">
      <w:pPr>
        <w:rPr>
          <w:rFonts w:cs="Arial"/>
          <w:lang w:val="en-GB"/>
        </w:rPr>
      </w:pPr>
    </w:p>
    <w:p w:rsidR="004E11B7" w:rsidRPr="00452615" w:rsidRDefault="004E11B7" w:rsidP="004E11B7">
      <w:pPr>
        <w:rPr>
          <w:rFonts w:cs="Arial"/>
          <w:lang w:val="en-GB"/>
        </w:rPr>
      </w:pPr>
      <w:r w:rsidRPr="00452615">
        <w:rPr>
          <w:rFonts w:cs="Arial"/>
          <w:lang w:val="en-GB"/>
        </w:rPr>
        <w:t xml:space="preserve">The top and bottom core positions, Lt and Lb, are expressed in the terms of the distance from the </w:t>
      </w:r>
      <w:proofErr w:type="spellStart"/>
      <w:r w:rsidRPr="00452615">
        <w:rPr>
          <w:rFonts w:cs="Arial"/>
          <w:lang w:val="en-GB"/>
        </w:rPr>
        <w:t>Digiplan</w:t>
      </w:r>
      <w:proofErr w:type="spellEnd"/>
      <w:r w:rsidRPr="00452615">
        <w:rPr>
          <w:rFonts w:cs="Arial"/>
          <w:lang w:val="en-GB"/>
        </w:rPr>
        <w:t xml:space="preserve"> reference position, which is marked by a proximity switch at the top of the rig. This reference position is designated as position 0, and positions below this are positive. Lb is a fixed point, and will not normally change, but Lt will change with the length of the core. In addition to the proximity switch which marks the </w:t>
      </w:r>
      <w:proofErr w:type="spellStart"/>
      <w:r w:rsidRPr="00452615">
        <w:rPr>
          <w:rFonts w:cs="Arial"/>
          <w:lang w:val="en-GB"/>
        </w:rPr>
        <w:t>Digiplan</w:t>
      </w:r>
      <w:proofErr w:type="spellEnd"/>
      <w:r w:rsidRPr="00452615">
        <w:rPr>
          <w:rFonts w:cs="Arial"/>
          <w:lang w:val="en-GB"/>
        </w:rPr>
        <w:t xml:space="preserve"> reference </w:t>
      </w:r>
      <w:proofErr w:type="gramStart"/>
      <w:r w:rsidRPr="00452615">
        <w:rPr>
          <w:rFonts w:cs="Arial"/>
          <w:lang w:val="en-GB"/>
        </w:rPr>
        <w:t>position,</w:t>
      </w:r>
      <w:proofErr w:type="gramEnd"/>
      <w:r w:rsidRPr="00452615">
        <w:rPr>
          <w:rFonts w:cs="Arial"/>
          <w:lang w:val="en-GB"/>
        </w:rPr>
        <w:t xml:space="preserve"> there are two additional proximity switches on the rig which act as fail-safes. One is above the </w:t>
      </w:r>
      <w:proofErr w:type="spellStart"/>
      <w:r w:rsidRPr="00452615">
        <w:rPr>
          <w:rFonts w:cs="Arial"/>
          <w:lang w:val="en-GB"/>
        </w:rPr>
        <w:t>Digiplan</w:t>
      </w:r>
      <w:proofErr w:type="spellEnd"/>
      <w:r w:rsidRPr="00452615">
        <w:rPr>
          <w:rFonts w:cs="Arial"/>
          <w:lang w:val="en-GB"/>
        </w:rPr>
        <w:t xml:space="preserve"> reference position, the other is below the bottom of the core.</w:t>
      </w: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Default="004E11B7" w:rsidP="004E11B7">
      <w:pPr>
        <w:rPr>
          <w:rFonts w:cs="Arial"/>
          <w:lang w:val="en-GB"/>
        </w:rPr>
      </w:pPr>
    </w:p>
    <w:p w:rsidR="004E11B7" w:rsidRPr="00452615" w:rsidRDefault="004E11B7" w:rsidP="004E11B7">
      <w:pPr>
        <w:rPr>
          <w:rFonts w:cs="Arial"/>
          <w:lang w:val="en-GB"/>
        </w:rPr>
      </w:pPr>
    </w:p>
    <w:p w:rsidR="004E11B7" w:rsidRDefault="004E11B7" w:rsidP="004E11B7">
      <w:pPr>
        <w:rPr>
          <w:rFonts w:cs="Arial"/>
          <w:lang w:val="en-GB"/>
        </w:rPr>
      </w:pPr>
      <w:r w:rsidRPr="00452615">
        <w:rPr>
          <w:rFonts w:cs="Arial"/>
          <w:lang w:val="en-GB"/>
        </w:rPr>
        <w:lastRenderedPageBreak/>
        <w:t xml:space="preserve">The software can determine the exact positions of both Lb and Lt </w:t>
      </w:r>
      <w:proofErr w:type="gramStart"/>
      <w:r w:rsidRPr="00452615">
        <w:rPr>
          <w:rFonts w:cs="Arial"/>
          <w:lang w:val="en-GB"/>
        </w:rPr>
        <w:t>if</w:t>
      </w:r>
      <w:proofErr w:type="gramEnd"/>
      <w:r w:rsidRPr="00452615">
        <w:rPr>
          <w:rFonts w:cs="Arial"/>
          <w:lang w:val="en-GB"/>
        </w:rPr>
        <w:t xml:space="preserve"> required. During an experiment or calibration run, the software will move the detector gang so that all the detectors are scanning the core at all times. This is done so that if the front is tracked at the start of an experiment, all the detectors can track the progress of the flood, and the decision on the percentage of detectors that have detected the flood does not need to account for any detectors that are not opposite the core. The algorithm for moving the detector gang is as follows:</w:t>
      </w:r>
    </w:p>
    <w:p w:rsidR="004E11B7" w:rsidRDefault="004E11B7" w:rsidP="004E11B7">
      <w:pPr>
        <w:rPr>
          <w:rFonts w:cs="Arial"/>
          <w:lang w:val="en-GB"/>
        </w:rPr>
      </w:pPr>
    </w:p>
    <w:p w:rsidR="004E11B7" w:rsidRPr="00452615" w:rsidRDefault="004E11B7" w:rsidP="004E11B7">
      <w:pPr>
        <w:numPr>
          <w:ilvl w:val="0"/>
          <w:numId w:val="4"/>
        </w:numPr>
        <w:rPr>
          <w:rFonts w:cs="Arial"/>
          <w:lang w:val="en-GB"/>
        </w:rPr>
      </w:pPr>
      <w:r>
        <w:rPr>
          <w:rFonts w:cs="Arial"/>
          <w:lang w:val="en-GB"/>
        </w:rPr>
        <w:t>T</w:t>
      </w:r>
      <w:r w:rsidRPr="00452615">
        <w:rPr>
          <w:rFonts w:cs="Arial"/>
          <w:lang w:val="en-GB"/>
        </w:rPr>
        <w:t>he initial position of the detector gang is set such that the bottom detector is opposite Lb (if flooding upwards), or the top detector is opposite Lt (if flooding downwards)</w:t>
      </w:r>
    </w:p>
    <w:p w:rsidR="004E11B7" w:rsidRPr="00452615" w:rsidRDefault="004E11B7" w:rsidP="004E11B7">
      <w:pPr>
        <w:ind w:left="720"/>
        <w:rPr>
          <w:rFonts w:cs="Arial"/>
          <w:lang w:val="en-GB"/>
        </w:rPr>
      </w:pPr>
    </w:p>
    <w:p w:rsidR="004E11B7" w:rsidRPr="00452615" w:rsidRDefault="004E11B7" w:rsidP="004E11B7">
      <w:pPr>
        <w:numPr>
          <w:ilvl w:val="0"/>
          <w:numId w:val="4"/>
        </w:numPr>
        <w:rPr>
          <w:rFonts w:cs="Arial"/>
          <w:lang w:val="en-GB"/>
        </w:rPr>
      </w:pPr>
      <w:r>
        <w:rPr>
          <w:rFonts w:cs="Arial"/>
          <w:lang w:val="en-GB"/>
        </w:rPr>
        <w:t>T</w:t>
      </w:r>
      <w:r w:rsidRPr="00452615">
        <w:rPr>
          <w:rFonts w:cs="Arial"/>
          <w:lang w:val="en-GB"/>
        </w:rPr>
        <w:t>he next position of the detector gang is lb + lb/D above (if flooding upwards) or below (if flooding downwards) the previous position. lb/D is added to the position, so that (if flooding upwards), the new position of the bottom detector is one detector position above the previous position of the top detector</w:t>
      </w:r>
    </w:p>
    <w:p w:rsidR="004E11B7" w:rsidRPr="00452615" w:rsidRDefault="004E11B7" w:rsidP="004E11B7">
      <w:pPr>
        <w:ind w:left="720"/>
        <w:rPr>
          <w:rFonts w:cs="Arial"/>
          <w:lang w:val="en-GB"/>
        </w:rPr>
      </w:pPr>
    </w:p>
    <w:p w:rsidR="004E11B7" w:rsidRPr="00452615" w:rsidRDefault="004E11B7" w:rsidP="004E11B7">
      <w:pPr>
        <w:numPr>
          <w:ilvl w:val="0"/>
          <w:numId w:val="4"/>
        </w:numPr>
        <w:rPr>
          <w:rFonts w:cs="Arial"/>
          <w:lang w:val="en-GB"/>
        </w:rPr>
      </w:pPr>
      <w:r>
        <w:rPr>
          <w:rFonts w:cs="Arial"/>
          <w:lang w:val="en-GB"/>
        </w:rPr>
        <w:t>I</w:t>
      </w:r>
      <w:r w:rsidRPr="00452615">
        <w:rPr>
          <w:rFonts w:cs="Arial"/>
          <w:lang w:val="en-GB"/>
        </w:rPr>
        <w:t>f flooding upwards, the detector gang position is checked to ensure that the top detector position is not above Lt. If it is, the position is adjusted downwards so that the top detector is opposite Lt</w:t>
      </w:r>
    </w:p>
    <w:p w:rsidR="004E11B7" w:rsidRPr="00452615" w:rsidRDefault="004E11B7" w:rsidP="004E11B7">
      <w:pPr>
        <w:ind w:left="720"/>
        <w:rPr>
          <w:rFonts w:cs="Arial"/>
          <w:lang w:val="en-GB"/>
        </w:rPr>
      </w:pPr>
    </w:p>
    <w:p w:rsidR="004E11B7" w:rsidRPr="00452615" w:rsidRDefault="004E11B7" w:rsidP="004E11B7">
      <w:pPr>
        <w:numPr>
          <w:ilvl w:val="0"/>
          <w:numId w:val="4"/>
        </w:numPr>
        <w:rPr>
          <w:rFonts w:cs="Arial"/>
          <w:lang w:val="en-GB"/>
        </w:rPr>
      </w:pPr>
      <w:r>
        <w:rPr>
          <w:rFonts w:cs="Arial"/>
          <w:lang w:val="en-GB"/>
        </w:rPr>
        <w:t>I</w:t>
      </w:r>
      <w:r w:rsidRPr="00452615">
        <w:rPr>
          <w:rFonts w:cs="Arial"/>
          <w:lang w:val="en-GB"/>
        </w:rPr>
        <w:t>f flooding downwards, the detector gang position is checked to ensure that the bottom detector position is not below Lb. If it is, the position is adjusted upwards so that the bottom detector is opposite Lb</w:t>
      </w:r>
    </w:p>
    <w:p w:rsidR="004E11B7" w:rsidRPr="00452615" w:rsidRDefault="004E11B7" w:rsidP="004E11B7">
      <w:pPr>
        <w:rPr>
          <w:rFonts w:cs="Arial"/>
          <w:lang w:val="en-GB"/>
        </w:rPr>
      </w:pPr>
    </w:p>
    <w:p w:rsidR="004E11B7" w:rsidRPr="00452615" w:rsidRDefault="004E11B7" w:rsidP="004E11B7">
      <w:pPr>
        <w:rPr>
          <w:rFonts w:cs="Arial"/>
          <w:lang w:val="en-GB"/>
        </w:rPr>
      </w:pPr>
      <w:r w:rsidRPr="00452615">
        <w:rPr>
          <w:rFonts w:cs="Arial"/>
          <w:lang w:val="en-GB"/>
        </w:rPr>
        <w:t>Separate buttons are used to find Lb and Lt.</w:t>
      </w:r>
    </w:p>
    <w:p w:rsidR="004E11B7" w:rsidRPr="00452615" w:rsidRDefault="004E11B7" w:rsidP="004E11B7">
      <w:pPr>
        <w:rPr>
          <w:rFonts w:cs="Arial"/>
          <w:lang w:val="en-GB"/>
        </w:rPr>
      </w:pPr>
    </w:p>
    <w:p w:rsidR="004E11B7" w:rsidRPr="00452615" w:rsidRDefault="004E11B7" w:rsidP="004E11B7">
      <w:pPr>
        <w:rPr>
          <w:rFonts w:cs="Arial"/>
          <w:lang w:val="en-GB"/>
        </w:rPr>
      </w:pPr>
      <w:r w:rsidRPr="00452615">
        <w:rPr>
          <w:rFonts w:cs="Arial"/>
          <w:lang w:val="en-GB"/>
        </w:rPr>
        <w:t xml:space="preserve">When the button Find Bottom is clicked, the </w:t>
      </w:r>
      <w:proofErr w:type="spellStart"/>
      <w:r w:rsidRPr="00452615">
        <w:rPr>
          <w:rFonts w:cs="Arial"/>
          <w:lang w:val="en-GB"/>
        </w:rPr>
        <w:t>Digiplan</w:t>
      </w:r>
      <w:proofErr w:type="spellEnd"/>
      <w:r w:rsidRPr="00452615">
        <w:rPr>
          <w:rFonts w:cs="Arial"/>
          <w:lang w:val="en-GB"/>
        </w:rPr>
        <w:t xml:space="preserve"> is moved to position Lb - lb - lb/2. This is the position that the top detector should be moved to so that the bottom detector is about half a detector gang width above the bottom position. The </w:t>
      </w:r>
      <w:proofErr w:type="spellStart"/>
      <w:r w:rsidRPr="00452615">
        <w:rPr>
          <w:rFonts w:cs="Arial"/>
          <w:lang w:val="en-GB"/>
        </w:rPr>
        <w:t>Novalec</w:t>
      </w:r>
      <w:proofErr w:type="spellEnd"/>
      <w:r w:rsidRPr="00452615">
        <w:rPr>
          <w:rFonts w:cs="Arial"/>
          <w:lang w:val="en-GB"/>
        </w:rPr>
        <w:t xml:space="preserve"> is used to measure the count from the bottom detector. The detector gang is then moved down by one detectors width (lb/D) and the counts from the bottom detector are measured again. This procedure is repeated until the base 10 logarithm of the counts from the last detector increases by 0.5 from the initially measured value. The previous position of the bottom detector is set to be Lb.</w:t>
      </w:r>
    </w:p>
    <w:p w:rsidR="004E11B7" w:rsidRPr="00452615" w:rsidRDefault="004E11B7" w:rsidP="004E11B7">
      <w:pPr>
        <w:rPr>
          <w:rFonts w:cs="Arial"/>
          <w:lang w:val="en-GB"/>
        </w:rPr>
      </w:pPr>
    </w:p>
    <w:p w:rsidR="004E11B7" w:rsidRDefault="004E11B7" w:rsidP="004E11B7">
      <w:pPr>
        <w:rPr>
          <w:rFonts w:cs="Arial"/>
          <w:lang w:val="en-GB"/>
        </w:rPr>
      </w:pPr>
      <w:r w:rsidRPr="00452615">
        <w:rPr>
          <w:rFonts w:cs="Arial"/>
          <w:lang w:val="en-GB"/>
        </w:rPr>
        <w:t>The software will move the detector gang by at most an amount 2 * lb. If Lb is not found before this amount has been moved, the software will display a message saying that the bottom of the core cannot be found, and give the user the opportunity to find Lb manually. The dialog box that is displayed is as follows:</w:t>
      </w:r>
    </w:p>
    <w:p w:rsidR="004E11B7" w:rsidRDefault="004E11B7" w:rsidP="004E11B7">
      <w:pPr>
        <w:rPr>
          <w:rFonts w:cs="Arial"/>
          <w:lang w:val="en-GB"/>
        </w:rPr>
      </w:pPr>
    </w:p>
    <w:p w:rsidR="004E11B7" w:rsidRDefault="00C06E96" w:rsidP="004E11B7">
      <w:pPr>
        <w:jc w:val="center"/>
        <w:rPr>
          <w:rFonts w:cs="Arial"/>
          <w:lang w:val="en-GB"/>
        </w:rPr>
      </w:pPr>
      <w:r>
        <w:rPr>
          <w:rFonts w:cs="Arial"/>
          <w:noProof/>
          <w:lang w:val="en-GB" w:eastAsia="en-GB"/>
        </w:rPr>
        <w:drawing>
          <wp:inline distT="0" distB="0" distL="0" distR="0">
            <wp:extent cx="4438650" cy="3219450"/>
            <wp:effectExtent l="19050" t="0" r="0" b="0"/>
            <wp:docPr id="5" name="Picture 5" descr="sc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3"/>
                    <pic:cNvPicPr>
                      <a:picLocks noChangeAspect="1" noChangeArrowheads="1"/>
                    </pic:cNvPicPr>
                  </pic:nvPicPr>
                  <pic:blipFill>
                    <a:blip r:embed="rId12"/>
                    <a:srcRect/>
                    <a:stretch>
                      <a:fillRect/>
                    </a:stretch>
                  </pic:blipFill>
                  <pic:spPr bwMode="auto">
                    <a:xfrm>
                      <a:off x="0" y="0"/>
                      <a:ext cx="4438650" cy="3219450"/>
                    </a:xfrm>
                    <a:prstGeom prst="rect">
                      <a:avLst/>
                    </a:prstGeom>
                    <a:noFill/>
                    <a:ln w="9525">
                      <a:noFill/>
                      <a:miter lim="800000"/>
                      <a:headEnd/>
                      <a:tailEnd/>
                    </a:ln>
                  </pic:spPr>
                </pic:pic>
              </a:graphicData>
            </a:graphic>
          </wp:inline>
        </w:drawing>
      </w:r>
    </w:p>
    <w:p w:rsidR="004E11B7" w:rsidRPr="00593ED3" w:rsidRDefault="004E11B7" w:rsidP="004E11B7">
      <w:pPr>
        <w:rPr>
          <w:rFonts w:cs="Arial"/>
          <w:lang w:val="en-GB"/>
        </w:rPr>
      </w:pPr>
      <w:r w:rsidRPr="00593ED3">
        <w:rPr>
          <w:rFonts w:cs="Arial"/>
          <w:lang w:val="en-GB"/>
        </w:rPr>
        <w:lastRenderedPageBreak/>
        <w:t xml:space="preserve">The user can attempt to find the bottom manually by clicking on the Move Up and the Move Down buttons. Each time one of these buttons is clicked, the </w:t>
      </w:r>
      <w:proofErr w:type="spellStart"/>
      <w:r w:rsidRPr="00593ED3">
        <w:rPr>
          <w:rFonts w:cs="Arial"/>
          <w:lang w:val="en-GB"/>
        </w:rPr>
        <w:t>Digiplan</w:t>
      </w:r>
      <w:proofErr w:type="spellEnd"/>
      <w:r w:rsidRPr="00593ED3">
        <w:rPr>
          <w:rFonts w:cs="Arial"/>
          <w:lang w:val="en-GB"/>
        </w:rPr>
        <w:t xml:space="preserve"> is moved by distance lb/D up or down, and the counts from the </w:t>
      </w:r>
      <w:proofErr w:type="spellStart"/>
      <w:r w:rsidRPr="00593ED3">
        <w:rPr>
          <w:rFonts w:cs="Arial"/>
          <w:lang w:val="en-GB"/>
        </w:rPr>
        <w:t>Novalec</w:t>
      </w:r>
      <w:proofErr w:type="spellEnd"/>
      <w:r w:rsidRPr="00593ED3">
        <w:rPr>
          <w:rFonts w:cs="Arial"/>
          <w:lang w:val="en-GB"/>
        </w:rPr>
        <w:t xml:space="preserve"> are measured. All the buttons except Cancel are disabled until the movement is complete and counts from the </w:t>
      </w:r>
      <w:proofErr w:type="spellStart"/>
      <w:r w:rsidRPr="00593ED3">
        <w:rPr>
          <w:rFonts w:cs="Arial"/>
          <w:lang w:val="en-GB"/>
        </w:rPr>
        <w:t>Novalec</w:t>
      </w:r>
      <w:proofErr w:type="spellEnd"/>
      <w:r w:rsidRPr="00593ED3">
        <w:rPr>
          <w:rFonts w:cs="Arial"/>
          <w:lang w:val="en-GB"/>
        </w:rPr>
        <w:t xml:space="preserve"> have been retrieved for the last detector.</w:t>
      </w:r>
    </w:p>
    <w:p w:rsidR="004E11B7" w:rsidRPr="00593ED3" w:rsidRDefault="004E11B7" w:rsidP="004E11B7">
      <w:pPr>
        <w:rPr>
          <w:rFonts w:cs="Arial"/>
          <w:lang w:val="en-GB"/>
        </w:rPr>
      </w:pPr>
    </w:p>
    <w:p w:rsidR="004E11B7" w:rsidRDefault="004E11B7" w:rsidP="004E11B7">
      <w:pPr>
        <w:rPr>
          <w:rFonts w:cs="Arial"/>
          <w:lang w:val="en-GB"/>
        </w:rPr>
      </w:pPr>
      <w:r w:rsidRPr="00593ED3">
        <w:rPr>
          <w:rFonts w:cs="Arial"/>
          <w:lang w:val="en-GB"/>
        </w:rPr>
        <w:t xml:space="preserve">The top of the core, Lt is found in a similar way. The main difference is that the core is initially moved to position Lb - </w:t>
      </w:r>
      <w:proofErr w:type="spellStart"/>
      <w:r w:rsidRPr="00593ED3">
        <w:rPr>
          <w:rFonts w:cs="Arial"/>
          <w:lang w:val="en-GB"/>
        </w:rPr>
        <w:t>lc</w:t>
      </w:r>
      <w:proofErr w:type="spellEnd"/>
      <w:r w:rsidRPr="00593ED3">
        <w:rPr>
          <w:rFonts w:cs="Arial"/>
          <w:lang w:val="en-GB"/>
        </w:rPr>
        <w:t xml:space="preserve"> - lb/2. This positions the detector gang such that the top detector of the gang is about half a detector gang width below the top of the core. The software then moves the detector gang upwards until the counts from the top detector increase as described above. If the software cannot find Lt, the user may manually attempt to find it, using a similar procedure to finding Lb manually.</w:t>
      </w:r>
      <w:r w:rsidRPr="00593ED3">
        <w:rPr>
          <w:rFonts w:cs="Arial"/>
          <w:lang w:val="en-GB"/>
        </w:rPr>
        <w:cr/>
      </w:r>
    </w:p>
    <w:p w:rsidR="00532BEC" w:rsidRPr="004E11B7" w:rsidRDefault="00532BEC" w:rsidP="004E11B7"/>
    <w:sectPr w:rsidR="00532BEC" w:rsidRPr="004E11B7" w:rsidSect="00A111D2">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14" w:rsidRDefault="00C73414">
      <w:r>
        <w:separator/>
      </w:r>
    </w:p>
  </w:endnote>
  <w:endnote w:type="continuationSeparator" w:id="0">
    <w:p w:rsidR="00C73414" w:rsidRDefault="00C7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3" w:rsidRDefault="00EF6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B60922" w:rsidRPr="00784A70" w:rsidTr="00735CC4">
      <w:trPr>
        <w:gridAfter w:val="1"/>
        <w:wAfter w:w="2733" w:type="dxa"/>
        <w:trHeight w:val="95"/>
      </w:trPr>
      <w:tc>
        <w:tcPr>
          <w:tcW w:w="3117" w:type="dxa"/>
        </w:tcPr>
        <w:p w:rsidR="00B60922" w:rsidRPr="00784A70" w:rsidRDefault="00B60922" w:rsidP="00B60922">
          <w:pPr>
            <w:pStyle w:val="Footer"/>
            <w:jc w:val="center"/>
            <w:rPr>
              <w:sz w:val="16"/>
              <w:szCs w:val="16"/>
            </w:rPr>
          </w:pPr>
          <w:r w:rsidRPr="00784A70">
            <w:rPr>
              <w:snapToGrid w:val="0"/>
              <w:sz w:val="16"/>
              <w:szCs w:val="16"/>
            </w:rPr>
            <w:t xml:space="preserve">Page </w:t>
          </w:r>
          <w:r w:rsidRPr="00784A70">
            <w:rPr>
              <w:snapToGrid w:val="0"/>
              <w:sz w:val="16"/>
              <w:szCs w:val="16"/>
            </w:rPr>
            <w:fldChar w:fldCharType="begin"/>
          </w:r>
          <w:r w:rsidRPr="00784A70">
            <w:rPr>
              <w:snapToGrid w:val="0"/>
              <w:sz w:val="16"/>
              <w:szCs w:val="16"/>
            </w:rPr>
            <w:instrText xml:space="preserve"> PAGE </w:instrText>
          </w:r>
          <w:r w:rsidRPr="00784A70">
            <w:rPr>
              <w:snapToGrid w:val="0"/>
              <w:sz w:val="16"/>
              <w:szCs w:val="16"/>
            </w:rPr>
            <w:fldChar w:fldCharType="separate"/>
          </w:r>
          <w:r w:rsidR="00EF6163">
            <w:rPr>
              <w:noProof/>
              <w:snapToGrid w:val="0"/>
              <w:sz w:val="16"/>
              <w:szCs w:val="16"/>
            </w:rPr>
            <w:t>2</w:t>
          </w:r>
          <w:r w:rsidRPr="00784A70">
            <w:rPr>
              <w:snapToGrid w:val="0"/>
              <w:sz w:val="16"/>
              <w:szCs w:val="16"/>
            </w:rPr>
            <w:fldChar w:fldCharType="end"/>
          </w:r>
          <w:r w:rsidRPr="00784A70">
            <w:rPr>
              <w:snapToGrid w:val="0"/>
              <w:sz w:val="16"/>
              <w:szCs w:val="16"/>
            </w:rPr>
            <w:t xml:space="preserve"> of </w:t>
          </w:r>
          <w:r w:rsidRPr="00784A70">
            <w:rPr>
              <w:snapToGrid w:val="0"/>
              <w:sz w:val="16"/>
              <w:szCs w:val="16"/>
            </w:rPr>
            <w:fldChar w:fldCharType="begin"/>
          </w:r>
          <w:r w:rsidRPr="00784A70">
            <w:rPr>
              <w:snapToGrid w:val="0"/>
              <w:sz w:val="16"/>
              <w:szCs w:val="16"/>
            </w:rPr>
            <w:instrText xml:space="preserve"> NUMPAGES </w:instrText>
          </w:r>
          <w:r w:rsidRPr="00784A70">
            <w:rPr>
              <w:snapToGrid w:val="0"/>
              <w:sz w:val="16"/>
              <w:szCs w:val="16"/>
            </w:rPr>
            <w:fldChar w:fldCharType="separate"/>
          </w:r>
          <w:r w:rsidR="00EF6163">
            <w:rPr>
              <w:noProof/>
              <w:snapToGrid w:val="0"/>
              <w:sz w:val="16"/>
              <w:szCs w:val="16"/>
            </w:rPr>
            <w:t>8</w:t>
          </w:r>
          <w:r w:rsidRPr="00784A70">
            <w:rPr>
              <w:snapToGrid w:val="0"/>
              <w:sz w:val="16"/>
              <w:szCs w:val="16"/>
            </w:rPr>
            <w:fldChar w:fldCharType="end"/>
          </w:r>
        </w:p>
      </w:tc>
      <w:tc>
        <w:tcPr>
          <w:tcW w:w="3240" w:type="dxa"/>
          <w:gridSpan w:val="2"/>
        </w:tcPr>
        <w:p w:rsidR="00B60922" w:rsidRPr="00784A70" w:rsidRDefault="00B60922" w:rsidP="00B60922">
          <w:pPr>
            <w:pStyle w:val="Footer"/>
            <w:jc w:val="right"/>
            <w:rPr>
              <w:sz w:val="16"/>
              <w:szCs w:val="16"/>
            </w:rPr>
          </w:pPr>
          <w:r w:rsidRPr="00784A70">
            <w:rPr>
              <w:sz w:val="16"/>
              <w:szCs w:val="16"/>
            </w:rPr>
            <w:t>Working copy if printed</w:t>
          </w:r>
        </w:p>
      </w:tc>
    </w:tr>
    <w:tr w:rsidR="00B60922" w:rsidRPr="00784A70"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B60922" w:rsidRPr="00784A70" w:rsidRDefault="00B60922" w:rsidP="00B60922">
          <w:pPr>
            <w:pStyle w:val="Footer"/>
            <w:rPr>
              <w:sz w:val="16"/>
              <w:szCs w:val="16"/>
            </w:rPr>
          </w:pPr>
          <w:r w:rsidRPr="00784A70">
            <w:rPr>
              <w:snapToGrid w:val="0"/>
              <w:sz w:val="16"/>
              <w:szCs w:val="16"/>
            </w:rPr>
            <w:fldChar w:fldCharType="begin"/>
          </w:r>
          <w:r w:rsidRPr="00784A70">
            <w:rPr>
              <w:snapToGrid w:val="0"/>
              <w:sz w:val="16"/>
              <w:szCs w:val="16"/>
            </w:rPr>
            <w:instrText xml:space="preserve"> FILENAME \p </w:instrText>
          </w:r>
          <w:r w:rsidRPr="00784A70">
            <w:rPr>
              <w:snapToGrid w:val="0"/>
              <w:sz w:val="16"/>
              <w:szCs w:val="16"/>
            </w:rPr>
            <w:fldChar w:fldCharType="separate"/>
          </w:r>
          <w:r w:rsidRPr="00784A70">
            <w:rPr>
              <w:noProof/>
              <w:snapToGrid w:val="0"/>
              <w:sz w:val="16"/>
              <w:szCs w:val="16"/>
            </w:rPr>
            <w:t>E:\Products\Measuresoft_SCADA\Scanners\Novalec\Documentation\</w:t>
          </w:r>
          <w:r w:rsidRPr="00784A70">
            <w:rPr>
              <w:i/>
              <w:iCs/>
              <w:sz w:val="16"/>
              <w:szCs w:val="16"/>
            </w:rPr>
            <w:t xml:space="preserve"> GASM Controller</w:t>
          </w:r>
          <w:r w:rsidRPr="00784A70">
            <w:rPr>
              <w:noProof/>
              <w:snapToGrid w:val="0"/>
              <w:sz w:val="16"/>
              <w:szCs w:val="16"/>
            </w:rPr>
            <w:t xml:space="preserve"> - User Manual.doc</w:t>
          </w:r>
          <w:r w:rsidRPr="00784A70">
            <w:rPr>
              <w:snapToGrid w:val="0"/>
              <w:sz w:val="16"/>
              <w:szCs w:val="16"/>
            </w:rPr>
            <w:fldChar w:fldCharType="end"/>
          </w:r>
          <w:r>
            <w:rPr>
              <w:snapToGrid w:val="0"/>
              <w:sz w:val="16"/>
              <w:szCs w:val="16"/>
            </w:rPr>
            <w:t>x</w:t>
          </w:r>
        </w:p>
      </w:tc>
    </w:tr>
    <w:tr w:rsidR="00B60922" w:rsidRPr="00784A70"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B60922" w:rsidRPr="00784A70" w:rsidRDefault="00B60922" w:rsidP="00B60922">
          <w:pPr>
            <w:pStyle w:val="Footer"/>
            <w:rPr>
              <w:sz w:val="16"/>
              <w:szCs w:val="16"/>
            </w:rPr>
          </w:pPr>
          <w:r w:rsidRPr="00784A70">
            <w:rPr>
              <w:sz w:val="16"/>
              <w:szCs w:val="16"/>
            </w:rPr>
            <w:sym w:font="Symbol" w:char="F0D3"/>
          </w:r>
          <w:r w:rsidRPr="00784A70">
            <w:rPr>
              <w:sz w:val="16"/>
              <w:szCs w:val="16"/>
            </w:rPr>
            <w:t xml:space="preserve"> </w:t>
          </w:r>
          <w:proofErr w:type="spellStart"/>
          <w:r w:rsidRPr="00784A70">
            <w:rPr>
              <w:sz w:val="16"/>
              <w:szCs w:val="16"/>
            </w:rPr>
            <w:t>Measuresoft</w:t>
          </w:r>
          <w:proofErr w:type="spellEnd"/>
          <w:r w:rsidRPr="00784A70">
            <w:rPr>
              <w:sz w:val="16"/>
              <w:szCs w:val="16"/>
            </w:rPr>
            <w:t xml:space="preserve"> Development Ltd.</w:t>
          </w:r>
          <w:r w:rsidR="00EE4EDE">
            <w:rPr>
              <w:sz w:val="16"/>
              <w:szCs w:val="16"/>
            </w:rPr>
            <w:t xml:space="preserve">  </w:t>
          </w:r>
        </w:p>
      </w:tc>
      <w:tc>
        <w:tcPr>
          <w:tcW w:w="3510" w:type="dxa"/>
          <w:gridSpan w:val="2"/>
          <w:tcBorders>
            <w:top w:val="nil"/>
            <w:left w:val="nil"/>
            <w:bottom w:val="nil"/>
            <w:right w:val="nil"/>
          </w:tcBorders>
        </w:tcPr>
        <w:p w:rsidR="00B60922" w:rsidRPr="00784A70" w:rsidRDefault="00B60922" w:rsidP="00B60922">
          <w:pPr>
            <w:pStyle w:val="Footer"/>
            <w:jc w:val="right"/>
            <w:rPr>
              <w:sz w:val="16"/>
              <w:szCs w:val="16"/>
            </w:rPr>
          </w:pPr>
          <w:r w:rsidRPr="00784A70">
            <w:rPr>
              <w:sz w:val="16"/>
              <w:szCs w:val="16"/>
            </w:rPr>
            <w:t xml:space="preserve">Version: </w:t>
          </w:r>
          <w:bookmarkStart w:id="16" w:name="DocVersionFooter"/>
          <w:r w:rsidR="00EF6163">
            <w:rPr>
              <w:sz w:val="16"/>
              <w:szCs w:val="16"/>
            </w:rPr>
            <w:t>6.8.0</w:t>
          </w:r>
          <w:bookmarkStart w:id="17" w:name="_GoBack"/>
          <w:bookmarkEnd w:id="17"/>
          <w:r w:rsidR="001F3DC5">
            <w:rPr>
              <w:sz w:val="16"/>
              <w:szCs w:val="16"/>
            </w:rPr>
            <w:t>.0</w:t>
          </w:r>
          <w:bookmarkEnd w:id="16"/>
        </w:p>
      </w:tc>
    </w:tr>
  </w:tbl>
  <w:p w:rsidR="00B60922" w:rsidRDefault="00B60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3" w:rsidRDefault="00EF6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14" w:rsidRDefault="00C73414">
      <w:r>
        <w:separator/>
      </w:r>
    </w:p>
  </w:footnote>
  <w:footnote w:type="continuationSeparator" w:id="0">
    <w:p w:rsidR="00C73414" w:rsidRDefault="00C7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3" w:rsidRDefault="00EF6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532BEC">
    <w:pPr>
      <w:pStyle w:val="Header"/>
      <w:jc w:val="center"/>
      <w:rPr>
        <w:i/>
        <w:iCs/>
      </w:rPr>
    </w:pPr>
    <w:r>
      <w:rPr>
        <w:i/>
        <w:iCs/>
      </w:rPr>
      <w:t>GASM Controller</w:t>
    </w:r>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63" w:rsidRDefault="00EF6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006DFC"/>
    <w:lvl w:ilvl="0">
      <w:numFmt w:val="bullet"/>
      <w:lvlText w:val="*"/>
      <w:lvlJc w:val="left"/>
      <w:pPr>
        <w:ind w:left="0" w:firstLine="0"/>
      </w:pPr>
    </w:lvl>
  </w:abstractNum>
  <w:abstractNum w:abstractNumId="1">
    <w:nsid w:val="54C97B6C"/>
    <w:multiLevelType w:val="hybridMultilevel"/>
    <w:tmpl w:val="470A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451F2"/>
    <w:multiLevelType w:val="hybridMultilevel"/>
    <w:tmpl w:val="EDC07038"/>
    <w:lvl w:ilvl="0" w:tplc="5BE621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C12"/>
    <w:rsid w:val="00001ECE"/>
    <w:rsid w:val="00003DC9"/>
    <w:rsid w:val="00004158"/>
    <w:rsid w:val="000041C7"/>
    <w:rsid w:val="00004B35"/>
    <w:rsid w:val="000079A8"/>
    <w:rsid w:val="00007FB9"/>
    <w:rsid w:val="00010D7D"/>
    <w:rsid w:val="000114FF"/>
    <w:rsid w:val="000117DC"/>
    <w:rsid w:val="00011EB8"/>
    <w:rsid w:val="00012A70"/>
    <w:rsid w:val="00012DD1"/>
    <w:rsid w:val="00013772"/>
    <w:rsid w:val="000156CB"/>
    <w:rsid w:val="00015B69"/>
    <w:rsid w:val="000202C4"/>
    <w:rsid w:val="00021060"/>
    <w:rsid w:val="00022F0A"/>
    <w:rsid w:val="00022F1F"/>
    <w:rsid w:val="00023036"/>
    <w:rsid w:val="00025058"/>
    <w:rsid w:val="00025B37"/>
    <w:rsid w:val="00027148"/>
    <w:rsid w:val="00030072"/>
    <w:rsid w:val="000313A3"/>
    <w:rsid w:val="00031A9D"/>
    <w:rsid w:val="00032B51"/>
    <w:rsid w:val="00033B68"/>
    <w:rsid w:val="00033B74"/>
    <w:rsid w:val="00035A9E"/>
    <w:rsid w:val="000361C8"/>
    <w:rsid w:val="0003749A"/>
    <w:rsid w:val="00040183"/>
    <w:rsid w:val="00040795"/>
    <w:rsid w:val="00041DF3"/>
    <w:rsid w:val="00041FDC"/>
    <w:rsid w:val="00042E41"/>
    <w:rsid w:val="0004424D"/>
    <w:rsid w:val="000446EE"/>
    <w:rsid w:val="00047259"/>
    <w:rsid w:val="000472F3"/>
    <w:rsid w:val="0005018E"/>
    <w:rsid w:val="000506D8"/>
    <w:rsid w:val="00050FCD"/>
    <w:rsid w:val="000517DA"/>
    <w:rsid w:val="00052C1A"/>
    <w:rsid w:val="00052ED5"/>
    <w:rsid w:val="00054307"/>
    <w:rsid w:val="00055DEB"/>
    <w:rsid w:val="00056C89"/>
    <w:rsid w:val="0005748D"/>
    <w:rsid w:val="00060575"/>
    <w:rsid w:val="000612E0"/>
    <w:rsid w:val="000612E5"/>
    <w:rsid w:val="0006134E"/>
    <w:rsid w:val="0006374B"/>
    <w:rsid w:val="0006414A"/>
    <w:rsid w:val="000659B0"/>
    <w:rsid w:val="00066F35"/>
    <w:rsid w:val="0007033D"/>
    <w:rsid w:val="00070670"/>
    <w:rsid w:val="00071BCD"/>
    <w:rsid w:val="00071C28"/>
    <w:rsid w:val="00072B82"/>
    <w:rsid w:val="00073197"/>
    <w:rsid w:val="000731EA"/>
    <w:rsid w:val="00074B6A"/>
    <w:rsid w:val="000760EC"/>
    <w:rsid w:val="00076DF3"/>
    <w:rsid w:val="000808F9"/>
    <w:rsid w:val="00082BF1"/>
    <w:rsid w:val="00082E8E"/>
    <w:rsid w:val="00083FD5"/>
    <w:rsid w:val="0008409F"/>
    <w:rsid w:val="0008472B"/>
    <w:rsid w:val="00085F22"/>
    <w:rsid w:val="00086DD2"/>
    <w:rsid w:val="00087C7B"/>
    <w:rsid w:val="000903C3"/>
    <w:rsid w:val="00092101"/>
    <w:rsid w:val="00092D7C"/>
    <w:rsid w:val="00093C5F"/>
    <w:rsid w:val="00094128"/>
    <w:rsid w:val="000957E9"/>
    <w:rsid w:val="00095A0E"/>
    <w:rsid w:val="00097F30"/>
    <w:rsid w:val="000A079F"/>
    <w:rsid w:val="000A0A6E"/>
    <w:rsid w:val="000A1A31"/>
    <w:rsid w:val="000A3359"/>
    <w:rsid w:val="000A478F"/>
    <w:rsid w:val="000A6F24"/>
    <w:rsid w:val="000A7AD6"/>
    <w:rsid w:val="000B0FC1"/>
    <w:rsid w:val="000B3D9A"/>
    <w:rsid w:val="000B4B80"/>
    <w:rsid w:val="000B4F59"/>
    <w:rsid w:val="000B584F"/>
    <w:rsid w:val="000B747A"/>
    <w:rsid w:val="000B7ED9"/>
    <w:rsid w:val="000C08F7"/>
    <w:rsid w:val="000C1B6F"/>
    <w:rsid w:val="000C36C4"/>
    <w:rsid w:val="000C3D55"/>
    <w:rsid w:val="000C6ABE"/>
    <w:rsid w:val="000D011C"/>
    <w:rsid w:val="000D025C"/>
    <w:rsid w:val="000D061C"/>
    <w:rsid w:val="000D08BB"/>
    <w:rsid w:val="000D0E81"/>
    <w:rsid w:val="000D1A25"/>
    <w:rsid w:val="000D25E1"/>
    <w:rsid w:val="000D273D"/>
    <w:rsid w:val="000D298B"/>
    <w:rsid w:val="000D38D0"/>
    <w:rsid w:val="000D3CAB"/>
    <w:rsid w:val="000D4B5E"/>
    <w:rsid w:val="000D4BA6"/>
    <w:rsid w:val="000D6B04"/>
    <w:rsid w:val="000D7628"/>
    <w:rsid w:val="000D7B29"/>
    <w:rsid w:val="000D7EBC"/>
    <w:rsid w:val="000E03E3"/>
    <w:rsid w:val="000E0992"/>
    <w:rsid w:val="000E0AD2"/>
    <w:rsid w:val="000E1506"/>
    <w:rsid w:val="000E339F"/>
    <w:rsid w:val="000E36ED"/>
    <w:rsid w:val="000E3DA2"/>
    <w:rsid w:val="000E403C"/>
    <w:rsid w:val="000E5F4C"/>
    <w:rsid w:val="000E6716"/>
    <w:rsid w:val="000F23EB"/>
    <w:rsid w:val="001006CD"/>
    <w:rsid w:val="001022A8"/>
    <w:rsid w:val="0010236D"/>
    <w:rsid w:val="00103096"/>
    <w:rsid w:val="0010473C"/>
    <w:rsid w:val="001060F8"/>
    <w:rsid w:val="0010619C"/>
    <w:rsid w:val="00110FB7"/>
    <w:rsid w:val="00111196"/>
    <w:rsid w:val="00113DF8"/>
    <w:rsid w:val="00114917"/>
    <w:rsid w:val="001163FC"/>
    <w:rsid w:val="001179A2"/>
    <w:rsid w:val="00123447"/>
    <w:rsid w:val="00123AE8"/>
    <w:rsid w:val="001246BA"/>
    <w:rsid w:val="001268AE"/>
    <w:rsid w:val="00126D79"/>
    <w:rsid w:val="001304C8"/>
    <w:rsid w:val="00131189"/>
    <w:rsid w:val="00131B5A"/>
    <w:rsid w:val="00131F3E"/>
    <w:rsid w:val="00133E60"/>
    <w:rsid w:val="001342C3"/>
    <w:rsid w:val="00134300"/>
    <w:rsid w:val="001350F3"/>
    <w:rsid w:val="00135383"/>
    <w:rsid w:val="00136A0F"/>
    <w:rsid w:val="00141B01"/>
    <w:rsid w:val="00141BFE"/>
    <w:rsid w:val="00142266"/>
    <w:rsid w:val="001437C9"/>
    <w:rsid w:val="00144798"/>
    <w:rsid w:val="0014518C"/>
    <w:rsid w:val="00145360"/>
    <w:rsid w:val="001475B1"/>
    <w:rsid w:val="00147E97"/>
    <w:rsid w:val="00150EF7"/>
    <w:rsid w:val="00151825"/>
    <w:rsid w:val="001518A0"/>
    <w:rsid w:val="00151DF5"/>
    <w:rsid w:val="00152B93"/>
    <w:rsid w:val="00153A6E"/>
    <w:rsid w:val="00153F9E"/>
    <w:rsid w:val="001542B3"/>
    <w:rsid w:val="0015515F"/>
    <w:rsid w:val="00156EB6"/>
    <w:rsid w:val="001571C1"/>
    <w:rsid w:val="001576DD"/>
    <w:rsid w:val="00157D67"/>
    <w:rsid w:val="00161139"/>
    <w:rsid w:val="00161D6C"/>
    <w:rsid w:val="00163D97"/>
    <w:rsid w:val="0016451C"/>
    <w:rsid w:val="001646DB"/>
    <w:rsid w:val="00164C4A"/>
    <w:rsid w:val="00164CD6"/>
    <w:rsid w:val="00164EA6"/>
    <w:rsid w:val="00164EC2"/>
    <w:rsid w:val="00164F59"/>
    <w:rsid w:val="00166075"/>
    <w:rsid w:val="0016610F"/>
    <w:rsid w:val="00166341"/>
    <w:rsid w:val="00166EEB"/>
    <w:rsid w:val="00170226"/>
    <w:rsid w:val="00170A25"/>
    <w:rsid w:val="00171ADA"/>
    <w:rsid w:val="0017345B"/>
    <w:rsid w:val="00175DB9"/>
    <w:rsid w:val="00175E97"/>
    <w:rsid w:val="00176012"/>
    <w:rsid w:val="00177469"/>
    <w:rsid w:val="00177EC8"/>
    <w:rsid w:val="00177F5C"/>
    <w:rsid w:val="001803FB"/>
    <w:rsid w:val="00180B0E"/>
    <w:rsid w:val="00180BE6"/>
    <w:rsid w:val="00181AF2"/>
    <w:rsid w:val="001821CC"/>
    <w:rsid w:val="001828A9"/>
    <w:rsid w:val="00182CFF"/>
    <w:rsid w:val="00182FC7"/>
    <w:rsid w:val="001830A4"/>
    <w:rsid w:val="0018543C"/>
    <w:rsid w:val="00186DCE"/>
    <w:rsid w:val="001871DC"/>
    <w:rsid w:val="00191DC7"/>
    <w:rsid w:val="001926AC"/>
    <w:rsid w:val="0019315C"/>
    <w:rsid w:val="00194026"/>
    <w:rsid w:val="001945BE"/>
    <w:rsid w:val="0019504A"/>
    <w:rsid w:val="0019622C"/>
    <w:rsid w:val="001962D0"/>
    <w:rsid w:val="00196EE7"/>
    <w:rsid w:val="0019778F"/>
    <w:rsid w:val="001A0F0E"/>
    <w:rsid w:val="001A219A"/>
    <w:rsid w:val="001A39E9"/>
    <w:rsid w:val="001A6299"/>
    <w:rsid w:val="001A657E"/>
    <w:rsid w:val="001A7599"/>
    <w:rsid w:val="001A77F0"/>
    <w:rsid w:val="001A78BD"/>
    <w:rsid w:val="001A7A6A"/>
    <w:rsid w:val="001B0382"/>
    <w:rsid w:val="001B360E"/>
    <w:rsid w:val="001B3A8C"/>
    <w:rsid w:val="001B469A"/>
    <w:rsid w:val="001B6096"/>
    <w:rsid w:val="001B627C"/>
    <w:rsid w:val="001B684C"/>
    <w:rsid w:val="001B764B"/>
    <w:rsid w:val="001C02FE"/>
    <w:rsid w:val="001C09B3"/>
    <w:rsid w:val="001C0A6E"/>
    <w:rsid w:val="001C0FED"/>
    <w:rsid w:val="001C1B4E"/>
    <w:rsid w:val="001C1FED"/>
    <w:rsid w:val="001C2EED"/>
    <w:rsid w:val="001C4861"/>
    <w:rsid w:val="001C7D29"/>
    <w:rsid w:val="001D020D"/>
    <w:rsid w:val="001D0DCC"/>
    <w:rsid w:val="001D204C"/>
    <w:rsid w:val="001D2FF8"/>
    <w:rsid w:val="001D34E2"/>
    <w:rsid w:val="001D39C5"/>
    <w:rsid w:val="001D4168"/>
    <w:rsid w:val="001D63CC"/>
    <w:rsid w:val="001D6C43"/>
    <w:rsid w:val="001D6FA8"/>
    <w:rsid w:val="001D71DE"/>
    <w:rsid w:val="001E02F8"/>
    <w:rsid w:val="001E1203"/>
    <w:rsid w:val="001E1EDD"/>
    <w:rsid w:val="001E697C"/>
    <w:rsid w:val="001E7130"/>
    <w:rsid w:val="001F0162"/>
    <w:rsid w:val="001F0724"/>
    <w:rsid w:val="001F0B23"/>
    <w:rsid w:val="001F16DD"/>
    <w:rsid w:val="001F1CCA"/>
    <w:rsid w:val="001F1D3A"/>
    <w:rsid w:val="001F24BE"/>
    <w:rsid w:val="001F25C9"/>
    <w:rsid w:val="001F2965"/>
    <w:rsid w:val="001F3DC5"/>
    <w:rsid w:val="001F58ED"/>
    <w:rsid w:val="001F5C52"/>
    <w:rsid w:val="001F61AB"/>
    <w:rsid w:val="001F6281"/>
    <w:rsid w:val="001F6F17"/>
    <w:rsid w:val="00200007"/>
    <w:rsid w:val="002005C0"/>
    <w:rsid w:val="00201130"/>
    <w:rsid w:val="00201A72"/>
    <w:rsid w:val="0020260E"/>
    <w:rsid w:val="00202C60"/>
    <w:rsid w:val="00203075"/>
    <w:rsid w:val="002033BC"/>
    <w:rsid w:val="0020595D"/>
    <w:rsid w:val="002074C9"/>
    <w:rsid w:val="00207760"/>
    <w:rsid w:val="00207D13"/>
    <w:rsid w:val="0021239B"/>
    <w:rsid w:val="00212A82"/>
    <w:rsid w:val="00212D36"/>
    <w:rsid w:val="002136C3"/>
    <w:rsid w:val="00213805"/>
    <w:rsid w:val="002142CC"/>
    <w:rsid w:val="00214386"/>
    <w:rsid w:val="00217F77"/>
    <w:rsid w:val="00221996"/>
    <w:rsid w:val="00221AAA"/>
    <w:rsid w:val="00222BD3"/>
    <w:rsid w:val="00222CB6"/>
    <w:rsid w:val="002237CB"/>
    <w:rsid w:val="00224629"/>
    <w:rsid w:val="00225384"/>
    <w:rsid w:val="002263C1"/>
    <w:rsid w:val="002264B4"/>
    <w:rsid w:val="0022727D"/>
    <w:rsid w:val="00227F4C"/>
    <w:rsid w:val="0023115B"/>
    <w:rsid w:val="00231C5E"/>
    <w:rsid w:val="00232508"/>
    <w:rsid w:val="00232838"/>
    <w:rsid w:val="00232EBC"/>
    <w:rsid w:val="0023379A"/>
    <w:rsid w:val="00235579"/>
    <w:rsid w:val="00235908"/>
    <w:rsid w:val="0023797A"/>
    <w:rsid w:val="00237AEC"/>
    <w:rsid w:val="00241281"/>
    <w:rsid w:val="00242D66"/>
    <w:rsid w:val="00243A56"/>
    <w:rsid w:val="00245D6A"/>
    <w:rsid w:val="002466C3"/>
    <w:rsid w:val="00255933"/>
    <w:rsid w:val="00255A10"/>
    <w:rsid w:val="00255CB1"/>
    <w:rsid w:val="00256DAC"/>
    <w:rsid w:val="002570A2"/>
    <w:rsid w:val="002578C9"/>
    <w:rsid w:val="00257E81"/>
    <w:rsid w:val="00260C26"/>
    <w:rsid w:val="002616C3"/>
    <w:rsid w:val="002654DB"/>
    <w:rsid w:val="002665A4"/>
    <w:rsid w:val="00266773"/>
    <w:rsid w:val="00270566"/>
    <w:rsid w:val="00272845"/>
    <w:rsid w:val="00272E21"/>
    <w:rsid w:val="002741FC"/>
    <w:rsid w:val="00274A74"/>
    <w:rsid w:val="00277B1B"/>
    <w:rsid w:val="00277C6B"/>
    <w:rsid w:val="0028128C"/>
    <w:rsid w:val="00286796"/>
    <w:rsid w:val="00287854"/>
    <w:rsid w:val="002879A4"/>
    <w:rsid w:val="00290FD0"/>
    <w:rsid w:val="00293003"/>
    <w:rsid w:val="00297568"/>
    <w:rsid w:val="00297938"/>
    <w:rsid w:val="00297CE0"/>
    <w:rsid w:val="002A149D"/>
    <w:rsid w:val="002A229F"/>
    <w:rsid w:val="002A4A0A"/>
    <w:rsid w:val="002A5481"/>
    <w:rsid w:val="002A66B9"/>
    <w:rsid w:val="002A6E73"/>
    <w:rsid w:val="002B075D"/>
    <w:rsid w:val="002B1120"/>
    <w:rsid w:val="002B2425"/>
    <w:rsid w:val="002B2E51"/>
    <w:rsid w:val="002B5E7B"/>
    <w:rsid w:val="002B6A42"/>
    <w:rsid w:val="002B6EFF"/>
    <w:rsid w:val="002C0F47"/>
    <w:rsid w:val="002C1508"/>
    <w:rsid w:val="002C1827"/>
    <w:rsid w:val="002C3758"/>
    <w:rsid w:val="002C4738"/>
    <w:rsid w:val="002C4912"/>
    <w:rsid w:val="002C604D"/>
    <w:rsid w:val="002D3A86"/>
    <w:rsid w:val="002D4A85"/>
    <w:rsid w:val="002D4E78"/>
    <w:rsid w:val="002D4E80"/>
    <w:rsid w:val="002D569A"/>
    <w:rsid w:val="002D5DF7"/>
    <w:rsid w:val="002D6657"/>
    <w:rsid w:val="002D6DAB"/>
    <w:rsid w:val="002D7AB4"/>
    <w:rsid w:val="002E010A"/>
    <w:rsid w:val="002E0F46"/>
    <w:rsid w:val="002E1415"/>
    <w:rsid w:val="002E1F5F"/>
    <w:rsid w:val="002E21A7"/>
    <w:rsid w:val="002E2466"/>
    <w:rsid w:val="002E25CE"/>
    <w:rsid w:val="002E5976"/>
    <w:rsid w:val="002E6B53"/>
    <w:rsid w:val="002E78E8"/>
    <w:rsid w:val="002F1587"/>
    <w:rsid w:val="002F216D"/>
    <w:rsid w:val="002F246D"/>
    <w:rsid w:val="002F379C"/>
    <w:rsid w:val="002F3C62"/>
    <w:rsid w:val="002F5DD5"/>
    <w:rsid w:val="002F6D03"/>
    <w:rsid w:val="002F6EA9"/>
    <w:rsid w:val="002F7669"/>
    <w:rsid w:val="003013AD"/>
    <w:rsid w:val="003035CB"/>
    <w:rsid w:val="003053E6"/>
    <w:rsid w:val="0031154D"/>
    <w:rsid w:val="00313DBD"/>
    <w:rsid w:val="00314686"/>
    <w:rsid w:val="00315EE8"/>
    <w:rsid w:val="00316500"/>
    <w:rsid w:val="00320ACA"/>
    <w:rsid w:val="00321782"/>
    <w:rsid w:val="0032433B"/>
    <w:rsid w:val="00326F27"/>
    <w:rsid w:val="003301ED"/>
    <w:rsid w:val="003316C6"/>
    <w:rsid w:val="00331C9E"/>
    <w:rsid w:val="00332732"/>
    <w:rsid w:val="00332C49"/>
    <w:rsid w:val="00334AF7"/>
    <w:rsid w:val="00335158"/>
    <w:rsid w:val="00335B00"/>
    <w:rsid w:val="003409AA"/>
    <w:rsid w:val="003421D0"/>
    <w:rsid w:val="00342771"/>
    <w:rsid w:val="00350069"/>
    <w:rsid w:val="003503CC"/>
    <w:rsid w:val="00350B8A"/>
    <w:rsid w:val="00350BD0"/>
    <w:rsid w:val="00355A3C"/>
    <w:rsid w:val="003574FF"/>
    <w:rsid w:val="00357E13"/>
    <w:rsid w:val="00357F48"/>
    <w:rsid w:val="00357F82"/>
    <w:rsid w:val="0036254C"/>
    <w:rsid w:val="0036512E"/>
    <w:rsid w:val="0036530B"/>
    <w:rsid w:val="003676B1"/>
    <w:rsid w:val="003678FF"/>
    <w:rsid w:val="00370177"/>
    <w:rsid w:val="00372791"/>
    <w:rsid w:val="00375032"/>
    <w:rsid w:val="00375404"/>
    <w:rsid w:val="00375C74"/>
    <w:rsid w:val="00376C53"/>
    <w:rsid w:val="00377FFE"/>
    <w:rsid w:val="003803B5"/>
    <w:rsid w:val="00381D6D"/>
    <w:rsid w:val="00382054"/>
    <w:rsid w:val="00382065"/>
    <w:rsid w:val="00384011"/>
    <w:rsid w:val="003851CA"/>
    <w:rsid w:val="003858C6"/>
    <w:rsid w:val="00386FAB"/>
    <w:rsid w:val="003908F3"/>
    <w:rsid w:val="00392412"/>
    <w:rsid w:val="00394DC8"/>
    <w:rsid w:val="00395F99"/>
    <w:rsid w:val="003977B9"/>
    <w:rsid w:val="00397E16"/>
    <w:rsid w:val="003A068D"/>
    <w:rsid w:val="003A2276"/>
    <w:rsid w:val="003A2448"/>
    <w:rsid w:val="003A3034"/>
    <w:rsid w:val="003A3FE8"/>
    <w:rsid w:val="003A5BB7"/>
    <w:rsid w:val="003A7966"/>
    <w:rsid w:val="003B0D68"/>
    <w:rsid w:val="003B27E0"/>
    <w:rsid w:val="003B352B"/>
    <w:rsid w:val="003B39C2"/>
    <w:rsid w:val="003B3F94"/>
    <w:rsid w:val="003B5BC8"/>
    <w:rsid w:val="003B5BE5"/>
    <w:rsid w:val="003B5F3A"/>
    <w:rsid w:val="003B6D6C"/>
    <w:rsid w:val="003B7F94"/>
    <w:rsid w:val="003C0E3B"/>
    <w:rsid w:val="003C102F"/>
    <w:rsid w:val="003C2DF5"/>
    <w:rsid w:val="003C37C9"/>
    <w:rsid w:val="003C3A9C"/>
    <w:rsid w:val="003C3AB0"/>
    <w:rsid w:val="003C5C09"/>
    <w:rsid w:val="003C70D9"/>
    <w:rsid w:val="003C782D"/>
    <w:rsid w:val="003D121D"/>
    <w:rsid w:val="003D2FAD"/>
    <w:rsid w:val="003D32ED"/>
    <w:rsid w:val="003D3AF6"/>
    <w:rsid w:val="003D40D5"/>
    <w:rsid w:val="003D4EA2"/>
    <w:rsid w:val="003D5A97"/>
    <w:rsid w:val="003D623C"/>
    <w:rsid w:val="003E2B56"/>
    <w:rsid w:val="003E312C"/>
    <w:rsid w:val="003E365A"/>
    <w:rsid w:val="003E5D95"/>
    <w:rsid w:val="003E607C"/>
    <w:rsid w:val="003E7D10"/>
    <w:rsid w:val="003F1A14"/>
    <w:rsid w:val="003F2082"/>
    <w:rsid w:val="003F2D2E"/>
    <w:rsid w:val="003F47B2"/>
    <w:rsid w:val="003F59D7"/>
    <w:rsid w:val="003F6650"/>
    <w:rsid w:val="003F70AD"/>
    <w:rsid w:val="003F75DD"/>
    <w:rsid w:val="003F77C4"/>
    <w:rsid w:val="004012D5"/>
    <w:rsid w:val="004022CF"/>
    <w:rsid w:val="004026FF"/>
    <w:rsid w:val="00402A0A"/>
    <w:rsid w:val="0040406C"/>
    <w:rsid w:val="0040454C"/>
    <w:rsid w:val="00405BD1"/>
    <w:rsid w:val="00406662"/>
    <w:rsid w:val="00407101"/>
    <w:rsid w:val="00410B40"/>
    <w:rsid w:val="0041232D"/>
    <w:rsid w:val="00413EBB"/>
    <w:rsid w:val="00414345"/>
    <w:rsid w:val="00414896"/>
    <w:rsid w:val="00415032"/>
    <w:rsid w:val="00417A8E"/>
    <w:rsid w:val="00421B0E"/>
    <w:rsid w:val="00422C20"/>
    <w:rsid w:val="0042339F"/>
    <w:rsid w:val="00424B8A"/>
    <w:rsid w:val="004251D4"/>
    <w:rsid w:val="00425CC8"/>
    <w:rsid w:val="00426C77"/>
    <w:rsid w:val="00430B8D"/>
    <w:rsid w:val="0043337E"/>
    <w:rsid w:val="004341C1"/>
    <w:rsid w:val="004374A3"/>
    <w:rsid w:val="00441B4E"/>
    <w:rsid w:val="00442E66"/>
    <w:rsid w:val="004435FC"/>
    <w:rsid w:val="0044427F"/>
    <w:rsid w:val="00444368"/>
    <w:rsid w:val="004466FB"/>
    <w:rsid w:val="00452615"/>
    <w:rsid w:val="0045285F"/>
    <w:rsid w:val="00453901"/>
    <w:rsid w:val="0045453C"/>
    <w:rsid w:val="004551FC"/>
    <w:rsid w:val="00455363"/>
    <w:rsid w:val="00455A06"/>
    <w:rsid w:val="0045791C"/>
    <w:rsid w:val="00457A74"/>
    <w:rsid w:val="00457DA7"/>
    <w:rsid w:val="00457F2D"/>
    <w:rsid w:val="00460450"/>
    <w:rsid w:val="0046068C"/>
    <w:rsid w:val="00461774"/>
    <w:rsid w:val="0046301D"/>
    <w:rsid w:val="00463795"/>
    <w:rsid w:val="00464658"/>
    <w:rsid w:val="004649EC"/>
    <w:rsid w:val="00465B1F"/>
    <w:rsid w:val="00466AF3"/>
    <w:rsid w:val="004703F2"/>
    <w:rsid w:val="00471BD7"/>
    <w:rsid w:val="00471E61"/>
    <w:rsid w:val="0047498C"/>
    <w:rsid w:val="00474FA6"/>
    <w:rsid w:val="00475C25"/>
    <w:rsid w:val="00477260"/>
    <w:rsid w:val="00480659"/>
    <w:rsid w:val="00482326"/>
    <w:rsid w:val="00482E02"/>
    <w:rsid w:val="00483938"/>
    <w:rsid w:val="00484A18"/>
    <w:rsid w:val="00485767"/>
    <w:rsid w:val="00486790"/>
    <w:rsid w:val="004877BC"/>
    <w:rsid w:val="00490CFB"/>
    <w:rsid w:val="0049109F"/>
    <w:rsid w:val="00493DAF"/>
    <w:rsid w:val="004944EE"/>
    <w:rsid w:val="00494916"/>
    <w:rsid w:val="0049576C"/>
    <w:rsid w:val="00495ECD"/>
    <w:rsid w:val="004967BE"/>
    <w:rsid w:val="004A019A"/>
    <w:rsid w:val="004A1A54"/>
    <w:rsid w:val="004A2853"/>
    <w:rsid w:val="004A2996"/>
    <w:rsid w:val="004A4931"/>
    <w:rsid w:val="004B26DB"/>
    <w:rsid w:val="004B305F"/>
    <w:rsid w:val="004B7BCE"/>
    <w:rsid w:val="004C1E00"/>
    <w:rsid w:val="004C3469"/>
    <w:rsid w:val="004C3F56"/>
    <w:rsid w:val="004C3FE7"/>
    <w:rsid w:val="004C4DF4"/>
    <w:rsid w:val="004C5878"/>
    <w:rsid w:val="004C5D8C"/>
    <w:rsid w:val="004D141C"/>
    <w:rsid w:val="004D2ED4"/>
    <w:rsid w:val="004D3617"/>
    <w:rsid w:val="004E0412"/>
    <w:rsid w:val="004E0AC2"/>
    <w:rsid w:val="004E11B7"/>
    <w:rsid w:val="004E2ABD"/>
    <w:rsid w:val="004E2B3B"/>
    <w:rsid w:val="004E34CD"/>
    <w:rsid w:val="004E3952"/>
    <w:rsid w:val="004E417D"/>
    <w:rsid w:val="004E545C"/>
    <w:rsid w:val="004E59C1"/>
    <w:rsid w:val="004E7246"/>
    <w:rsid w:val="004E725A"/>
    <w:rsid w:val="004E76EE"/>
    <w:rsid w:val="004E78A9"/>
    <w:rsid w:val="004F0B93"/>
    <w:rsid w:val="004F2CDC"/>
    <w:rsid w:val="004F3841"/>
    <w:rsid w:val="004F3B5E"/>
    <w:rsid w:val="004F4E73"/>
    <w:rsid w:val="004F66C0"/>
    <w:rsid w:val="004F69A9"/>
    <w:rsid w:val="004F77E1"/>
    <w:rsid w:val="005007C8"/>
    <w:rsid w:val="00500A4E"/>
    <w:rsid w:val="00502CB6"/>
    <w:rsid w:val="00502E99"/>
    <w:rsid w:val="0050394E"/>
    <w:rsid w:val="0050639B"/>
    <w:rsid w:val="00506473"/>
    <w:rsid w:val="0051040B"/>
    <w:rsid w:val="005107AB"/>
    <w:rsid w:val="00511095"/>
    <w:rsid w:val="005115AB"/>
    <w:rsid w:val="00511642"/>
    <w:rsid w:val="005140C1"/>
    <w:rsid w:val="00515651"/>
    <w:rsid w:val="00515669"/>
    <w:rsid w:val="00516A4B"/>
    <w:rsid w:val="00516B21"/>
    <w:rsid w:val="005170D4"/>
    <w:rsid w:val="0051773F"/>
    <w:rsid w:val="00517DF8"/>
    <w:rsid w:val="00520E5D"/>
    <w:rsid w:val="00524826"/>
    <w:rsid w:val="00527248"/>
    <w:rsid w:val="0053106B"/>
    <w:rsid w:val="00531D9C"/>
    <w:rsid w:val="00532452"/>
    <w:rsid w:val="0053291C"/>
    <w:rsid w:val="00532BEC"/>
    <w:rsid w:val="005334CF"/>
    <w:rsid w:val="00535282"/>
    <w:rsid w:val="005408C7"/>
    <w:rsid w:val="00540A5D"/>
    <w:rsid w:val="005411A1"/>
    <w:rsid w:val="005422B3"/>
    <w:rsid w:val="005437A0"/>
    <w:rsid w:val="00544073"/>
    <w:rsid w:val="005453D0"/>
    <w:rsid w:val="005461A9"/>
    <w:rsid w:val="0054637F"/>
    <w:rsid w:val="00553B70"/>
    <w:rsid w:val="00554D84"/>
    <w:rsid w:val="005604C8"/>
    <w:rsid w:val="00561282"/>
    <w:rsid w:val="005612C5"/>
    <w:rsid w:val="00562170"/>
    <w:rsid w:val="00562313"/>
    <w:rsid w:val="00563470"/>
    <w:rsid w:val="00563D42"/>
    <w:rsid w:val="00564837"/>
    <w:rsid w:val="00566063"/>
    <w:rsid w:val="00566A6B"/>
    <w:rsid w:val="00566AC2"/>
    <w:rsid w:val="00566EB1"/>
    <w:rsid w:val="00566F13"/>
    <w:rsid w:val="005675E1"/>
    <w:rsid w:val="00567634"/>
    <w:rsid w:val="00567C62"/>
    <w:rsid w:val="00567EA8"/>
    <w:rsid w:val="00570241"/>
    <w:rsid w:val="00570B36"/>
    <w:rsid w:val="00571BAF"/>
    <w:rsid w:val="0057299E"/>
    <w:rsid w:val="00572C53"/>
    <w:rsid w:val="00573364"/>
    <w:rsid w:val="00575CEC"/>
    <w:rsid w:val="0057746C"/>
    <w:rsid w:val="00577498"/>
    <w:rsid w:val="00577E7B"/>
    <w:rsid w:val="005807E1"/>
    <w:rsid w:val="00580D4B"/>
    <w:rsid w:val="00581651"/>
    <w:rsid w:val="00581F4F"/>
    <w:rsid w:val="00582A5A"/>
    <w:rsid w:val="00582B0F"/>
    <w:rsid w:val="00583555"/>
    <w:rsid w:val="00583E51"/>
    <w:rsid w:val="00583EC4"/>
    <w:rsid w:val="00584665"/>
    <w:rsid w:val="005854C1"/>
    <w:rsid w:val="005863A2"/>
    <w:rsid w:val="005875CD"/>
    <w:rsid w:val="00591C12"/>
    <w:rsid w:val="00592734"/>
    <w:rsid w:val="0059312E"/>
    <w:rsid w:val="00593ED3"/>
    <w:rsid w:val="005944B6"/>
    <w:rsid w:val="00594D62"/>
    <w:rsid w:val="00595D2B"/>
    <w:rsid w:val="005975D6"/>
    <w:rsid w:val="00597796"/>
    <w:rsid w:val="0059797B"/>
    <w:rsid w:val="005A0178"/>
    <w:rsid w:val="005A1A8E"/>
    <w:rsid w:val="005A1ADC"/>
    <w:rsid w:val="005A28E9"/>
    <w:rsid w:val="005A32AA"/>
    <w:rsid w:val="005A4DD7"/>
    <w:rsid w:val="005A5ACE"/>
    <w:rsid w:val="005A7CDD"/>
    <w:rsid w:val="005B0DEC"/>
    <w:rsid w:val="005B1277"/>
    <w:rsid w:val="005B1A0A"/>
    <w:rsid w:val="005B234F"/>
    <w:rsid w:val="005B258A"/>
    <w:rsid w:val="005B596E"/>
    <w:rsid w:val="005B6FDD"/>
    <w:rsid w:val="005C1121"/>
    <w:rsid w:val="005C1FDC"/>
    <w:rsid w:val="005C2171"/>
    <w:rsid w:val="005C2221"/>
    <w:rsid w:val="005C2EE3"/>
    <w:rsid w:val="005C38EF"/>
    <w:rsid w:val="005C416C"/>
    <w:rsid w:val="005C41B1"/>
    <w:rsid w:val="005C455B"/>
    <w:rsid w:val="005C55EE"/>
    <w:rsid w:val="005C5E7A"/>
    <w:rsid w:val="005C5FBF"/>
    <w:rsid w:val="005C71FE"/>
    <w:rsid w:val="005C7F73"/>
    <w:rsid w:val="005D0D3D"/>
    <w:rsid w:val="005D0EA3"/>
    <w:rsid w:val="005D2A28"/>
    <w:rsid w:val="005D30BF"/>
    <w:rsid w:val="005D3558"/>
    <w:rsid w:val="005D3D6D"/>
    <w:rsid w:val="005D7764"/>
    <w:rsid w:val="005E0745"/>
    <w:rsid w:val="005E0C20"/>
    <w:rsid w:val="005E328C"/>
    <w:rsid w:val="005E3499"/>
    <w:rsid w:val="005E4628"/>
    <w:rsid w:val="005E49AD"/>
    <w:rsid w:val="005E5B6F"/>
    <w:rsid w:val="005F180B"/>
    <w:rsid w:val="005F2211"/>
    <w:rsid w:val="005F30DA"/>
    <w:rsid w:val="005F4019"/>
    <w:rsid w:val="005F6028"/>
    <w:rsid w:val="005F7DCD"/>
    <w:rsid w:val="00600289"/>
    <w:rsid w:val="0060037A"/>
    <w:rsid w:val="00601EB4"/>
    <w:rsid w:val="00602137"/>
    <w:rsid w:val="00602749"/>
    <w:rsid w:val="00603069"/>
    <w:rsid w:val="006036F2"/>
    <w:rsid w:val="00603840"/>
    <w:rsid w:val="0061011D"/>
    <w:rsid w:val="006111A9"/>
    <w:rsid w:val="0061309E"/>
    <w:rsid w:val="00613B9C"/>
    <w:rsid w:val="00614782"/>
    <w:rsid w:val="00614C63"/>
    <w:rsid w:val="00614CD2"/>
    <w:rsid w:val="00617236"/>
    <w:rsid w:val="00617F90"/>
    <w:rsid w:val="00620FB8"/>
    <w:rsid w:val="00622027"/>
    <w:rsid w:val="006223AC"/>
    <w:rsid w:val="00625821"/>
    <w:rsid w:val="00625C07"/>
    <w:rsid w:val="0062774A"/>
    <w:rsid w:val="006307EA"/>
    <w:rsid w:val="00630B58"/>
    <w:rsid w:val="00630D15"/>
    <w:rsid w:val="006326EA"/>
    <w:rsid w:val="006327FD"/>
    <w:rsid w:val="00632E5F"/>
    <w:rsid w:val="00634652"/>
    <w:rsid w:val="00635419"/>
    <w:rsid w:val="00635992"/>
    <w:rsid w:val="00637659"/>
    <w:rsid w:val="00640354"/>
    <w:rsid w:val="00640C0A"/>
    <w:rsid w:val="006410BC"/>
    <w:rsid w:val="0064176E"/>
    <w:rsid w:val="006423FA"/>
    <w:rsid w:val="0064445D"/>
    <w:rsid w:val="006450CA"/>
    <w:rsid w:val="00645147"/>
    <w:rsid w:val="00645FEF"/>
    <w:rsid w:val="006474AC"/>
    <w:rsid w:val="006479FF"/>
    <w:rsid w:val="0065097A"/>
    <w:rsid w:val="006510AC"/>
    <w:rsid w:val="006526D9"/>
    <w:rsid w:val="006549C3"/>
    <w:rsid w:val="00654ACB"/>
    <w:rsid w:val="00654DF3"/>
    <w:rsid w:val="00655A4C"/>
    <w:rsid w:val="00656038"/>
    <w:rsid w:val="006569F9"/>
    <w:rsid w:val="00656C4E"/>
    <w:rsid w:val="00660118"/>
    <w:rsid w:val="00660129"/>
    <w:rsid w:val="0066025D"/>
    <w:rsid w:val="006603C4"/>
    <w:rsid w:val="006610A6"/>
    <w:rsid w:val="006616E2"/>
    <w:rsid w:val="00662DA9"/>
    <w:rsid w:val="0066333C"/>
    <w:rsid w:val="00663CD6"/>
    <w:rsid w:val="00664017"/>
    <w:rsid w:val="006641B6"/>
    <w:rsid w:val="006647BC"/>
    <w:rsid w:val="006650DF"/>
    <w:rsid w:val="0066606D"/>
    <w:rsid w:val="00666C41"/>
    <w:rsid w:val="00667F93"/>
    <w:rsid w:val="00670931"/>
    <w:rsid w:val="006709A2"/>
    <w:rsid w:val="00671188"/>
    <w:rsid w:val="006712D0"/>
    <w:rsid w:val="006724AB"/>
    <w:rsid w:val="006727E4"/>
    <w:rsid w:val="0067349A"/>
    <w:rsid w:val="006735A7"/>
    <w:rsid w:val="00675209"/>
    <w:rsid w:val="00675AE9"/>
    <w:rsid w:val="00676D80"/>
    <w:rsid w:val="0068031C"/>
    <w:rsid w:val="00680796"/>
    <w:rsid w:val="00683053"/>
    <w:rsid w:val="00683BA0"/>
    <w:rsid w:val="006851F1"/>
    <w:rsid w:val="00685A60"/>
    <w:rsid w:val="00691EF5"/>
    <w:rsid w:val="00692904"/>
    <w:rsid w:val="00693794"/>
    <w:rsid w:val="006942DD"/>
    <w:rsid w:val="0069705D"/>
    <w:rsid w:val="00697AF5"/>
    <w:rsid w:val="006A1780"/>
    <w:rsid w:val="006A1BA8"/>
    <w:rsid w:val="006A2113"/>
    <w:rsid w:val="006A219A"/>
    <w:rsid w:val="006A3454"/>
    <w:rsid w:val="006A588A"/>
    <w:rsid w:val="006A5904"/>
    <w:rsid w:val="006A5F05"/>
    <w:rsid w:val="006A73D1"/>
    <w:rsid w:val="006A7CD5"/>
    <w:rsid w:val="006B0495"/>
    <w:rsid w:val="006B125F"/>
    <w:rsid w:val="006B284E"/>
    <w:rsid w:val="006B2E58"/>
    <w:rsid w:val="006B3891"/>
    <w:rsid w:val="006B47A4"/>
    <w:rsid w:val="006B48C8"/>
    <w:rsid w:val="006B4F18"/>
    <w:rsid w:val="006B5E98"/>
    <w:rsid w:val="006B617E"/>
    <w:rsid w:val="006B72EA"/>
    <w:rsid w:val="006B779F"/>
    <w:rsid w:val="006C21CC"/>
    <w:rsid w:val="006C5260"/>
    <w:rsid w:val="006C6B61"/>
    <w:rsid w:val="006C71CD"/>
    <w:rsid w:val="006C796F"/>
    <w:rsid w:val="006D0CBC"/>
    <w:rsid w:val="006D40F5"/>
    <w:rsid w:val="006D4F81"/>
    <w:rsid w:val="006D5881"/>
    <w:rsid w:val="006D639D"/>
    <w:rsid w:val="006E07E0"/>
    <w:rsid w:val="006E13CF"/>
    <w:rsid w:val="006E2847"/>
    <w:rsid w:val="006E3A8C"/>
    <w:rsid w:val="006E5E91"/>
    <w:rsid w:val="006E65E9"/>
    <w:rsid w:val="006E7C9A"/>
    <w:rsid w:val="006E7CD7"/>
    <w:rsid w:val="006F1D7A"/>
    <w:rsid w:val="006F2787"/>
    <w:rsid w:val="006F2CFA"/>
    <w:rsid w:val="006F3112"/>
    <w:rsid w:val="006F3E95"/>
    <w:rsid w:val="006F4075"/>
    <w:rsid w:val="006F46D5"/>
    <w:rsid w:val="006F4D51"/>
    <w:rsid w:val="006F5121"/>
    <w:rsid w:val="006F624A"/>
    <w:rsid w:val="006F62B3"/>
    <w:rsid w:val="006F6904"/>
    <w:rsid w:val="006F7511"/>
    <w:rsid w:val="006F79BA"/>
    <w:rsid w:val="0070115C"/>
    <w:rsid w:val="007043A6"/>
    <w:rsid w:val="00705547"/>
    <w:rsid w:val="00705AE4"/>
    <w:rsid w:val="00705FD8"/>
    <w:rsid w:val="007078ED"/>
    <w:rsid w:val="00707FEF"/>
    <w:rsid w:val="00710052"/>
    <w:rsid w:val="007104F9"/>
    <w:rsid w:val="00711B15"/>
    <w:rsid w:val="007132D6"/>
    <w:rsid w:val="007136CA"/>
    <w:rsid w:val="007143FE"/>
    <w:rsid w:val="00715414"/>
    <w:rsid w:val="007176CE"/>
    <w:rsid w:val="007177CF"/>
    <w:rsid w:val="007235FE"/>
    <w:rsid w:val="00725F5D"/>
    <w:rsid w:val="00726823"/>
    <w:rsid w:val="00726971"/>
    <w:rsid w:val="00727B5F"/>
    <w:rsid w:val="00731FD7"/>
    <w:rsid w:val="00732A29"/>
    <w:rsid w:val="00732A4A"/>
    <w:rsid w:val="00733533"/>
    <w:rsid w:val="00733D66"/>
    <w:rsid w:val="0073414A"/>
    <w:rsid w:val="00734717"/>
    <w:rsid w:val="0073554B"/>
    <w:rsid w:val="00735E99"/>
    <w:rsid w:val="00736A37"/>
    <w:rsid w:val="007407DE"/>
    <w:rsid w:val="00741CD2"/>
    <w:rsid w:val="0074353F"/>
    <w:rsid w:val="00743CEF"/>
    <w:rsid w:val="00744497"/>
    <w:rsid w:val="00744C4D"/>
    <w:rsid w:val="00744DAF"/>
    <w:rsid w:val="00746FAE"/>
    <w:rsid w:val="007500B7"/>
    <w:rsid w:val="007503E1"/>
    <w:rsid w:val="00750746"/>
    <w:rsid w:val="00751B97"/>
    <w:rsid w:val="00752104"/>
    <w:rsid w:val="00752AC7"/>
    <w:rsid w:val="00752B3E"/>
    <w:rsid w:val="00752C9C"/>
    <w:rsid w:val="00753EBC"/>
    <w:rsid w:val="007554F0"/>
    <w:rsid w:val="00755DCD"/>
    <w:rsid w:val="0075782E"/>
    <w:rsid w:val="007579B5"/>
    <w:rsid w:val="00760248"/>
    <w:rsid w:val="00760C62"/>
    <w:rsid w:val="00761D4F"/>
    <w:rsid w:val="007648A4"/>
    <w:rsid w:val="00764C64"/>
    <w:rsid w:val="00767AC0"/>
    <w:rsid w:val="007716BB"/>
    <w:rsid w:val="00771731"/>
    <w:rsid w:val="00771A34"/>
    <w:rsid w:val="00772B2C"/>
    <w:rsid w:val="00774AE1"/>
    <w:rsid w:val="0077531B"/>
    <w:rsid w:val="00775DE7"/>
    <w:rsid w:val="00777500"/>
    <w:rsid w:val="00780E7E"/>
    <w:rsid w:val="007812C8"/>
    <w:rsid w:val="00781A9B"/>
    <w:rsid w:val="00781B32"/>
    <w:rsid w:val="0078342E"/>
    <w:rsid w:val="00783491"/>
    <w:rsid w:val="00784444"/>
    <w:rsid w:val="00784B67"/>
    <w:rsid w:val="00784BD8"/>
    <w:rsid w:val="007863B3"/>
    <w:rsid w:val="007872C7"/>
    <w:rsid w:val="007922A1"/>
    <w:rsid w:val="00792504"/>
    <w:rsid w:val="00792B41"/>
    <w:rsid w:val="00792C6E"/>
    <w:rsid w:val="00793128"/>
    <w:rsid w:val="00794F40"/>
    <w:rsid w:val="00795D61"/>
    <w:rsid w:val="00797789"/>
    <w:rsid w:val="00797B9E"/>
    <w:rsid w:val="00797EB4"/>
    <w:rsid w:val="007A0FA9"/>
    <w:rsid w:val="007A1018"/>
    <w:rsid w:val="007A16BA"/>
    <w:rsid w:val="007A20A0"/>
    <w:rsid w:val="007A27A0"/>
    <w:rsid w:val="007A3D28"/>
    <w:rsid w:val="007A4725"/>
    <w:rsid w:val="007A4BAB"/>
    <w:rsid w:val="007A4BB2"/>
    <w:rsid w:val="007A517B"/>
    <w:rsid w:val="007A5E45"/>
    <w:rsid w:val="007A69C9"/>
    <w:rsid w:val="007A7828"/>
    <w:rsid w:val="007B10EE"/>
    <w:rsid w:val="007B1239"/>
    <w:rsid w:val="007B17B6"/>
    <w:rsid w:val="007B3519"/>
    <w:rsid w:val="007B4C6E"/>
    <w:rsid w:val="007B6C0B"/>
    <w:rsid w:val="007C0BC8"/>
    <w:rsid w:val="007C0DB6"/>
    <w:rsid w:val="007C18F2"/>
    <w:rsid w:val="007C23C2"/>
    <w:rsid w:val="007C3E1A"/>
    <w:rsid w:val="007C4E92"/>
    <w:rsid w:val="007D1428"/>
    <w:rsid w:val="007D29CB"/>
    <w:rsid w:val="007D34DC"/>
    <w:rsid w:val="007D4580"/>
    <w:rsid w:val="007D5656"/>
    <w:rsid w:val="007D5B55"/>
    <w:rsid w:val="007D6BC6"/>
    <w:rsid w:val="007E1F14"/>
    <w:rsid w:val="007E2345"/>
    <w:rsid w:val="007E2941"/>
    <w:rsid w:val="007E3CD2"/>
    <w:rsid w:val="007E64CD"/>
    <w:rsid w:val="007E66F0"/>
    <w:rsid w:val="007E694E"/>
    <w:rsid w:val="007F070E"/>
    <w:rsid w:val="007F1DA5"/>
    <w:rsid w:val="007F4BF2"/>
    <w:rsid w:val="007F6CED"/>
    <w:rsid w:val="007F7C8F"/>
    <w:rsid w:val="00800802"/>
    <w:rsid w:val="0080168B"/>
    <w:rsid w:val="00801DE1"/>
    <w:rsid w:val="0080419A"/>
    <w:rsid w:val="008048FF"/>
    <w:rsid w:val="0080544F"/>
    <w:rsid w:val="008061E8"/>
    <w:rsid w:val="00806B18"/>
    <w:rsid w:val="0080755C"/>
    <w:rsid w:val="00807946"/>
    <w:rsid w:val="00810C24"/>
    <w:rsid w:val="00810CB6"/>
    <w:rsid w:val="00811B6B"/>
    <w:rsid w:val="008123E4"/>
    <w:rsid w:val="008125A9"/>
    <w:rsid w:val="0081391C"/>
    <w:rsid w:val="00814D81"/>
    <w:rsid w:val="008155F9"/>
    <w:rsid w:val="00817DD0"/>
    <w:rsid w:val="00820BC5"/>
    <w:rsid w:val="00821939"/>
    <w:rsid w:val="008260CE"/>
    <w:rsid w:val="0082626C"/>
    <w:rsid w:val="0082636F"/>
    <w:rsid w:val="00827444"/>
    <w:rsid w:val="00827EA7"/>
    <w:rsid w:val="00830D9C"/>
    <w:rsid w:val="008310C3"/>
    <w:rsid w:val="00831BF2"/>
    <w:rsid w:val="00832415"/>
    <w:rsid w:val="008325AC"/>
    <w:rsid w:val="0083596E"/>
    <w:rsid w:val="008374CB"/>
    <w:rsid w:val="008377E7"/>
    <w:rsid w:val="00840815"/>
    <w:rsid w:val="00844E3B"/>
    <w:rsid w:val="008450FE"/>
    <w:rsid w:val="0085002B"/>
    <w:rsid w:val="008543F8"/>
    <w:rsid w:val="00854771"/>
    <w:rsid w:val="00855B3C"/>
    <w:rsid w:val="00856BBA"/>
    <w:rsid w:val="008579A1"/>
    <w:rsid w:val="008606CA"/>
    <w:rsid w:val="00860E7F"/>
    <w:rsid w:val="0086162B"/>
    <w:rsid w:val="008623E7"/>
    <w:rsid w:val="008631F2"/>
    <w:rsid w:val="0086371C"/>
    <w:rsid w:val="00863E16"/>
    <w:rsid w:val="008645C5"/>
    <w:rsid w:val="008655A5"/>
    <w:rsid w:val="008660D4"/>
    <w:rsid w:val="00866FDA"/>
    <w:rsid w:val="00867795"/>
    <w:rsid w:val="00871A1A"/>
    <w:rsid w:val="00872B7F"/>
    <w:rsid w:val="00873126"/>
    <w:rsid w:val="00873C03"/>
    <w:rsid w:val="00874166"/>
    <w:rsid w:val="0087618C"/>
    <w:rsid w:val="008764B2"/>
    <w:rsid w:val="00876F36"/>
    <w:rsid w:val="008771AC"/>
    <w:rsid w:val="008771F0"/>
    <w:rsid w:val="00880574"/>
    <w:rsid w:val="00882F58"/>
    <w:rsid w:val="0088332C"/>
    <w:rsid w:val="0088352F"/>
    <w:rsid w:val="008850C7"/>
    <w:rsid w:val="008875DE"/>
    <w:rsid w:val="008908FF"/>
    <w:rsid w:val="00893AD7"/>
    <w:rsid w:val="00893BFB"/>
    <w:rsid w:val="00893DA2"/>
    <w:rsid w:val="008957AF"/>
    <w:rsid w:val="0089591C"/>
    <w:rsid w:val="00895B89"/>
    <w:rsid w:val="008966F8"/>
    <w:rsid w:val="008A01C6"/>
    <w:rsid w:val="008A020C"/>
    <w:rsid w:val="008A0EB0"/>
    <w:rsid w:val="008A0EDC"/>
    <w:rsid w:val="008A1569"/>
    <w:rsid w:val="008A225A"/>
    <w:rsid w:val="008A2328"/>
    <w:rsid w:val="008A2616"/>
    <w:rsid w:val="008A38BC"/>
    <w:rsid w:val="008A39C2"/>
    <w:rsid w:val="008A4847"/>
    <w:rsid w:val="008A4EA3"/>
    <w:rsid w:val="008A5D03"/>
    <w:rsid w:val="008B0037"/>
    <w:rsid w:val="008B0246"/>
    <w:rsid w:val="008B080A"/>
    <w:rsid w:val="008B0ABC"/>
    <w:rsid w:val="008B18F9"/>
    <w:rsid w:val="008B22F5"/>
    <w:rsid w:val="008B2B33"/>
    <w:rsid w:val="008B3422"/>
    <w:rsid w:val="008B34A1"/>
    <w:rsid w:val="008B3CF0"/>
    <w:rsid w:val="008B4FD7"/>
    <w:rsid w:val="008B5795"/>
    <w:rsid w:val="008B6C67"/>
    <w:rsid w:val="008B7383"/>
    <w:rsid w:val="008C4BD7"/>
    <w:rsid w:val="008C52C7"/>
    <w:rsid w:val="008C5C0C"/>
    <w:rsid w:val="008D127C"/>
    <w:rsid w:val="008D17F2"/>
    <w:rsid w:val="008D194D"/>
    <w:rsid w:val="008D29F8"/>
    <w:rsid w:val="008D2F4A"/>
    <w:rsid w:val="008D332F"/>
    <w:rsid w:val="008D46C3"/>
    <w:rsid w:val="008D4862"/>
    <w:rsid w:val="008D54F7"/>
    <w:rsid w:val="008D61EB"/>
    <w:rsid w:val="008D68B7"/>
    <w:rsid w:val="008D706B"/>
    <w:rsid w:val="008D71A7"/>
    <w:rsid w:val="008E01EF"/>
    <w:rsid w:val="008E0DAA"/>
    <w:rsid w:val="008E104D"/>
    <w:rsid w:val="008E1A6B"/>
    <w:rsid w:val="008E1D6E"/>
    <w:rsid w:val="008E259F"/>
    <w:rsid w:val="008E2BCD"/>
    <w:rsid w:val="008E2DEC"/>
    <w:rsid w:val="008E6B54"/>
    <w:rsid w:val="008E7560"/>
    <w:rsid w:val="008F1CB7"/>
    <w:rsid w:val="008F2F07"/>
    <w:rsid w:val="008F3C66"/>
    <w:rsid w:val="008F7D37"/>
    <w:rsid w:val="00900001"/>
    <w:rsid w:val="00904BA0"/>
    <w:rsid w:val="00905859"/>
    <w:rsid w:val="00906658"/>
    <w:rsid w:val="00907513"/>
    <w:rsid w:val="00912BBE"/>
    <w:rsid w:val="00914194"/>
    <w:rsid w:val="0091553B"/>
    <w:rsid w:val="00915D5B"/>
    <w:rsid w:val="0091632B"/>
    <w:rsid w:val="00917F16"/>
    <w:rsid w:val="009210B2"/>
    <w:rsid w:val="00921765"/>
    <w:rsid w:val="00921920"/>
    <w:rsid w:val="00922760"/>
    <w:rsid w:val="00922FA4"/>
    <w:rsid w:val="00923465"/>
    <w:rsid w:val="00925EFC"/>
    <w:rsid w:val="00926A82"/>
    <w:rsid w:val="00927644"/>
    <w:rsid w:val="00932339"/>
    <w:rsid w:val="00933777"/>
    <w:rsid w:val="00935D1A"/>
    <w:rsid w:val="00937042"/>
    <w:rsid w:val="00937D8C"/>
    <w:rsid w:val="009407BB"/>
    <w:rsid w:val="00941B60"/>
    <w:rsid w:val="00941CFD"/>
    <w:rsid w:val="009427DE"/>
    <w:rsid w:val="00943167"/>
    <w:rsid w:val="00943C96"/>
    <w:rsid w:val="0094563D"/>
    <w:rsid w:val="0095287A"/>
    <w:rsid w:val="00952FDE"/>
    <w:rsid w:val="00953828"/>
    <w:rsid w:val="009559F4"/>
    <w:rsid w:val="00956305"/>
    <w:rsid w:val="00956C95"/>
    <w:rsid w:val="00956F8E"/>
    <w:rsid w:val="009574E5"/>
    <w:rsid w:val="00957D9F"/>
    <w:rsid w:val="00962567"/>
    <w:rsid w:val="009625F8"/>
    <w:rsid w:val="009629D6"/>
    <w:rsid w:val="00962F44"/>
    <w:rsid w:val="00963C63"/>
    <w:rsid w:val="009655D4"/>
    <w:rsid w:val="00965FB2"/>
    <w:rsid w:val="00966798"/>
    <w:rsid w:val="00966A53"/>
    <w:rsid w:val="0097067F"/>
    <w:rsid w:val="00970ACA"/>
    <w:rsid w:val="009716DB"/>
    <w:rsid w:val="0097171E"/>
    <w:rsid w:val="009729F8"/>
    <w:rsid w:val="00973F73"/>
    <w:rsid w:val="009760F2"/>
    <w:rsid w:val="00976A41"/>
    <w:rsid w:val="00980A2C"/>
    <w:rsid w:val="00981975"/>
    <w:rsid w:val="00984047"/>
    <w:rsid w:val="009862A8"/>
    <w:rsid w:val="00987B9E"/>
    <w:rsid w:val="00987DA0"/>
    <w:rsid w:val="00990506"/>
    <w:rsid w:val="00991F73"/>
    <w:rsid w:val="00992786"/>
    <w:rsid w:val="009950DC"/>
    <w:rsid w:val="00996152"/>
    <w:rsid w:val="009963D4"/>
    <w:rsid w:val="009A0FEF"/>
    <w:rsid w:val="009A447F"/>
    <w:rsid w:val="009A4D79"/>
    <w:rsid w:val="009A530D"/>
    <w:rsid w:val="009A636E"/>
    <w:rsid w:val="009A7EAB"/>
    <w:rsid w:val="009A7FA6"/>
    <w:rsid w:val="009B0BD7"/>
    <w:rsid w:val="009B2AAB"/>
    <w:rsid w:val="009B4556"/>
    <w:rsid w:val="009B626A"/>
    <w:rsid w:val="009B665E"/>
    <w:rsid w:val="009B6C19"/>
    <w:rsid w:val="009B7AD9"/>
    <w:rsid w:val="009C2471"/>
    <w:rsid w:val="009C38BC"/>
    <w:rsid w:val="009C6969"/>
    <w:rsid w:val="009C6996"/>
    <w:rsid w:val="009D195F"/>
    <w:rsid w:val="009D1975"/>
    <w:rsid w:val="009D278F"/>
    <w:rsid w:val="009D2B35"/>
    <w:rsid w:val="009D3F90"/>
    <w:rsid w:val="009D51BE"/>
    <w:rsid w:val="009D5D14"/>
    <w:rsid w:val="009E1980"/>
    <w:rsid w:val="009E50C4"/>
    <w:rsid w:val="009E6242"/>
    <w:rsid w:val="009E6E61"/>
    <w:rsid w:val="009E768E"/>
    <w:rsid w:val="009F0776"/>
    <w:rsid w:val="009F10B5"/>
    <w:rsid w:val="009F111E"/>
    <w:rsid w:val="009F322C"/>
    <w:rsid w:val="009F36D7"/>
    <w:rsid w:val="009F5196"/>
    <w:rsid w:val="009F5D15"/>
    <w:rsid w:val="009F69B6"/>
    <w:rsid w:val="009F6D8B"/>
    <w:rsid w:val="00A03C46"/>
    <w:rsid w:val="00A043CA"/>
    <w:rsid w:val="00A0625C"/>
    <w:rsid w:val="00A066BA"/>
    <w:rsid w:val="00A066F4"/>
    <w:rsid w:val="00A073B3"/>
    <w:rsid w:val="00A07EFD"/>
    <w:rsid w:val="00A108DF"/>
    <w:rsid w:val="00A10D11"/>
    <w:rsid w:val="00A111D2"/>
    <w:rsid w:val="00A12AE3"/>
    <w:rsid w:val="00A1523A"/>
    <w:rsid w:val="00A16149"/>
    <w:rsid w:val="00A1758D"/>
    <w:rsid w:val="00A20746"/>
    <w:rsid w:val="00A20F15"/>
    <w:rsid w:val="00A23549"/>
    <w:rsid w:val="00A23971"/>
    <w:rsid w:val="00A24739"/>
    <w:rsid w:val="00A24DC8"/>
    <w:rsid w:val="00A24EC9"/>
    <w:rsid w:val="00A26117"/>
    <w:rsid w:val="00A2624B"/>
    <w:rsid w:val="00A30D9D"/>
    <w:rsid w:val="00A313B6"/>
    <w:rsid w:val="00A33E68"/>
    <w:rsid w:val="00A37197"/>
    <w:rsid w:val="00A37E22"/>
    <w:rsid w:val="00A43BCC"/>
    <w:rsid w:val="00A45417"/>
    <w:rsid w:val="00A4596C"/>
    <w:rsid w:val="00A47C9E"/>
    <w:rsid w:val="00A47E1B"/>
    <w:rsid w:val="00A511B3"/>
    <w:rsid w:val="00A56455"/>
    <w:rsid w:val="00A56BCB"/>
    <w:rsid w:val="00A60101"/>
    <w:rsid w:val="00A605F5"/>
    <w:rsid w:val="00A60940"/>
    <w:rsid w:val="00A63C15"/>
    <w:rsid w:val="00A63E6F"/>
    <w:rsid w:val="00A64465"/>
    <w:rsid w:val="00A64667"/>
    <w:rsid w:val="00A673DB"/>
    <w:rsid w:val="00A67583"/>
    <w:rsid w:val="00A7087F"/>
    <w:rsid w:val="00A71E36"/>
    <w:rsid w:val="00A71E3A"/>
    <w:rsid w:val="00A72211"/>
    <w:rsid w:val="00A7225E"/>
    <w:rsid w:val="00A7275B"/>
    <w:rsid w:val="00A72919"/>
    <w:rsid w:val="00A73527"/>
    <w:rsid w:val="00A74725"/>
    <w:rsid w:val="00A75BE9"/>
    <w:rsid w:val="00A77EAD"/>
    <w:rsid w:val="00A80C4E"/>
    <w:rsid w:val="00A82031"/>
    <w:rsid w:val="00A8481F"/>
    <w:rsid w:val="00A85975"/>
    <w:rsid w:val="00A917BD"/>
    <w:rsid w:val="00A917C8"/>
    <w:rsid w:val="00A91D62"/>
    <w:rsid w:val="00A942B5"/>
    <w:rsid w:val="00A94D83"/>
    <w:rsid w:val="00A95663"/>
    <w:rsid w:val="00A96CB1"/>
    <w:rsid w:val="00A976A1"/>
    <w:rsid w:val="00AA07E6"/>
    <w:rsid w:val="00AA12EB"/>
    <w:rsid w:val="00AA4CCA"/>
    <w:rsid w:val="00AA5FB4"/>
    <w:rsid w:val="00AA6358"/>
    <w:rsid w:val="00AA64C7"/>
    <w:rsid w:val="00AA69B0"/>
    <w:rsid w:val="00AA738E"/>
    <w:rsid w:val="00AA7A9B"/>
    <w:rsid w:val="00AB0294"/>
    <w:rsid w:val="00AB1E02"/>
    <w:rsid w:val="00AB36C4"/>
    <w:rsid w:val="00AB43C3"/>
    <w:rsid w:val="00AB446C"/>
    <w:rsid w:val="00AB4A29"/>
    <w:rsid w:val="00AB553D"/>
    <w:rsid w:val="00AB5D91"/>
    <w:rsid w:val="00AB6364"/>
    <w:rsid w:val="00AB7901"/>
    <w:rsid w:val="00AC1BE1"/>
    <w:rsid w:val="00AC27B8"/>
    <w:rsid w:val="00AC3424"/>
    <w:rsid w:val="00AC3D58"/>
    <w:rsid w:val="00AC4237"/>
    <w:rsid w:val="00AC4710"/>
    <w:rsid w:val="00AC4B9B"/>
    <w:rsid w:val="00AC59FB"/>
    <w:rsid w:val="00AC6693"/>
    <w:rsid w:val="00AC6B54"/>
    <w:rsid w:val="00AC6BF6"/>
    <w:rsid w:val="00AC7956"/>
    <w:rsid w:val="00AD0544"/>
    <w:rsid w:val="00AD0B71"/>
    <w:rsid w:val="00AD11AC"/>
    <w:rsid w:val="00AD15BC"/>
    <w:rsid w:val="00AD3955"/>
    <w:rsid w:val="00AD514C"/>
    <w:rsid w:val="00AD5A15"/>
    <w:rsid w:val="00AD780A"/>
    <w:rsid w:val="00AE14B0"/>
    <w:rsid w:val="00AE14B8"/>
    <w:rsid w:val="00AE2A29"/>
    <w:rsid w:val="00AE305C"/>
    <w:rsid w:val="00AE3338"/>
    <w:rsid w:val="00AE3B47"/>
    <w:rsid w:val="00AE45F0"/>
    <w:rsid w:val="00AE4CA2"/>
    <w:rsid w:val="00AE643A"/>
    <w:rsid w:val="00AE79CF"/>
    <w:rsid w:val="00AF03FF"/>
    <w:rsid w:val="00AF09FB"/>
    <w:rsid w:val="00AF0AF9"/>
    <w:rsid w:val="00AF199A"/>
    <w:rsid w:val="00AF23C6"/>
    <w:rsid w:val="00AF2B49"/>
    <w:rsid w:val="00AF2EB6"/>
    <w:rsid w:val="00AF33FF"/>
    <w:rsid w:val="00AF38D4"/>
    <w:rsid w:val="00AF6C0F"/>
    <w:rsid w:val="00AF78C0"/>
    <w:rsid w:val="00AF7B16"/>
    <w:rsid w:val="00B01671"/>
    <w:rsid w:val="00B04746"/>
    <w:rsid w:val="00B04EF7"/>
    <w:rsid w:val="00B0544B"/>
    <w:rsid w:val="00B07D5F"/>
    <w:rsid w:val="00B12A4B"/>
    <w:rsid w:val="00B13B22"/>
    <w:rsid w:val="00B15D43"/>
    <w:rsid w:val="00B16A18"/>
    <w:rsid w:val="00B16C67"/>
    <w:rsid w:val="00B17966"/>
    <w:rsid w:val="00B20244"/>
    <w:rsid w:val="00B20E86"/>
    <w:rsid w:val="00B21244"/>
    <w:rsid w:val="00B2161A"/>
    <w:rsid w:val="00B22426"/>
    <w:rsid w:val="00B2351A"/>
    <w:rsid w:val="00B23872"/>
    <w:rsid w:val="00B26248"/>
    <w:rsid w:val="00B27621"/>
    <w:rsid w:val="00B27F2D"/>
    <w:rsid w:val="00B30E63"/>
    <w:rsid w:val="00B316CC"/>
    <w:rsid w:val="00B31CEF"/>
    <w:rsid w:val="00B3337A"/>
    <w:rsid w:val="00B340D8"/>
    <w:rsid w:val="00B3523B"/>
    <w:rsid w:val="00B3551A"/>
    <w:rsid w:val="00B35873"/>
    <w:rsid w:val="00B35C38"/>
    <w:rsid w:val="00B37AAD"/>
    <w:rsid w:val="00B40566"/>
    <w:rsid w:val="00B413FC"/>
    <w:rsid w:val="00B41BE4"/>
    <w:rsid w:val="00B43CD2"/>
    <w:rsid w:val="00B43E9C"/>
    <w:rsid w:val="00B440CD"/>
    <w:rsid w:val="00B44984"/>
    <w:rsid w:val="00B44D5F"/>
    <w:rsid w:val="00B45037"/>
    <w:rsid w:val="00B451C5"/>
    <w:rsid w:val="00B456B2"/>
    <w:rsid w:val="00B47158"/>
    <w:rsid w:val="00B4719A"/>
    <w:rsid w:val="00B47576"/>
    <w:rsid w:val="00B507B0"/>
    <w:rsid w:val="00B51C1B"/>
    <w:rsid w:val="00B5201A"/>
    <w:rsid w:val="00B52152"/>
    <w:rsid w:val="00B52DB7"/>
    <w:rsid w:val="00B52FAF"/>
    <w:rsid w:val="00B532D1"/>
    <w:rsid w:val="00B55566"/>
    <w:rsid w:val="00B55994"/>
    <w:rsid w:val="00B55A0B"/>
    <w:rsid w:val="00B56391"/>
    <w:rsid w:val="00B56B94"/>
    <w:rsid w:val="00B56E15"/>
    <w:rsid w:val="00B604B3"/>
    <w:rsid w:val="00B60586"/>
    <w:rsid w:val="00B60922"/>
    <w:rsid w:val="00B60F9C"/>
    <w:rsid w:val="00B61536"/>
    <w:rsid w:val="00B623B5"/>
    <w:rsid w:val="00B626D4"/>
    <w:rsid w:val="00B6454B"/>
    <w:rsid w:val="00B653F7"/>
    <w:rsid w:val="00B65E67"/>
    <w:rsid w:val="00B66557"/>
    <w:rsid w:val="00B67B2F"/>
    <w:rsid w:val="00B72B49"/>
    <w:rsid w:val="00B73B08"/>
    <w:rsid w:val="00B73D81"/>
    <w:rsid w:val="00B76C78"/>
    <w:rsid w:val="00B77CDC"/>
    <w:rsid w:val="00B77EE1"/>
    <w:rsid w:val="00B805CB"/>
    <w:rsid w:val="00B8218A"/>
    <w:rsid w:val="00B82E13"/>
    <w:rsid w:val="00B85A43"/>
    <w:rsid w:val="00B874F5"/>
    <w:rsid w:val="00B90347"/>
    <w:rsid w:val="00B9193B"/>
    <w:rsid w:val="00B91ECA"/>
    <w:rsid w:val="00B94A34"/>
    <w:rsid w:val="00B95077"/>
    <w:rsid w:val="00B95A1A"/>
    <w:rsid w:val="00BA00D6"/>
    <w:rsid w:val="00BA05D8"/>
    <w:rsid w:val="00BA123A"/>
    <w:rsid w:val="00BA421A"/>
    <w:rsid w:val="00BA63C4"/>
    <w:rsid w:val="00BA7A75"/>
    <w:rsid w:val="00BB01E6"/>
    <w:rsid w:val="00BB0D59"/>
    <w:rsid w:val="00BB1583"/>
    <w:rsid w:val="00BB17C8"/>
    <w:rsid w:val="00BB3E4F"/>
    <w:rsid w:val="00BB6050"/>
    <w:rsid w:val="00BB652F"/>
    <w:rsid w:val="00BB7448"/>
    <w:rsid w:val="00BC3714"/>
    <w:rsid w:val="00BC4CD1"/>
    <w:rsid w:val="00BC5149"/>
    <w:rsid w:val="00BC5CE8"/>
    <w:rsid w:val="00BC65AF"/>
    <w:rsid w:val="00BC664A"/>
    <w:rsid w:val="00BD016D"/>
    <w:rsid w:val="00BD0FEF"/>
    <w:rsid w:val="00BD2742"/>
    <w:rsid w:val="00BD342A"/>
    <w:rsid w:val="00BD424B"/>
    <w:rsid w:val="00BD471D"/>
    <w:rsid w:val="00BD590D"/>
    <w:rsid w:val="00BD5FDB"/>
    <w:rsid w:val="00BD65E7"/>
    <w:rsid w:val="00BD6E2C"/>
    <w:rsid w:val="00BE099B"/>
    <w:rsid w:val="00BE1E4A"/>
    <w:rsid w:val="00BE305A"/>
    <w:rsid w:val="00BE3694"/>
    <w:rsid w:val="00BE3C7D"/>
    <w:rsid w:val="00BE4DFA"/>
    <w:rsid w:val="00BE6A26"/>
    <w:rsid w:val="00BF04C7"/>
    <w:rsid w:val="00BF1FE6"/>
    <w:rsid w:val="00BF2C76"/>
    <w:rsid w:val="00BF3A3A"/>
    <w:rsid w:val="00BF474F"/>
    <w:rsid w:val="00BF625C"/>
    <w:rsid w:val="00BF6AAE"/>
    <w:rsid w:val="00C00836"/>
    <w:rsid w:val="00C02A31"/>
    <w:rsid w:val="00C036A5"/>
    <w:rsid w:val="00C03A47"/>
    <w:rsid w:val="00C04677"/>
    <w:rsid w:val="00C04EE5"/>
    <w:rsid w:val="00C069E1"/>
    <w:rsid w:val="00C06E96"/>
    <w:rsid w:val="00C11E6E"/>
    <w:rsid w:val="00C125CC"/>
    <w:rsid w:val="00C12E26"/>
    <w:rsid w:val="00C13E21"/>
    <w:rsid w:val="00C143A6"/>
    <w:rsid w:val="00C162B1"/>
    <w:rsid w:val="00C169EA"/>
    <w:rsid w:val="00C17C35"/>
    <w:rsid w:val="00C20684"/>
    <w:rsid w:val="00C2150B"/>
    <w:rsid w:val="00C22F1C"/>
    <w:rsid w:val="00C2308A"/>
    <w:rsid w:val="00C2310E"/>
    <w:rsid w:val="00C232E8"/>
    <w:rsid w:val="00C23C2D"/>
    <w:rsid w:val="00C24AC9"/>
    <w:rsid w:val="00C25B3F"/>
    <w:rsid w:val="00C316C7"/>
    <w:rsid w:val="00C3190F"/>
    <w:rsid w:val="00C31D43"/>
    <w:rsid w:val="00C32656"/>
    <w:rsid w:val="00C345EF"/>
    <w:rsid w:val="00C36B02"/>
    <w:rsid w:val="00C40268"/>
    <w:rsid w:val="00C40D97"/>
    <w:rsid w:val="00C42CED"/>
    <w:rsid w:val="00C443C1"/>
    <w:rsid w:val="00C4509A"/>
    <w:rsid w:val="00C46EBD"/>
    <w:rsid w:val="00C46F05"/>
    <w:rsid w:val="00C47828"/>
    <w:rsid w:val="00C514F6"/>
    <w:rsid w:val="00C51946"/>
    <w:rsid w:val="00C5254C"/>
    <w:rsid w:val="00C53060"/>
    <w:rsid w:val="00C53CA3"/>
    <w:rsid w:val="00C54651"/>
    <w:rsid w:val="00C54A33"/>
    <w:rsid w:val="00C55589"/>
    <w:rsid w:val="00C55B68"/>
    <w:rsid w:val="00C56EA6"/>
    <w:rsid w:val="00C627DE"/>
    <w:rsid w:val="00C63206"/>
    <w:rsid w:val="00C63559"/>
    <w:rsid w:val="00C63808"/>
    <w:rsid w:val="00C64F8D"/>
    <w:rsid w:val="00C65156"/>
    <w:rsid w:val="00C652B3"/>
    <w:rsid w:val="00C65DE8"/>
    <w:rsid w:val="00C66124"/>
    <w:rsid w:val="00C701B4"/>
    <w:rsid w:val="00C7026D"/>
    <w:rsid w:val="00C72359"/>
    <w:rsid w:val="00C73414"/>
    <w:rsid w:val="00C742F3"/>
    <w:rsid w:val="00C744DB"/>
    <w:rsid w:val="00C76043"/>
    <w:rsid w:val="00C77251"/>
    <w:rsid w:val="00C809A6"/>
    <w:rsid w:val="00C80BB8"/>
    <w:rsid w:val="00C81B51"/>
    <w:rsid w:val="00C81E46"/>
    <w:rsid w:val="00C82E05"/>
    <w:rsid w:val="00C839FF"/>
    <w:rsid w:val="00C8608A"/>
    <w:rsid w:val="00C87316"/>
    <w:rsid w:val="00C87E9A"/>
    <w:rsid w:val="00C905F4"/>
    <w:rsid w:val="00C91979"/>
    <w:rsid w:val="00C93B58"/>
    <w:rsid w:val="00C9434C"/>
    <w:rsid w:val="00C96505"/>
    <w:rsid w:val="00C96BDF"/>
    <w:rsid w:val="00C976D8"/>
    <w:rsid w:val="00CA1E88"/>
    <w:rsid w:val="00CA2AE2"/>
    <w:rsid w:val="00CA4CDF"/>
    <w:rsid w:val="00CA512C"/>
    <w:rsid w:val="00CA5244"/>
    <w:rsid w:val="00CA6303"/>
    <w:rsid w:val="00CA6831"/>
    <w:rsid w:val="00CA6AA0"/>
    <w:rsid w:val="00CA6EBB"/>
    <w:rsid w:val="00CB16E3"/>
    <w:rsid w:val="00CB3FD2"/>
    <w:rsid w:val="00CB48F8"/>
    <w:rsid w:val="00CB72BA"/>
    <w:rsid w:val="00CB77C7"/>
    <w:rsid w:val="00CC01A4"/>
    <w:rsid w:val="00CC0A25"/>
    <w:rsid w:val="00CC25A0"/>
    <w:rsid w:val="00CC2FD8"/>
    <w:rsid w:val="00CC31D9"/>
    <w:rsid w:val="00CC39E3"/>
    <w:rsid w:val="00CD2645"/>
    <w:rsid w:val="00CD2B48"/>
    <w:rsid w:val="00CD375E"/>
    <w:rsid w:val="00CD3C67"/>
    <w:rsid w:val="00CD3E5F"/>
    <w:rsid w:val="00CE0536"/>
    <w:rsid w:val="00CE0719"/>
    <w:rsid w:val="00CE322F"/>
    <w:rsid w:val="00CE4EA8"/>
    <w:rsid w:val="00CE6E74"/>
    <w:rsid w:val="00CE7AA6"/>
    <w:rsid w:val="00CE7E50"/>
    <w:rsid w:val="00CF034E"/>
    <w:rsid w:val="00CF0379"/>
    <w:rsid w:val="00CF03F2"/>
    <w:rsid w:val="00CF21E5"/>
    <w:rsid w:val="00CF3507"/>
    <w:rsid w:val="00CF3921"/>
    <w:rsid w:val="00CF4D8E"/>
    <w:rsid w:val="00CF5830"/>
    <w:rsid w:val="00CF7886"/>
    <w:rsid w:val="00D0064D"/>
    <w:rsid w:val="00D00878"/>
    <w:rsid w:val="00D0321D"/>
    <w:rsid w:val="00D03B07"/>
    <w:rsid w:val="00D040CD"/>
    <w:rsid w:val="00D04B21"/>
    <w:rsid w:val="00D04F3A"/>
    <w:rsid w:val="00D05337"/>
    <w:rsid w:val="00D05F78"/>
    <w:rsid w:val="00D0660B"/>
    <w:rsid w:val="00D0690B"/>
    <w:rsid w:val="00D06EAC"/>
    <w:rsid w:val="00D106B0"/>
    <w:rsid w:val="00D112B8"/>
    <w:rsid w:val="00D11F1E"/>
    <w:rsid w:val="00D12284"/>
    <w:rsid w:val="00D12917"/>
    <w:rsid w:val="00D129B0"/>
    <w:rsid w:val="00D13EAB"/>
    <w:rsid w:val="00D15ABC"/>
    <w:rsid w:val="00D15AFF"/>
    <w:rsid w:val="00D17187"/>
    <w:rsid w:val="00D172F3"/>
    <w:rsid w:val="00D173F7"/>
    <w:rsid w:val="00D1775B"/>
    <w:rsid w:val="00D2066C"/>
    <w:rsid w:val="00D216E7"/>
    <w:rsid w:val="00D21701"/>
    <w:rsid w:val="00D21E25"/>
    <w:rsid w:val="00D21F38"/>
    <w:rsid w:val="00D21FF8"/>
    <w:rsid w:val="00D2254C"/>
    <w:rsid w:val="00D24B8E"/>
    <w:rsid w:val="00D25C92"/>
    <w:rsid w:val="00D2640D"/>
    <w:rsid w:val="00D3180B"/>
    <w:rsid w:val="00D359C4"/>
    <w:rsid w:val="00D412AF"/>
    <w:rsid w:val="00D415A3"/>
    <w:rsid w:val="00D4240F"/>
    <w:rsid w:val="00D431CE"/>
    <w:rsid w:val="00D43EAE"/>
    <w:rsid w:val="00D449D4"/>
    <w:rsid w:val="00D4509C"/>
    <w:rsid w:val="00D454D8"/>
    <w:rsid w:val="00D454EC"/>
    <w:rsid w:val="00D4656A"/>
    <w:rsid w:val="00D46D1E"/>
    <w:rsid w:val="00D5029D"/>
    <w:rsid w:val="00D50E7E"/>
    <w:rsid w:val="00D51FEB"/>
    <w:rsid w:val="00D52223"/>
    <w:rsid w:val="00D52A75"/>
    <w:rsid w:val="00D52BC7"/>
    <w:rsid w:val="00D53C00"/>
    <w:rsid w:val="00D546F4"/>
    <w:rsid w:val="00D55A93"/>
    <w:rsid w:val="00D56E35"/>
    <w:rsid w:val="00D60283"/>
    <w:rsid w:val="00D6097D"/>
    <w:rsid w:val="00D60E06"/>
    <w:rsid w:val="00D60F2B"/>
    <w:rsid w:val="00D62D66"/>
    <w:rsid w:val="00D62DEB"/>
    <w:rsid w:val="00D62FC6"/>
    <w:rsid w:val="00D6349A"/>
    <w:rsid w:val="00D64033"/>
    <w:rsid w:val="00D64445"/>
    <w:rsid w:val="00D6448C"/>
    <w:rsid w:val="00D64530"/>
    <w:rsid w:val="00D65171"/>
    <w:rsid w:val="00D65F33"/>
    <w:rsid w:val="00D663E6"/>
    <w:rsid w:val="00D66F97"/>
    <w:rsid w:val="00D70B90"/>
    <w:rsid w:val="00D736F7"/>
    <w:rsid w:val="00D737F4"/>
    <w:rsid w:val="00D73908"/>
    <w:rsid w:val="00D7482F"/>
    <w:rsid w:val="00D756AD"/>
    <w:rsid w:val="00D766DA"/>
    <w:rsid w:val="00D81CEA"/>
    <w:rsid w:val="00D82B7A"/>
    <w:rsid w:val="00D85945"/>
    <w:rsid w:val="00D861F6"/>
    <w:rsid w:val="00D86E9F"/>
    <w:rsid w:val="00D87437"/>
    <w:rsid w:val="00D875E8"/>
    <w:rsid w:val="00D87903"/>
    <w:rsid w:val="00D87DBA"/>
    <w:rsid w:val="00D901F2"/>
    <w:rsid w:val="00D9050E"/>
    <w:rsid w:val="00D90B5D"/>
    <w:rsid w:val="00D91F8E"/>
    <w:rsid w:val="00D92727"/>
    <w:rsid w:val="00D96DCE"/>
    <w:rsid w:val="00DA0A7E"/>
    <w:rsid w:val="00DA2B7F"/>
    <w:rsid w:val="00DA32B1"/>
    <w:rsid w:val="00DA332B"/>
    <w:rsid w:val="00DA34FF"/>
    <w:rsid w:val="00DA4B94"/>
    <w:rsid w:val="00DA6C29"/>
    <w:rsid w:val="00DB0367"/>
    <w:rsid w:val="00DB0A07"/>
    <w:rsid w:val="00DB0A27"/>
    <w:rsid w:val="00DB1E6D"/>
    <w:rsid w:val="00DB2487"/>
    <w:rsid w:val="00DB2E67"/>
    <w:rsid w:val="00DB3C8A"/>
    <w:rsid w:val="00DB52AA"/>
    <w:rsid w:val="00DB610C"/>
    <w:rsid w:val="00DB6373"/>
    <w:rsid w:val="00DB67E1"/>
    <w:rsid w:val="00DB7550"/>
    <w:rsid w:val="00DC0671"/>
    <w:rsid w:val="00DC100B"/>
    <w:rsid w:val="00DC102E"/>
    <w:rsid w:val="00DC2047"/>
    <w:rsid w:val="00DC2106"/>
    <w:rsid w:val="00DC26C7"/>
    <w:rsid w:val="00DC48DF"/>
    <w:rsid w:val="00DC5426"/>
    <w:rsid w:val="00DC6A54"/>
    <w:rsid w:val="00DC6C28"/>
    <w:rsid w:val="00DC743D"/>
    <w:rsid w:val="00DD092E"/>
    <w:rsid w:val="00DD0E43"/>
    <w:rsid w:val="00DD16D5"/>
    <w:rsid w:val="00DD2FFA"/>
    <w:rsid w:val="00DD30EB"/>
    <w:rsid w:val="00DD39FC"/>
    <w:rsid w:val="00DD3ADA"/>
    <w:rsid w:val="00DD3BBD"/>
    <w:rsid w:val="00DD3BFF"/>
    <w:rsid w:val="00DD3D46"/>
    <w:rsid w:val="00DD62E4"/>
    <w:rsid w:val="00DD6C9E"/>
    <w:rsid w:val="00DD777E"/>
    <w:rsid w:val="00DE1949"/>
    <w:rsid w:val="00DE2BE2"/>
    <w:rsid w:val="00DE2D71"/>
    <w:rsid w:val="00DE3369"/>
    <w:rsid w:val="00DE36DA"/>
    <w:rsid w:val="00DE377A"/>
    <w:rsid w:val="00DE39EF"/>
    <w:rsid w:val="00DE3DBB"/>
    <w:rsid w:val="00DE4F02"/>
    <w:rsid w:val="00DE5295"/>
    <w:rsid w:val="00DE658A"/>
    <w:rsid w:val="00DE6998"/>
    <w:rsid w:val="00DE6A2D"/>
    <w:rsid w:val="00DF1691"/>
    <w:rsid w:val="00DF741A"/>
    <w:rsid w:val="00E001C4"/>
    <w:rsid w:val="00E02530"/>
    <w:rsid w:val="00E03935"/>
    <w:rsid w:val="00E03E23"/>
    <w:rsid w:val="00E04EE3"/>
    <w:rsid w:val="00E05704"/>
    <w:rsid w:val="00E07185"/>
    <w:rsid w:val="00E078F8"/>
    <w:rsid w:val="00E10AF8"/>
    <w:rsid w:val="00E122D8"/>
    <w:rsid w:val="00E131AB"/>
    <w:rsid w:val="00E13601"/>
    <w:rsid w:val="00E13DD5"/>
    <w:rsid w:val="00E149E3"/>
    <w:rsid w:val="00E169FF"/>
    <w:rsid w:val="00E16EA3"/>
    <w:rsid w:val="00E172B2"/>
    <w:rsid w:val="00E1732B"/>
    <w:rsid w:val="00E21F6F"/>
    <w:rsid w:val="00E230FD"/>
    <w:rsid w:val="00E24245"/>
    <w:rsid w:val="00E24C32"/>
    <w:rsid w:val="00E24CE4"/>
    <w:rsid w:val="00E25270"/>
    <w:rsid w:val="00E26A9F"/>
    <w:rsid w:val="00E311BB"/>
    <w:rsid w:val="00E31AF1"/>
    <w:rsid w:val="00E32DC3"/>
    <w:rsid w:val="00E33991"/>
    <w:rsid w:val="00E3552B"/>
    <w:rsid w:val="00E36158"/>
    <w:rsid w:val="00E36AA8"/>
    <w:rsid w:val="00E3722C"/>
    <w:rsid w:val="00E37BA7"/>
    <w:rsid w:val="00E4131B"/>
    <w:rsid w:val="00E43C73"/>
    <w:rsid w:val="00E43EE6"/>
    <w:rsid w:val="00E45571"/>
    <w:rsid w:val="00E47D7E"/>
    <w:rsid w:val="00E504B9"/>
    <w:rsid w:val="00E5093A"/>
    <w:rsid w:val="00E52FA3"/>
    <w:rsid w:val="00E53B98"/>
    <w:rsid w:val="00E544C2"/>
    <w:rsid w:val="00E54776"/>
    <w:rsid w:val="00E5568E"/>
    <w:rsid w:val="00E56A88"/>
    <w:rsid w:val="00E57208"/>
    <w:rsid w:val="00E572BF"/>
    <w:rsid w:val="00E617A1"/>
    <w:rsid w:val="00E618C6"/>
    <w:rsid w:val="00E65592"/>
    <w:rsid w:val="00E677A5"/>
    <w:rsid w:val="00E67845"/>
    <w:rsid w:val="00E70062"/>
    <w:rsid w:val="00E70F81"/>
    <w:rsid w:val="00E71E4E"/>
    <w:rsid w:val="00E72645"/>
    <w:rsid w:val="00E73D36"/>
    <w:rsid w:val="00E7748F"/>
    <w:rsid w:val="00E7750D"/>
    <w:rsid w:val="00E83875"/>
    <w:rsid w:val="00E83AB1"/>
    <w:rsid w:val="00E864AC"/>
    <w:rsid w:val="00E86C93"/>
    <w:rsid w:val="00E87710"/>
    <w:rsid w:val="00E87904"/>
    <w:rsid w:val="00E904AE"/>
    <w:rsid w:val="00E90802"/>
    <w:rsid w:val="00E91142"/>
    <w:rsid w:val="00E927D9"/>
    <w:rsid w:val="00E9310F"/>
    <w:rsid w:val="00E93CDF"/>
    <w:rsid w:val="00E95824"/>
    <w:rsid w:val="00EA19FD"/>
    <w:rsid w:val="00EA1F1A"/>
    <w:rsid w:val="00EA23EB"/>
    <w:rsid w:val="00EA259A"/>
    <w:rsid w:val="00EA3DCC"/>
    <w:rsid w:val="00EA51DC"/>
    <w:rsid w:val="00EA68AA"/>
    <w:rsid w:val="00EB0260"/>
    <w:rsid w:val="00EB050F"/>
    <w:rsid w:val="00EB129C"/>
    <w:rsid w:val="00EB2609"/>
    <w:rsid w:val="00EB4198"/>
    <w:rsid w:val="00EB41CC"/>
    <w:rsid w:val="00EB5B0E"/>
    <w:rsid w:val="00EB5D13"/>
    <w:rsid w:val="00EB69AC"/>
    <w:rsid w:val="00EB6E2D"/>
    <w:rsid w:val="00EB6EBB"/>
    <w:rsid w:val="00EB7474"/>
    <w:rsid w:val="00EB7FFB"/>
    <w:rsid w:val="00EC0236"/>
    <w:rsid w:val="00EC034A"/>
    <w:rsid w:val="00EC3A6A"/>
    <w:rsid w:val="00EC443C"/>
    <w:rsid w:val="00EC6434"/>
    <w:rsid w:val="00EC7820"/>
    <w:rsid w:val="00ED0642"/>
    <w:rsid w:val="00ED24F9"/>
    <w:rsid w:val="00ED3018"/>
    <w:rsid w:val="00ED5429"/>
    <w:rsid w:val="00ED57C3"/>
    <w:rsid w:val="00ED6C6B"/>
    <w:rsid w:val="00EE09E0"/>
    <w:rsid w:val="00EE2574"/>
    <w:rsid w:val="00EE25D1"/>
    <w:rsid w:val="00EE2BB7"/>
    <w:rsid w:val="00EE3F0D"/>
    <w:rsid w:val="00EE46A6"/>
    <w:rsid w:val="00EE4EDE"/>
    <w:rsid w:val="00EE620E"/>
    <w:rsid w:val="00EE66CA"/>
    <w:rsid w:val="00EE6BD9"/>
    <w:rsid w:val="00EE6C49"/>
    <w:rsid w:val="00EE6D6E"/>
    <w:rsid w:val="00EE77F6"/>
    <w:rsid w:val="00EF12D1"/>
    <w:rsid w:val="00EF13CA"/>
    <w:rsid w:val="00EF1EB0"/>
    <w:rsid w:val="00EF25E2"/>
    <w:rsid w:val="00EF38E1"/>
    <w:rsid w:val="00EF4298"/>
    <w:rsid w:val="00EF4F4F"/>
    <w:rsid w:val="00EF54B2"/>
    <w:rsid w:val="00EF5577"/>
    <w:rsid w:val="00EF583E"/>
    <w:rsid w:val="00EF5A11"/>
    <w:rsid w:val="00EF6163"/>
    <w:rsid w:val="00EF64D5"/>
    <w:rsid w:val="00F04C9E"/>
    <w:rsid w:val="00F051DA"/>
    <w:rsid w:val="00F0559D"/>
    <w:rsid w:val="00F07D4F"/>
    <w:rsid w:val="00F07F51"/>
    <w:rsid w:val="00F10132"/>
    <w:rsid w:val="00F12DC0"/>
    <w:rsid w:val="00F13197"/>
    <w:rsid w:val="00F13427"/>
    <w:rsid w:val="00F148A2"/>
    <w:rsid w:val="00F1571B"/>
    <w:rsid w:val="00F16001"/>
    <w:rsid w:val="00F17BA3"/>
    <w:rsid w:val="00F201A3"/>
    <w:rsid w:val="00F218C4"/>
    <w:rsid w:val="00F23E57"/>
    <w:rsid w:val="00F25F87"/>
    <w:rsid w:val="00F31C27"/>
    <w:rsid w:val="00F321EB"/>
    <w:rsid w:val="00F3511D"/>
    <w:rsid w:val="00F3593D"/>
    <w:rsid w:val="00F359EC"/>
    <w:rsid w:val="00F370BF"/>
    <w:rsid w:val="00F40F8F"/>
    <w:rsid w:val="00F43971"/>
    <w:rsid w:val="00F43F1D"/>
    <w:rsid w:val="00F44120"/>
    <w:rsid w:val="00F4470C"/>
    <w:rsid w:val="00F4472E"/>
    <w:rsid w:val="00F4621E"/>
    <w:rsid w:val="00F464C4"/>
    <w:rsid w:val="00F5106D"/>
    <w:rsid w:val="00F52C16"/>
    <w:rsid w:val="00F533AC"/>
    <w:rsid w:val="00F53A6E"/>
    <w:rsid w:val="00F54DC4"/>
    <w:rsid w:val="00F55345"/>
    <w:rsid w:val="00F56843"/>
    <w:rsid w:val="00F576E3"/>
    <w:rsid w:val="00F603A8"/>
    <w:rsid w:val="00F6045E"/>
    <w:rsid w:val="00F6098D"/>
    <w:rsid w:val="00F60DA4"/>
    <w:rsid w:val="00F628B3"/>
    <w:rsid w:val="00F62BC3"/>
    <w:rsid w:val="00F64BF5"/>
    <w:rsid w:val="00F64E3F"/>
    <w:rsid w:val="00F650DF"/>
    <w:rsid w:val="00F65E1F"/>
    <w:rsid w:val="00F67CCC"/>
    <w:rsid w:val="00F7128E"/>
    <w:rsid w:val="00F73814"/>
    <w:rsid w:val="00F7385D"/>
    <w:rsid w:val="00F7562D"/>
    <w:rsid w:val="00F76071"/>
    <w:rsid w:val="00F77B76"/>
    <w:rsid w:val="00F77FC9"/>
    <w:rsid w:val="00F8089F"/>
    <w:rsid w:val="00F83ABA"/>
    <w:rsid w:val="00F844C2"/>
    <w:rsid w:val="00F8533C"/>
    <w:rsid w:val="00F87417"/>
    <w:rsid w:val="00F87AAF"/>
    <w:rsid w:val="00F90196"/>
    <w:rsid w:val="00F928FF"/>
    <w:rsid w:val="00F93525"/>
    <w:rsid w:val="00F955FB"/>
    <w:rsid w:val="00F9697B"/>
    <w:rsid w:val="00F97069"/>
    <w:rsid w:val="00F97C7F"/>
    <w:rsid w:val="00FA0F68"/>
    <w:rsid w:val="00FA12CC"/>
    <w:rsid w:val="00FA269C"/>
    <w:rsid w:val="00FA2D28"/>
    <w:rsid w:val="00FA4005"/>
    <w:rsid w:val="00FA4021"/>
    <w:rsid w:val="00FA5540"/>
    <w:rsid w:val="00FA6870"/>
    <w:rsid w:val="00FA7AE0"/>
    <w:rsid w:val="00FB0423"/>
    <w:rsid w:val="00FB0AE8"/>
    <w:rsid w:val="00FB146B"/>
    <w:rsid w:val="00FB1536"/>
    <w:rsid w:val="00FB186A"/>
    <w:rsid w:val="00FB18B6"/>
    <w:rsid w:val="00FB27FC"/>
    <w:rsid w:val="00FB3601"/>
    <w:rsid w:val="00FB525C"/>
    <w:rsid w:val="00FB52ED"/>
    <w:rsid w:val="00FB7169"/>
    <w:rsid w:val="00FD0077"/>
    <w:rsid w:val="00FD084C"/>
    <w:rsid w:val="00FD0DD2"/>
    <w:rsid w:val="00FD0E48"/>
    <w:rsid w:val="00FD1B80"/>
    <w:rsid w:val="00FD1F0A"/>
    <w:rsid w:val="00FD310A"/>
    <w:rsid w:val="00FD3743"/>
    <w:rsid w:val="00FD4484"/>
    <w:rsid w:val="00FD5407"/>
    <w:rsid w:val="00FD6DC6"/>
    <w:rsid w:val="00FD77EF"/>
    <w:rsid w:val="00FE172E"/>
    <w:rsid w:val="00FE1ABB"/>
    <w:rsid w:val="00FE1E26"/>
    <w:rsid w:val="00FE1E9A"/>
    <w:rsid w:val="00FE2458"/>
    <w:rsid w:val="00FE259D"/>
    <w:rsid w:val="00FE4E10"/>
    <w:rsid w:val="00FE4FAA"/>
    <w:rsid w:val="00FE556C"/>
    <w:rsid w:val="00FE5A23"/>
    <w:rsid w:val="00FE619B"/>
    <w:rsid w:val="00FE653E"/>
    <w:rsid w:val="00FE6FE1"/>
    <w:rsid w:val="00FE765C"/>
    <w:rsid w:val="00FE7B9A"/>
    <w:rsid w:val="00FE7F3A"/>
    <w:rsid w:val="00FF27BB"/>
    <w:rsid w:val="00FF3DE5"/>
    <w:rsid w:val="00FF5B29"/>
    <w:rsid w:val="00FF69CD"/>
    <w:rsid w:val="00FF71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B7"/>
    <w:rPr>
      <w:rFonts w:ascii="Arial" w:hAnsi="Arial"/>
      <w:lang w:val="en-US" w:eastAsia="en-US"/>
    </w:rPr>
  </w:style>
  <w:style w:type="paragraph" w:styleId="Heading1">
    <w:name w:val="heading 1"/>
    <w:basedOn w:val="Normal"/>
    <w:next w:val="Normal"/>
    <w:link w:val="Heading1Char"/>
    <w:qFormat/>
    <w:rsid w:val="00832415"/>
    <w:pPr>
      <w:keepNext/>
      <w:numPr>
        <w:numId w:val="1"/>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832415"/>
    <w:pPr>
      <w:keepNext/>
      <w:numPr>
        <w:ilvl w:val="1"/>
        <w:numId w:val="1"/>
      </w:numPr>
      <w:tabs>
        <w:tab w:val="clear" w:pos="3412"/>
      </w:tabs>
      <w:spacing w:before="60" w:after="60"/>
      <w:ind w:left="0" w:firstLine="0"/>
      <w:outlineLvl w:val="1"/>
    </w:pPr>
    <w:rPr>
      <w:b/>
      <w:i/>
      <w:sz w:val="24"/>
    </w:rPr>
  </w:style>
  <w:style w:type="paragraph" w:styleId="Heading3">
    <w:name w:val="heading 3"/>
    <w:basedOn w:val="Normal"/>
    <w:next w:val="Normal"/>
    <w:qFormat/>
    <w:rsid w:val="00832415"/>
    <w:pPr>
      <w:keepNext/>
      <w:numPr>
        <w:ilvl w:val="2"/>
        <w:numId w:val="1"/>
      </w:numPr>
      <w:spacing w:before="240" w:after="60"/>
      <w:outlineLvl w:val="2"/>
    </w:pPr>
    <w:rPr>
      <w:b/>
    </w:rPr>
  </w:style>
  <w:style w:type="paragraph" w:styleId="Heading4">
    <w:name w:val="heading 4"/>
    <w:basedOn w:val="Normal"/>
    <w:next w:val="Normal"/>
    <w:link w:val="Heading4Char"/>
    <w:qFormat/>
    <w:rsid w:val="00832415"/>
    <w:pPr>
      <w:keepNext/>
      <w:numPr>
        <w:ilvl w:val="3"/>
        <w:numId w:val="1"/>
      </w:numPr>
      <w:spacing w:before="240" w:after="60"/>
      <w:outlineLvl w:val="3"/>
    </w:pPr>
    <w:rPr>
      <w:i/>
    </w:rPr>
  </w:style>
  <w:style w:type="paragraph" w:styleId="Heading5">
    <w:name w:val="heading 5"/>
    <w:basedOn w:val="Normal"/>
    <w:next w:val="Normal"/>
    <w:qFormat/>
    <w:rsid w:val="00832415"/>
    <w:pPr>
      <w:numPr>
        <w:ilvl w:val="4"/>
        <w:numId w:val="1"/>
      </w:numPr>
      <w:spacing w:before="240" w:after="60"/>
      <w:outlineLvl w:val="4"/>
    </w:pPr>
    <w:rPr>
      <w:sz w:val="22"/>
    </w:rPr>
  </w:style>
  <w:style w:type="paragraph" w:styleId="Heading6">
    <w:name w:val="heading 6"/>
    <w:basedOn w:val="Normal"/>
    <w:next w:val="Normal"/>
    <w:qFormat/>
    <w:rsid w:val="00832415"/>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832415"/>
    <w:pPr>
      <w:numPr>
        <w:ilvl w:val="6"/>
        <w:numId w:val="1"/>
      </w:numPr>
      <w:spacing w:before="240" w:after="60"/>
      <w:outlineLvl w:val="6"/>
    </w:pPr>
  </w:style>
  <w:style w:type="paragraph" w:styleId="Heading8">
    <w:name w:val="heading 8"/>
    <w:basedOn w:val="Normal"/>
    <w:next w:val="Normal"/>
    <w:qFormat/>
    <w:rsid w:val="00832415"/>
    <w:pPr>
      <w:numPr>
        <w:ilvl w:val="7"/>
        <w:numId w:val="1"/>
      </w:numPr>
      <w:spacing w:before="240" w:after="60"/>
      <w:outlineLvl w:val="7"/>
    </w:pPr>
    <w:rPr>
      <w:i/>
    </w:rPr>
  </w:style>
  <w:style w:type="paragraph" w:styleId="Heading9">
    <w:name w:val="heading 9"/>
    <w:basedOn w:val="Normal"/>
    <w:next w:val="Normal"/>
    <w:qFormat/>
    <w:rsid w:val="0083241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415"/>
    <w:pPr>
      <w:tabs>
        <w:tab w:val="center" w:pos="4320"/>
        <w:tab w:val="right" w:pos="8640"/>
      </w:tabs>
    </w:pPr>
  </w:style>
  <w:style w:type="paragraph" w:styleId="Footer">
    <w:name w:val="footer"/>
    <w:basedOn w:val="Normal"/>
    <w:link w:val="FooterChar"/>
    <w:rsid w:val="00832415"/>
    <w:pPr>
      <w:tabs>
        <w:tab w:val="center" w:pos="4320"/>
        <w:tab w:val="right" w:pos="8640"/>
      </w:tabs>
    </w:pPr>
  </w:style>
  <w:style w:type="character" w:styleId="PageNumber">
    <w:name w:val="page number"/>
    <w:rsid w:val="00832415"/>
    <w:rPr>
      <w:rFonts w:ascii="Arial" w:hAnsi="Arial"/>
    </w:rPr>
  </w:style>
  <w:style w:type="paragraph" w:customStyle="1" w:styleId="Sources">
    <w:name w:val="Sources"/>
    <w:basedOn w:val="Normal"/>
    <w:rsid w:val="00832415"/>
    <w:rPr>
      <w:b/>
      <w:sz w:val="16"/>
      <w:lang w:val="en-GB"/>
    </w:rPr>
  </w:style>
  <w:style w:type="paragraph" w:styleId="TOC1">
    <w:name w:val="toc 1"/>
    <w:basedOn w:val="Normal"/>
    <w:next w:val="Normal"/>
    <w:autoRedefine/>
    <w:uiPriority w:val="39"/>
    <w:rsid w:val="00832415"/>
    <w:pPr>
      <w:spacing w:before="120" w:after="120"/>
    </w:pPr>
    <w:rPr>
      <w:b/>
      <w:caps/>
    </w:rPr>
  </w:style>
  <w:style w:type="paragraph" w:customStyle="1" w:styleId="EditorsNotes">
    <w:name w:val="Editors Notes"/>
    <w:basedOn w:val="Normal"/>
    <w:rsid w:val="00832415"/>
    <w:rPr>
      <w:i/>
      <w:vanish/>
      <w:color w:val="0000FF"/>
    </w:rPr>
  </w:style>
  <w:style w:type="paragraph" w:customStyle="1" w:styleId="SectionHeader">
    <w:name w:val="Section Header"/>
    <w:rsid w:val="0083241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832415"/>
    <w:pPr>
      <w:ind w:left="200"/>
    </w:pPr>
    <w:rPr>
      <w:smallCaps/>
    </w:rPr>
  </w:style>
  <w:style w:type="paragraph" w:styleId="TOC3">
    <w:name w:val="toc 3"/>
    <w:basedOn w:val="Normal"/>
    <w:next w:val="Normal"/>
    <w:autoRedefine/>
    <w:uiPriority w:val="39"/>
    <w:rsid w:val="00832415"/>
    <w:pPr>
      <w:ind w:left="400"/>
    </w:pPr>
    <w:rPr>
      <w:i/>
    </w:rPr>
  </w:style>
  <w:style w:type="paragraph" w:styleId="TOC4">
    <w:name w:val="toc 4"/>
    <w:basedOn w:val="Normal"/>
    <w:next w:val="Normal"/>
    <w:autoRedefine/>
    <w:uiPriority w:val="39"/>
    <w:rsid w:val="00832415"/>
    <w:pPr>
      <w:ind w:left="600"/>
    </w:pPr>
    <w:rPr>
      <w:sz w:val="18"/>
    </w:rPr>
  </w:style>
  <w:style w:type="paragraph" w:styleId="TOC5">
    <w:name w:val="toc 5"/>
    <w:basedOn w:val="Normal"/>
    <w:next w:val="Normal"/>
    <w:autoRedefine/>
    <w:semiHidden/>
    <w:rsid w:val="00832415"/>
    <w:pPr>
      <w:ind w:left="800"/>
    </w:pPr>
    <w:rPr>
      <w:rFonts w:ascii="Times New Roman" w:hAnsi="Times New Roman"/>
      <w:sz w:val="18"/>
    </w:rPr>
  </w:style>
  <w:style w:type="paragraph" w:styleId="TOC6">
    <w:name w:val="toc 6"/>
    <w:basedOn w:val="Normal"/>
    <w:next w:val="Normal"/>
    <w:autoRedefine/>
    <w:semiHidden/>
    <w:rsid w:val="00832415"/>
    <w:pPr>
      <w:ind w:left="1000"/>
    </w:pPr>
    <w:rPr>
      <w:rFonts w:ascii="Times New Roman" w:hAnsi="Times New Roman"/>
      <w:sz w:val="18"/>
    </w:rPr>
  </w:style>
  <w:style w:type="paragraph" w:styleId="TOC7">
    <w:name w:val="toc 7"/>
    <w:basedOn w:val="Normal"/>
    <w:next w:val="Normal"/>
    <w:autoRedefine/>
    <w:semiHidden/>
    <w:rsid w:val="00832415"/>
    <w:pPr>
      <w:ind w:left="1200"/>
    </w:pPr>
    <w:rPr>
      <w:rFonts w:ascii="Times New Roman" w:hAnsi="Times New Roman"/>
      <w:sz w:val="18"/>
    </w:rPr>
  </w:style>
  <w:style w:type="paragraph" w:styleId="TOC8">
    <w:name w:val="toc 8"/>
    <w:basedOn w:val="Normal"/>
    <w:next w:val="Normal"/>
    <w:autoRedefine/>
    <w:semiHidden/>
    <w:rsid w:val="00832415"/>
    <w:pPr>
      <w:ind w:left="1400"/>
    </w:pPr>
    <w:rPr>
      <w:rFonts w:ascii="Times New Roman" w:hAnsi="Times New Roman"/>
      <w:sz w:val="18"/>
    </w:rPr>
  </w:style>
  <w:style w:type="paragraph" w:styleId="TOC9">
    <w:name w:val="toc 9"/>
    <w:basedOn w:val="Normal"/>
    <w:next w:val="Normal"/>
    <w:autoRedefine/>
    <w:semiHidden/>
    <w:rsid w:val="00832415"/>
    <w:pPr>
      <w:ind w:left="1600"/>
    </w:pPr>
    <w:rPr>
      <w:rFonts w:ascii="Times New Roman" w:hAnsi="Times New Roman"/>
      <w:sz w:val="18"/>
    </w:rPr>
  </w:style>
  <w:style w:type="paragraph" w:styleId="DocumentMap">
    <w:name w:val="Document Map"/>
    <w:basedOn w:val="Normal"/>
    <w:semiHidden/>
    <w:rsid w:val="00832415"/>
    <w:pPr>
      <w:shd w:val="clear" w:color="auto" w:fill="000080"/>
    </w:pPr>
    <w:rPr>
      <w:rFonts w:ascii="Tahoma" w:hAnsi="Tahoma"/>
    </w:rPr>
  </w:style>
  <w:style w:type="paragraph" w:customStyle="1" w:styleId="Section">
    <w:name w:val="Section"/>
    <w:basedOn w:val="SectionHeader"/>
    <w:rsid w:val="00832415"/>
  </w:style>
  <w:style w:type="character" w:customStyle="1" w:styleId="Heading2CharChar">
    <w:name w:val="Heading 2 Char Char"/>
    <w:rsid w:val="00832415"/>
    <w:rPr>
      <w:rFonts w:ascii="Arial" w:hAnsi="Arial"/>
      <w:b/>
      <w:i/>
      <w:sz w:val="24"/>
      <w:lang w:val="en-US" w:eastAsia="en-US" w:bidi="ar-SA"/>
    </w:rPr>
  </w:style>
  <w:style w:type="character" w:customStyle="1" w:styleId="Heading3Char">
    <w:name w:val="Heading 3 Char"/>
    <w:rsid w:val="00832415"/>
    <w:rPr>
      <w:rFonts w:ascii="Arial" w:hAnsi="Arial"/>
      <w:b/>
      <w:lang w:val="en-US" w:eastAsia="en-US" w:bidi="ar-SA"/>
    </w:rPr>
  </w:style>
  <w:style w:type="paragraph" w:customStyle="1" w:styleId="Body">
    <w:name w:val="Body"/>
    <w:basedOn w:val="Normal"/>
    <w:rsid w:val="00832415"/>
    <w:pPr>
      <w:widowControl w:val="0"/>
    </w:pPr>
    <w:rPr>
      <w:snapToGrid w:val="0"/>
      <w:lang w:val="en-GB"/>
    </w:rPr>
  </w:style>
  <w:style w:type="paragraph" w:styleId="BodyTextIndent">
    <w:name w:val="Body Text Indent"/>
    <w:basedOn w:val="Normal"/>
    <w:link w:val="BodyTextIndentChar"/>
    <w:rsid w:val="00832415"/>
    <w:pPr>
      <w:ind w:firstLine="284"/>
      <w:jc w:val="both"/>
    </w:pPr>
    <w:rPr>
      <w:lang w:val="en-GB"/>
    </w:rPr>
  </w:style>
  <w:style w:type="paragraph" w:customStyle="1" w:styleId="StyleHeading3Justified">
    <w:name w:val="Style Heading 3 + Justified"/>
    <w:basedOn w:val="Heading3"/>
    <w:rsid w:val="0083241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E72645"/>
    <w:rPr>
      <w:rFonts w:ascii="Arial" w:hAnsi="Arial"/>
      <w:b/>
      <w:kern w:val="28"/>
      <w:sz w:val="32"/>
      <w:lang w:val="en-GB"/>
    </w:rPr>
  </w:style>
  <w:style w:type="character" w:customStyle="1" w:styleId="Heading4Char">
    <w:name w:val="Heading 4 Char"/>
    <w:link w:val="Heading4"/>
    <w:rsid w:val="00E72645"/>
    <w:rPr>
      <w:rFonts w:ascii="Arial" w:hAnsi="Arial"/>
      <w:i/>
    </w:rPr>
  </w:style>
  <w:style w:type="character" w:customStyle="1" w:styleId="HeaderChar">
    <w:name w:val="Header Char"/>
    <w:link w:val="Header"/>
    <w:rsid w:val="00E72645"/>
    <w:rPr>
      <w:rFonts w:ascii="Arial" w:hAnsi="Arial"/>
    </w:rPr>
  </w:style>
  <w:style w:type="character" w:customStyle="1" w:styleId="BodyTextIndentChar">
    <w:name w:val="Body Text Indent Char"/>
    <w:link w:val="BodyTextIndent"/>
    <w:rsid w:val="00E72645"/>
    <w:rPr>
      <w:rFonts w:ascii="Arial" w:hAnsi="Arial"/>
      <w:lang w:val="en-GB"/>
    </w:rPr>
  </w:style>
  <w:style w:type="paragraph" w:styleId="BalloonText">
    <w:name w:val="Balloon Text"/>
    <w:basedOn w:val="Normal"/>
    <w:link w:val="BalloonTextChar"/>
    <w:uiPriority w:val="99"/>
    <w:semiHidden/>
    <w:unhideWhenUsed/>
    <w:rsid w:val="001E7130"/>
    <w:rPr>
      <w:rFonts w:ascii="Tahoma" w:hAnsi="Tahoma" w:cs="Tahoma"/>
      <w:sz w:val="16"/>
      <w:szCs w:val="16"/>
    </w:rPr>
  </w:style>
  <w:style w:type="character" w:customStyle="1" w:styleId="BalloonTextChar">
    <w:name w:val="Balloon Text Char"/>
    <w:basedOn w:val="DefaultParagraphFont"/>
    <w:link w:val="BalloonText"/>
    <w:uiPriority w:val="99"/>
    <w:semiHidden/>
    <w:rsid w:val="001E7130"/>
    <w:rPr>
      <w:rFonts w:ascii="Tahoma" w:hAnsi="Tahoma" w:cs="Tahoma"/>
      <w:sz w:val="16"/>
      <w:szCs w:val="16"/>
      <w:lang w:val="en-US" w:eastAsia="en-US"/>
    </w:rPr>
  </w:style>
  <w:style w:type="paragraph" w:styleId="Title">
    <w:name w:val="Title"/>
    <w:basedOn w:val="Normal"/>
    <w:link w:val="TitleChar"/>
    <w:uiPriority w:val="1"/>
    <w:qFormat/>
    <w:rsid w:val="00B60922"/>
    <w:pPr>
      <w:jc w:val="center"/>
    </w:pPr>
    <w:rPr>
      <w:i/>
      <w:snapToGrid w:val="0"/>
      <w:sz w:val="80"/>
    </w:rPr>
  </w:style>
  <w:style w:type="character" w:customStyle="1" w:styleId="TitleChar">
    <w:name w:val="Title Char"/>
    <w:basedOn w:val="DefaultParagraphFont"/>
    <w:link w:val="Title"/>
    <w:uiPriority w:val="1"/>
    <w:rsid w:val="00B60922"/>
    <w:rPr>
      <w:rFonts w:ascii="Arial" w:hAnsi="Arial"/>
      <w:i/>
      <w:snapToGrid w:val="0"/>
      <w:sz w:val="80"/>
      <w:lang w:val="en-US" w:eastAsia="en-US"/>
    </w:rPr>
  </w:style>
  <w:style w:type="paragraph" w:styleId="Subtitle">
    <w:name w:val="Subtitle"/>
    <w:basedOn w:val="Normal"/>
    <w:next w:val="Normal"/>
    <w:link w:val="SubtitleChar"/>
    <w:uiPriority w:val="1"/>
    <w:qFormat/>
    <w:rsid w:val="00B60922"/>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60922"/>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60922"/>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60922"/>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60922"/>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B7"/>
    <w:rPr>
      <w:rFonts w:ascii="Arial" w:hAnsi="Arial"/>
      <w:lang w:val="en-US" w:eastAsia="en-US"/>
    </w:rPr>
  </w:style>
  <w:style w:type="paragraph" w:styleId="Heading1">
    <w:name w:val="heading 1"/>
    <w:basedOn w:val="Normal"/>
    <w:next w:val="Normal"/>
    <w:link w:val="Heading1Char"/>
    <w:qFormat/>
    <w:rsid w:val="00832415"/>
    <w:pPr>
      <w:keepNext/>
      <w:numPr>
        <w:numId w:val="1"/>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832415"/>
    <w:pPr>
      <w:keepNext/>
      <w:numPr>
        <w:ilvl w:val="1"/>
        <w:numId w:val="1"/>
      </w:numPr>
      <w:tabs>
        <w:tab w:val="clear" w:pos="3412"/>
      </w:tabs>
      <w:spacing w:before="60" w:after="60"/>
      <w:ind w:left="0" w:firstLine="0"/>
      <w:outlineLvl w:val="1"/>
    </w:pPr>
    <w:rPr>
      <w:b/>
      <w:i/>
      <w:sz w:val="24"/>
    </w:rPr>
  </w:style>
  <w:style w:type="paragraph" w:styleId="Heading3">
    <w:name w:val="heading 3"/>
    <w:basedOn w:val="Normal"/>
    <w:next w:val="Normal"/>
    <w:qFormat/>
    <w:rsid w:val="00832415"/>
    <w:pPr>
      <w:keepNext/>
      <w:numPr>
        <w:ilvl w:val="2"/>
        <w:numId w:val="1"/>
      </w:numPr>
      <w:spacing w:before="240" w:after="60"/>
      <w:outlineLvl w:val="2"/>
    </w:pPr>
    <w:rPr>
      <w:b/>
    </w:rPr>
  </w:style>
  <w:style w:type="paragraph" w:styleId="Heading4">
    <w:name w:val="heading 4"/>
    <w:basedOn w:val="Normal"/>
    <w:next w:val="Normal"/>
    <w:link w:val="Heading4Char"/>
    <w:qFormat/>
    <w:rsid w:val="00832415"/>
    <w:pPr>
      <w:keepNext/>
      <w:numPr>
        <w:ilvl w:val="3"/>
        <w:numId w:val="1"/>
      </w:numPr>
      <w:spacing w:before="240" w:after="60"/>
      <w:outlineLvl w:val="3"/>
    </w:pPr>
    <w:rPr>
      <w:i/>
    </w:rPr>
  </w:style>
  <w:style w:type="paragraph" w:styleId="Heading5">
    <w:name w:val="heading 5"/>
    <w:basedOn w:val="Normal"/>
    <w:next w:val="Normal"/>
    <w:qFormat/>
    <w:rsid w:val="00832415"/>
    <w:pPr>
      <w:numPr>
        <w:ilvl w:val="4"/>
        <w:numId w:val="1"/>
      </w:numPr>
      <w:spacing w:before="240" w:after="60"/>
      <w:outlineLvl w:val="4"/>
    </w:pPr>
    <w:rPr>
      <w:sz w:val="22"/>
    </w:rPr>
  </w:style>
  <w:style w:type="paragraph" w:styleId="Heading6">
    <w:name w:val="heading 6"/>
    <w:basedOn w:val="Normal"/>
    <w:next w:val="Normal"/>
    <w:qFormat/>
    <w:rsid w:val="00832415"/>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832415"/>
    <w:pPr>
      <w:numPr>
        <w:ilvl w:val="6"/>
        <w:numId w:val="1"/>
      </w:numPr>
      <w:spacing w:before="240" w:after="60"/>
      <w:outlineLvl w:val="6"/>
    </w:pPr>
  </w:style>
  <w:style w:type="paragraph" w:styleId="Heading8">
    <w:name w:val="heading 8"/>
    <w:basedOn w:val="Normal"/>
    <w:next w:val="Normal"/>
    <w:qFormat/>
    <w:rsid w:val="00832415"/>
    <w:pPr>
      <w:numPr>
        <w:ilvl w:val="7"/>
        <w:numId w:val="1"/>
      </w:numPr>
      <w:spacing w:before="240" w:after="60"/>
      <w:outlineLvl w:val="7"/>
    </w:pPr>
    <w:rPr>
      <w:i/>
    </w:rPr>
  </w:style>
  <w:style w:type="paragraph" w:styleId="Heading9">
    <w:name w:val="heading 9"/>
    <w:basedOn w:val="Normal"/>
    <w:next w:val="Normal"/>
    <w:qFormat/>
    <w:rsid w:val="0083241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415"/>
    <w:pPr>
      <w:tabs>
        <w:tab w:val="center" w:pos="4320"/>
        <w:tab w:val="right" w:pos="8640"/>
      </w:tabs>
    </w:pPr>
  </w:style>
  <w:style w:type="paragraph" w:styleId="Footer">
    <w:name w:val="footer"/>
    <w:basedOn w:val="Normal"/>
    <w:link w:val="FooterChar"/>
    <w:rsid w:val="00832415"/>
    <w:pPr>
      <w:tabs>
        <w:tab w:val="center" w:pos="4320"/>
        <w:tab w:val="right" w:pos="8640"/>
      </w:tabs>
    </w:pPr>
  </w:style>
  <w:style w:type="character" w:styleId="PageNumber">
    <w:name w:val="page number"/>
    <w:rsid w:val="00832415"/>
    <w:rPr>
      <w:rFonts w:ascii="Arial" w:hAnsi="Arial"/>
    </w:rPr>
  </w:style>
  <w:style w:type="paragraph" w:customStyle="1" w:styleId="Sources">
    <w:name w:val="Sources"/>
    <w:basedOn w:val="Normal"/>
    <w:rsid w:val="00832415"/>
    <w:rPr>
      <w:b/>
      <w:sz w:val="16"/>
      <w:lang w:val="en-GB"/>
    </w:rPr>
  </w:style>
  <w:style w:type="paragraph" w:styleId="TOC1">
    <w:name w:val="toc 1"/>
    <w:basedOn w:val="Normal"/>
    <w:next w:val="Normal"/>
    <w:autoRedefine/>
    <w:uiPriority w:val="39"/>
    <w:rsid w:val="00832415"/>
    <w:pPr>
      <w:spacing w:before="120" w:after="120"/>
    </w:pPr>
    <w:rPr>
      <w:b/>
      <w:caps/>
    </w:rPr>
  </w:style>
  <w:style w:type="paragraph" w:customStyle="1" w:styleId="EditorsNotes">
    <w:name w:val="Editors Notes"/>
    <w:basedOn w:val="Normal"/>
    <w:rsid w:val="00832415"/>
    <w:rPr>
      <w:i/>
      <w:vanish/>
      <w:color w:val="0000FF"/>
    </w:rPr>
  </w:style>
  <w:style w:type="paragraph" w:customStyle="1" w:styleId="SectionHeader">
    <w:name w:val="Section Header"/>
    <w:rsid w:val="0083241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832415"/>
    <w:pPr>
      <w:ind w:left="200"/>
    </w:pPr>
    <w:rPr>
      <w:smallCaps/>
    </w:rPr>
  </w:style>
  <w:style w:type="paragraph" w:styleId="TOC3">
    <w:name w:val="toc 3"/>
    <w:basedOn w:val="Normal"/>
    <w:next w:val="Normal"/>
    <w:autoRedefine/>
    <w:uiPriority w:val="39"/>
    <w:rsid w:val="00832415"/>
    <w:pPr>
      <w:ind w:left="400"/>
    </w:pPr>
    <w:rPr>
      <w:i/>
    </w:rPr>
  </w:style>
  <w:style w:type="paragraph" w:styleId="TOC4">
    <w:name w:val="toc 4"/>
    <w:basedOn w:val="Normal"/>
    <w:next w:val="Normal"/>
    <w:autoRedefine/>
    <w:uiPriority w:val="39"/>
    <w:rsid w:val="00832415"/>
    <w:pPr>
      <w:ind w:left="600"/>
    </w:pPr>
    <w:rPr>
      <w:sz w:val="18"/>
    </w:rPr>
  </w:style>
  <w:style w:type="paragraph" w:styleId="TOC5">
    <w:name w:val="toc 5"/>
    <w:basedOn w:val="Normal"/>
    <w:next w:val="Normal"/>
    <w:autoRedefine/>
    <w:semiHidden/>
    <w:rsid w:val="00832415"/>
    <w:pPr>
      <w:ind w:left="800"/>
    </w:pPr>
    <w:rPr>
      <w:rFonts w:ascii="Times New Roman" w:hAnsi="Times New Roman"/>
      <w:sz w:val="18"/>
    </w:rPr>
  </w:style>
  <w:style w:type="paragraph" w:styleId="TOC6">
    <w:name w:val="toc 6"/>
    <w:basedOn w:val="Normal"/>
    <w:next w:val="Normal"/>
    <w:autoRedefine/>
    <w:semiHidden/>
    <w:rsid w:val="00832415"/>
    <w:pPr>
      <w:ind w:left="1000"/>
    </w:pPr>
    <w:rPr>
      <w:rFonts w:ascii="Times New Roman" w:hAnsi="Times New Roman"/>
      <w:sz w:val="18"/>
    </w:rPr>
  </w:style>
  <w:style w:type="paragraph" w:styleId="TOC7">
    <w:name w:val="toc 7"/>
    <w:basedOn w:val="Normal"/>
    <w:next w:val="Normal"/>
    <w:autoRedefine/>
    <w:semiHidden/>
    <w:rsid w:val="00832415"/>
    <w:pPr>
      <w:ind w:left="1200"/>
    </w:pPr>
    <w:rPr>
      <w:rFonts w:ascii="Times New Roman" w:hAnsi="Times New Roman"/>
      <w:sz w:val="18"/>
    </w:rPr>
  </w:style>
  <w:style w:type="paragraph" w:styleId="TOC8">
    <w:name w:val="toc 8"/>
    <w:basedOn w:val="Normal"/>
    <w:next w:val="Normal"/>
    <w:autoRedefine/>
    <w:semiHidden/>
    <w:rsid w:val="00832415"/>
    <w:pPr>
      <w:ind w:left="1400"/>
    </w:pPr>
    <w:rPr>
      <w:rFonts w:ascii="Times New Roman" w:hAnsi="Times New Roman"/>
      <w:sz w:val="18"/>
    </w:rPr>
  </w:style>
  <w:style w:type="paragraph" w:styleId="TOC9">
    <w:name w:val="toc 9"/>
    <w:basedOn w:val="Normal"/>
    <w:next w:val="Normal"/>
    <w:autoRedefine/>
    <w:semiHidden/>
    <w:rsid w:val="00832415"/>
    <w:pPr>
      <w:ind w:left="1600"/>
    </w:pPr>
    <w:rPr>
      <w:rFonts w:ascii="Times New Roman" w:hAnsi="Times New Roman"/>
      <w:sz w:val="18"/>
    </w:rPr>
  </w:style>
  <w:style w:type="paragraph" w:styleId="DocumentMap">
    <w:name w:val="Document Map"/>
    <w:basedOn w:val="Normal"/>
    <w:semiHidden/>
    <w:rsid w:val="00832415"/>
    <w:pPr>
      <w:shd w:val="clear" w:color="auto" w:fill="000080"/>
    </w:pPr>
    <w:rPr>
      <w:rFonts w:ascii="Tahoma" w:hAnsi="Tahoma"/>
    </w:rPr>
  </w:style>
  <w:style w:type="paragraph" w:customStyle="1" w:styleId="Section">
    <w:name w:val="Section"/>
    <w:basedOn w:val="SectionHeader"/>
    <w:rsid w:val="00832415"/>
  </w:style>
  <w:style w:type="character" w:customStyle="1" w:styleId="Heading2CharChar">
    <w:name w:val="Heading 2 Char Char"/>
    <w:rsid w:val="00832415"/>
    <w:rPr>
      <w:rFonts w:ascii="Arial" w:hAnsi="Arial"/>
      <w:b/>
      <w:i/>
      <w:sz w:val="24"/>
      <w:lang w:val="en-US" w:eastAsia="en-US" w:bidi="ar-SA"/>
    </w:rPr>
  </w:style>
  <w:style w:type="character" w:customStyle="1" w:styleId="Heading3Char">
    <w:name w:val="Heading 3 Char"/>
    <w:rsid w:val="00832415"/>
    <w:rPr>
      <w:rFonts w:ascii="Arial" w:hAnsi="Arial"/>
      <w:b/>
      <w:lang w:val="en-US" w:eastAsia="en-US" w:bidi="ar-SA"/>
    </w:rPr>
  </w:style>
  <w:style w:type="paragraph" w:customStyle="1" w:styleId="Body">
    <w:name w:val="Body"/>
    <w:basedOn w:val="Normal"/>
    <w:rsid w:val="00832415"/>
    <w:pPr>
      <w:widowControl w:val="0"/>
    </w:pPr>
    <w:rPr>
      <w:snapToGrid w:val="0"/>
      <w:lang w:val="en-GB"/>
    </w:rPr>
  </w:style>
  <w:style w:type="paragraph" w:styleId="BodyTextIndent">
    <w:name w:val="Body Text Indent"/>
    <w:basedOn w:val="Normal"/>
    <w:link w:val="BodyTextIndentChar"/>
    <w:rsid w:val="00832415"/>
    <w:pPr>
      <w:ind w:firstLine="284"/>
      <w:jc w:val="both"/>
    </w:pPr>
    <w:rPr>
      <w:lang w:val="en-GB"/>
    </w:rPr>
  </w:style>
  <w:style w:type="paragraph" w:customStyle="1" w:styleId="StyleHeading3Justified">
    <w:name w:val="Style Heading 3 + Justified"/>
    <w:basedOn w:val="Heading3"/>
    <w:rsid w:val="0083241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E72645"/>
    <w:rPr>
      <w:rFonts w:ascii="Arial" w:hAnsi="Arial"/>
      <w:b/>
      <w:kern w:val="28"/>
      <w:sz w:val="32"/>
      <w:lang w:val="en-GB"/>
    </w:rPr>
  </w:style>
  <w:style w:type="character" w:customStyle="1" w:styleId="Heading4Char">
    <w:name w:val="Heading 4 Char"/>
    <w:link w:val="Heading4"/>
    <w:rsid w:val="00E72645"/>
    <w:rPr>
      <w:rFonts w:ascii="Arial" w:hAnsi="Arial"/>
      <w:i/>
    </w:rPr>
  </w:style>
  <w:style w:type="character" w:customStyle="1" w:styleId="HeaderChar">
    <w:name w:val="Header Char"/>
    <w:link w:val="Header"/>
    <w:rsid w:val="00E72645"/>
    <w:rPr>
      <w:rFonts w:ascii="Arial" w:hAnsi="Arial"/>
    </w:rPr>
  </w:style>
  <w:style w:type="character" w:customStyle="1" w:styleId="BodyTextIndentChar">
    <w:name w:val="Body Text Indent Char"/>
    <w:link w:val="BodyTextIndent"/>
    <w:rsid w:val="00E72645"/>
    <w:rPr>
      <w:rFonts w:ascii="Arial" w:hAnsi="Arial"/>
      <w:lang w:val="en-GB"/>
    </w:rPr>
  </w:style>
  <w:style w:type="paragraph" w:styleId="BalloonText">
    <w:name w:val="Balloon Text"/>
    <w:basedOn w:val="Normal"/>
    <w:link w:val="BalloonTextChar"/>
    <w:uiPriority w:val="99"/>
    <w:semiHidden/>
    <w:unhideWhenUsed/>
    <w:rsid w:val="001E7130"/>
    <w:rPr>
      <w:rFonts w:ascii="Tahoma" w:hAnsi="Tahoma" w:cs="Tahoma"/>
      <w:sz w:val="16"/>
      <w:szCs w:val="16"/>
    </w:rPr>
  </w:style>
  <w:style w:type="character" w:customStyle="1" w:styleId="BalloonTextChar">
    <w:name w:val="Balloon Text Char"/>
    <w:basedOn w:val="DefaultParagraphFont"/>
    <w:link w:val="BalloonText"/>
    <w:uiPriority w:val="99"/>
    <w:semiHidden/>
    <w:rsid w:val="001E7130"/>
    <w:rPr>
      <w:rFonts w:ascii="Tahoma" w:hAnsi="Tahoma" w:cs="Tahoma"/>
      <w:sz w:val="16"/>
      <w:szCs w:val="16"/>
      <w:lang w:val="en-US" w:eastAsia="en-US"/>
    </w:rPr>
  </w:style>
  <w:style w:type="paragraph" w:styleId="Title">
    <w:name w:val="Title"/>
    <w:basedOn w:val="Normal"/>
    <w:link w:val="TitleChar"/>
    <w:uiPriority w:val="1"/>
    <w:qFormat/>
    <w:rsid w:val="00B60922"/>
    <w:pPr>
      <w:jc w:val="center"/>
    </w:pPr>
    <w:rPr>
      <w:i/>
      <w:snapToGrid w:val="0"/>
      <w:sz w:val="80"/>
    </w:rPr>
  </w:style>
  <w:style w:type="character" w:customStyle="1" w:styleId="TitleChar">
    <w:name w:val="Title Char"/>
    <w:basedOn w:val="DefaultParagraphFont"/>
    <w:link w:val="Title"/>
    <w:uiPriority w:val="1"/>
    <w:rsid w:val="00B60922"/>
    <w:rPr>
      <w:rFonts w:ascii="Arial" w:hAnsi="Arial"/>
      <w:i/>
      <w:snapToGrid w:val="0"/>
      <w:sz w:val="80"/>
      <w:lang w:val="en-US" w:eastAsia="en-US"/>
    </w:rPr>
  </w:style>
  <w:style w:type="paragraph" w:styleId="Subtitle">
    <w:name w:val="Subtitle"/>
    <w:basedOn w:val="Normal"/>
    <w:next w:val="Normal"/>
    <w:link w:val="SubtitleChar"/>
    <w:uiPriority w:val="1"/>
    <w:qFormat/>
    <w:rsid w:val="00B60922"/>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60922"/>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B60922"/>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B60922"/>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B6092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603">
      <w:bodyDiv w:val="1"/>
      <w:marLeft w:val="0"/>
      <w:marRight w:val="0"/>
      <w:marTop w:val="0"/>
      <w:marBottom w:val="0"/>
      <w:divBdr>
        <w:top w:val="none" w:sz="0" w:space="0" w:color="auto"/>
        <w:left w:val="none" w:sz="0" w:space="0" w:color="auto"/>
        <w:bottom w:val="none" w:sz="0" w:space="0" w:color="auto"/>
        <w:right w:val="none" w:sz="0" w:space="0" w:color="auto"/>
      </w:divBdr>
    </w:div>
    <w:div w:id="46413443">
      <w:bodyDiv w:val="1"/>
      <w:marLeft w:val="0"/>
      <w:marRight w:val="0"/>
      <w:marTop w:val="0"/>
      <w:marBottom w:val="0"/>
      <w:divBdr>
        <w:top w:val="none" w:sz="0" w:space="0" w:color="auto"/>
        <w:left w:val="none" w:sz="0" w:space="0" w:color="auto"/>
        <w:bottom w:val="none" w:sz="0" w:space="0" w:color="auto"/>
        <w:right w:val="none" w:sz="0" w:space="0" w:color="auto"/>
      </w:divBdr>
    </w:div>
    <w:div w:id="62875950">
      <w:bodyDiv w:val="1"/>
      <w:marLeft w:val="0"/>
      <w:marRight w:val="0"/>
      <w:marTop w:val="0"/>
      <w:marBottom w:val="0"/>
      <w:divBdr>
        <w:top w:val="none" w:sz="0" w:space="0" w:color="auto"/>
        <w:left w:val="none" w:sz="0" w:space="0" w:color="auto"/>
        <w:bottom w:val="none" w:sz="0" w:space="0" w:color="auto"/>
        <w:right w:val="none" w:sz="0" w:space="0" w:color="auto"/>
      </w:divBdr>
    </w:div>
    <w:div w:id="136411756">
      <w:bodyDiv w:val="1"/>
      <w:marLeft w:val="0"/>
      <w:marRight w:val="0"/>
      <w:marTop w:val="0"/>
      <w:marBottom w:val="0"/>
      <w:divBdr>
        <w:top w:val="none" w:sz="0" w:space="0" w:color="auto"/>
        <w:left w:val="none" w:sz="0" w:space="0" w:color="auto"/>
        <w:bottom w:val="none" w:sz="0" w:space="0" w:color="auto"/>
        <w:right w:val="none" w:sz="0" w:space="0" w:color="auto"/>
      </w:divBdr>
    </w:div>
    <w:div w:id="175315851">
      <w:bodyDiv w:val="1"/>
      <w:marLeft w:val="0"/>
      <w:marRight w:val="0"/>
      <w:marTop w:val="0"/>
      <w:marBottom w:val="0"/>
      <w:divBdr>
        <w:top w:val="none" w:sz="0" w:space="0" w:color="auto"/>
        <w:left w:val="none" w:sz="0" w:space="0" w:color="auto"/>
        <w:bottom w:val="none" w:sz="0" w:space="0" w:color="auto"/>
        <w:right w:val="none" w:sz="0" w:space="0" w:color="auto"/>
      </w:divBdr>
    </w:div>
    <w:div w:id="472866462">
      <w:bodyDiv w:val="1"/>
      <w:marLeft w:val="0"/>
      <w:marRight w:val="0"/>
      <w:marTop w:val="0"/>
      <w:marBottom w:val="0"/>
      <w:divBdr>
        <w:top w:val="none" w:sz="0" w:space="0" w:color="auto"/>
        <w:left w:val="none" w:sz="0" w:space="0" w:color="auto"/>
        <w:bottom w:val="none" w:sz="0" w:space="0" w:color="auto"/>
        <w:right w:val="none" w:sz="0" w:space="0" w:color="auto"/>
      </w:divBdr>
    </w:div>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499782345">
      <w:bodyDiv w:val="1"/>
      <w:marLeft w:val="0"/>
      <w:marRight w:val="0"/>
      <w:marTop w:val="0"/>
      <w:marBottom w:val="0"/>
      <w:divBdr>
        <w:top w:val="none" w:sz="0" w:space="0" w:color="auto"/>
        <w:left w:val="none" w:sz="0" w:space="0" w:color="auto"/>
        <w:bottom w:val="none" w:sz="0" w:space="0" w:color="auto"/>
        <w:right w:val="none" w:sz="0" w:space="0" w:color="auto"/>
      </w:divBdr>
    </w:div>
    <w:div w:id="775061239">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95533167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030490166">
      <w:bodyDiv w:val="1"/>
      <w:marLeft w:val="0"/>
      <w:marRight w:val="0"/>
      <w:marTop w:val="0"/>
      <w:marBottom w:val="0"/>
      <w:divBdr>
        <w:top w:val="none" w:sz="0" w:space="0" w:color="auto"/>
        <w:left w:val="none" w:sz="0" w:space="0" w:color="auto"/>
        <w:bottom w:val="none" w:sz="0" w:space="0" w:color="auto"/>
        <w:right w:val="none" w:sz="0" w:space="0" w:color="auto"/>
      </w:divBdr>
    </w:div>
    <w:div w:id="1263152145">
      <w:bodyDiv w:val="1"/>
      <w:marLeft w:val="0"/>
      <w:marRight w:val="0"/>
      <w:marTop w:val="0"/>
      <w:marBottom w:val="0"/>
      <w:divBdr>
        <w:top w:val="none" w:sz="0" w:space="0" w:color="auto"/>
        <w:left w:val="none" w:sz="0" w:space="0" w:color="auto"/>
        <w:bottom w:val="none" w:sz="0" w:space="0" w:color="auto"/>
        <w:right w:val="none" w:sz="0" w:space="0" w:color="auto"/>
      </w:divBdr>
    </w:div>
    <w:div w:id="1508137341">
      <w:bodyDiv w:val="1"/>
      <w:marLeft w:val="0"/>
      <w:marRight w:val="0"/>
      <w:marTop w:val="0"/>
      <w:marBottom w:val="0"/>
      <w:divBdr>
        <w:top w:val="none" w:sz="0" w:space="0" w:color="auto"/>
        <w:left w:val="none" w:sz="0" w:space="0" w:color="auto"/>
        <w:bottom w:val="none" w:sz="0" w:space="0" w:color="auto"/>
        <w:right w:val="none" w:sz="0" w:space="0" w:color="auto"/>
      </w:divBdr>
    </w:div>
    <w:div w:id="1543832669">
      <w:bodyDiv w:val="1"/>
      <w:marLeft w:val="0"/>
      <w:marRight w:val="0"/>
      <w:marTop w:val="0"/>
      <w:marBottom w:val="0"/>
      <w:divBdr>
        <w:top w:val="none" w:sz="0" w:space="0" w:color="auto"/>
        <w:left w:val="none" w:sz="0" w:space="0" w:color="auto"/>
        <w:bottom w:val="none" w:sz="0" w:space="0" w:color="auto"/>
        <w:right w:val="none" w:sz="0" w:space="0" w:color="auto"/>
      </w:divBdr>
    </w:div>
    <w:div w:id="1583444818">
      <w:bodyDiv w:val="1"/>
      <w:marLeft w:val="0"/>
      <w:marRight w:val="0"/>
      <w:marTop w:val="0"/>
      <w:marBottom w:val="0"/>
      <w:divBdr>
        <w:top w:val="none" w:sz="0" w:space="0" w:color="auto"/>
        <w:left w:val="none" w:sz="0" w:space="0" w:color="auto"/>
        <w:bottom w:val="none" w:sz="0" w:space="0" w:color="auto"/>
        <w:right w:val="none" w:sz="0" w:space="0" w:color="auto"/>
      </w:divBdr>
    </w:div>
    <w:div w:id="1652127143">
      <w:bodyDiv w:val="1"/>
      <w:marLeft w:val="0"/>
      <w:marRight w:val="0"/>
      <w:marTop w:val="0"/>
      <w:marBottom w:val="0"/>
      <w:divBdr>
        <w:top w:val="none" w:sz="0" w:space="0" w:color="auto"/>
        <w:left w:val="none" w:sz="0" w:space="0" w:color="auto"/>
        <w:bottom w:val="none" w:sz="0" w:space="0" w:color="auto"/>
        <w:right w:val="none" w:sz="0" w:space="0" w:color="auto"/>
      </w:divBdr>
    </w:div>
    <w:div w:id="1662583773">
      <w:bodyDiv w:val="1"/>
      <w:marLeft w:val="0"/>
      <w:marRight w:val="0"/>
      <w:marTop w:val="0"/>
      <w:marBottom w:val="0"/>
      <w:divBdr>
        <w:top w:val="none" w:sz="0" w:space="0" w:color="auto"/>
        <w:left w:val="none" w:sz="0" w:space="0" w:color="auto"/>
        <w:bottom w:val="none" w:sz="0" w:space="0" w:color="auto"/>
        <w:right w:val="none" w:sz="0" w:space="0" w:color="auto"/>
      </w:divBdr>
    </w:div>
    <w:div w:id="1680231241">
      <w:bodyDiv w:val="1"/>
      <w:marLeft w:val="0"/>
      <w:marRight w:val="0"/>
      <w:marTop w:val="0"/>
      <w:marBottom w:val="0"/>
      <w:divBdr>
        <w:top w:val="none" w:sz="0" w:space="0" w:color="auto"/>
        <w:left w:val="none" w:sz="0" w:space="0" w:color="auto"/>
        <w:bottom w:val="none" w:sz="0" w:space="0" w:color="auto"/>
        <w:right w:val="none" w:sz="0" w:space="0" w:color="auto"/>
      </w:divBdr>
    </w:div>
    <w:div w:id="1774977746">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 w:id="1964383578">
      <w:bodyDiv w:val="1"/>
      <w:marLeft w:val="0"/>
      <w:marRight w:val="0"/>
      <w:marTop w:val="0"/>
      <w:marBottom w:val="0"/>
      <w:divBdr>
        <w:top w:val="none" w:sz="0" w:space="0" w:color="auto"/>
        <w:left w:val="none" w:sz="0" w:space="0" w:color="auto"/>
        <w:bottom w:val="none" w:sz="0" w:space="0" w:color="auto"/>
        <w:right w:val="none" w:sz="0" w:space="0" w:color="auto"/>
      </w:divBdr>
    </w:div>
    <w:div w:id="20406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5</TotalTime>
  <Pages>1</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GASM Controller</dc:title>
  <dc:creator>Technician</dc:creator>
  <cp:lastModifiedBy>emym57</cp:lastModifiedBy>
  <cp:revision>183</cp:revision>
  <cp:lastPrinted>2001-02-12T10:56:00Z</cp:lastPrinted>
  <dcterms:created xsi:type="dcterms:W3CDTF">2017-01-25T16:50:00Z</dcterms:created>
  <dcterms:modified xsi:type="dcterms:W3CDTF">2022-03-07T09:41:00Z</dcterms:modified>
</cp:coreProperties>
</file>