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B5" w:rsidRDefault="000154B5" w:rsidP="000154B5">
      <w:pPr>
        <w:framePr w:h="0" w:hSpace="180" w:wrap="around" w:vAnchor="text" w:hAnchor="page" w:x="712" w:y="-789"/>
      </w:pPr>
      <w:r>
        <w:t xml:space="preserve">   </w:t>
      </w:r>
    </w:p>
    <w:p w:rsidR="000154B5" w:rsidRDefault="009A436C" w:rsidP="000154B5">
      <w:pPr>
        <w:pStyle w:val="TOC1"/>
        <w:rPr>
          <w:rFonts w:ascii="Arial" w:hAnsi="Arial"/>
          <w:caps w:val="0"/>
        </w:rPr>
      </w:pPr>
      <w:r>
        <w:rPr>
          <w:noProof/>
          <w:lang w:eastAsia="en-GB"/>
        </w:rPr>
        <w:drawing>
          <wp:anchor distT="0" distB="0" distL="114300" distR="114300" simplePos="0" relativeHeight="251658752" behindDoc="0" locked="0" layoutInCell="1" allowOverlap="1" wp14:anchorId="62519915" wp14:editId="6F6AA4BA">
            <wp:simplePos x="0" y="0"/>
            <wp:positionH relativeFrom="column">
              <wp:posOffset>-544830</wp:posOffset>
            </wp:positionH>
            <wp:positionV relativeFrom="paragraph">
              <wp:posOffset>-306705</wp:posOffset>
            </wp:positionV>
            <wp:extent cx="3019425" cy="1132205"/>
            <wp:effectExtent l="0" t="0" r="9525" b="0"/>
            <wp:wrapSquare wrapText="bothSides"/>
            <wp:docPr id="2" name="Picture 2"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sof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pic:spPr>
                </pic:pic>
              </a:graphicData>
            </a:graphic>
            <wp14:sizeRelH relativeFrom="page">
              <wp14:pctWidth>0</wp14:pctWidth>
            </wp14:sizeRelH>
            <wp14:sizeRelV relativeFrom="page">
              <wp14:pctHeight>0</wp14:pctHeight>
            </wp14:sizeRelV>
          </wp:anchor>
        </w:drawing>
      </w:r>
    </w:p>
    <w:p w:rsidR="000154B5" w:rsidRDefault="000154B5" w:rsidP="000154B5">
      <w:pPr>
        <w:pStyle w:val="TOC1"/>
        <w:rPr>
          <w:rFonts w:ascii="Arial" w:hAnsi="Arial"/>
          <w:caps w:val="0"/>
        </w:rPr>
      </w:pPr>
    </w:p>
    <w:p w:rsidR="000154B5" w:rsidRDefault="000154B5" w:rsidP="000154B5">
      <w:pPr>
        <w:pStyle w:val="TOC1"/>
        <w:rPr>
          <w:rFonts w:ascii="Arial" w:hAnsi="Arial"/>
          <w:caps w:val="0"/>
        </w:rPr>
      </w:pPr>
    </w:p>
    <w:p w:rsidR="000154B5" w:rsidRDefault="000154B5" w:rsidP="000154B5">
      <w:pPr>
        <w:pStyle w:val="TOC1"/>
        <w:rPr>
          <w:rFonts w:ascii="Arial" w:hAnsi="Arial"/>
          <w:caps w:val="0"/>
        </w:rPr>
      </w:pPr>
    </w:p>
    <w:p w:rsidR="000154B5" w:rsidRDefault="000154B5" w:rsidP="000154B5">
      <w:pPr>
        <w:framePr w:h="0" w:hSpace="180" w:wrap="around" w:vAnchor="text" w:hAnchor="page" w:x="-3" w:y="11011"/>
      </w:pPr>
      <w:r>
        <w:object w:dxaOrig="1188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92.25pt" o:ole="" fillcolor="window">
            <v:imagedata r:id="rId9" o:title=""/>
          </v:shape>
          <o:OLEObject Type="Embed" ProgID="Word.Picture.8" ShapeID="_x0000_i1025" DrawAspect="Content" ObjectID="_1628947473" r:id="rId10"/>
        </w:object>
      </w:r>
    </w:p>
    <w:p w:rsidR="000154B5" w:rsidRDefault="003B0511" w:rsidP="000154B5">
      <w:pPr>
        <w:pStyle w:val="TOC1"/>
        <w:rPr>
          <w:rFonts w:ascii="Arial" w:hAnsi="Arial"/>
          <w:caps w:val="0"/>
          <w:sz w:val="24"/>
        </w:rPr>
      </w:pPr>
      <w:r>
        <w:rPr>
          <w:rFonts w:ascii="Arial" w:hAnsi="Arial"/>
          <w:caps w:val="0"/>
          <w:noProof/>
          <w:lang w:val="en-US"/>
        </w:rPr>
        <w:pict>
          <v:shapetype id="_x0000_t202" coordsize="21600,21600" o:spt="202" path="m,l,21600r21600,l21600,xe">
            <v:stroke joinstyle="miter"/>
            <v:path gradientshapeok="t" o:connecttype="rect"/>
          </v:shapetype>
          <v:shape id="_x0000_s1026" type="#_x0000_t202" style="position:absolute;margin-left:31.05pt;margin-top:72.7pt;width:5in;height:172.8pt;z-index:251658240" fillcolor="silver" strokeweight="1.5pt">
            <v:textbox style="mso-next-textbox:#_x0000_s1026">
              <w:txbxContent>
                <w:p w:rsidR="00EA696D" w:rsidRDefault="00EA696D" w:rsidP="000154B5">
                  <w:pPr>
                    <w:pStyle w:val="Header"/>
                  </w:pPr>
                  <w:r>
                    <w:br w:type="page"/>
                  </w:r>
                </w:p>
                <w:p w:rsidR="00EA696D" w:rsidRDefault="00EA696D" w:rsidP="000154B5">
                  <w:pPr>
                    <w:jc w:val="center"/>
                    <w:rPr>
                      <w:b/>
                      <w:sz w:val="28"/>
                    </w:rPr>
                  </w:pPr>
                  <w:r>
                    <w:rPr>
                      <w:b/>
                      <w:sz w:val="28"/>
                    </w:rPr>
                    <w:t>Measuresoft Development Ltd.</w:t>
                  </w:r>
                </w:p>
                <w:p w:rsidR="00EA696D" w:rsidRDefault="00EA696D" w:rsidP="000154B5">
                  <w:pPr>
                    <w:jc w:val="center"/>
                    <w:rPr>
                      <w:b/>
                      <w:sz w:val="28"/>
                    </w:rPr>
                  </w:pPr>
                </w:p>
                <w:p w:rsidR="00EA696D" w:rsidRDefault="00EA696D" w:rsidP="000154B5">
                  <w:pPr>
                    <w:jc w:val="center"/>
                    <w:rPr>
                      <w:b/>
                      <w:bCs/>
                      <w:sz w:val="28"/>
                      <w:szCs w:val="28"/>
                      <w:lang w:val="en-IE"/>
                    </w:rPr>
                  </w:pPr>
                  <w:proofErr w:type="spellStart"/>
                  <w:r w:rsidRPr="00522D1A">
                    <w:rPr>
                      <w:b/>
                      <w:bCs/>
                      <w:sz w:val="28"/>
                      <w:szCs w:val="28"/>
                      <w:lang w:val="en-IE"/>
                    </w:rPr>
                    <w:t>Ametek</w:t>
                  </w:r>
                  <w:proofErr w:type="spellEnd"/>
                  <w:r>
                    <w:rPr>
                      <w:b/>
                      <w:bCs/>
                      <w:sz w:val="28"/>
                      <w:szCs w:val="28"/>
                      <w:lang w:val="en-IE"/>
                    </w:rPr>
                    <w:t xml:space="preserve"> </w:t>
                  </w:r>
                  <w:r w:rsidRPr="00522D1A">
                    <w:rPr>
                      <w:b/>
                      <w:bCs/>
                      <w:sz w:val="28"/>
                      <w:szCs w:val="28"/>
                      <w:lang w:val="en-IE"/>
                    </w:rPr>
                    <w:t>Programmable</w:t>
                  </w:r>
                  <w:r>
                    <w:rPr>
                      <w:b/>
                      <w:bCs/>
                      <w:sz w:val="28"/>
                      <w:szCs w:val="28"/>
                      <w:lang w:val="en-IE"/>
                    </w:rPr>
                    <w:t xml:space="preserve"> </w:t>
                  </w:r>
                  <w:r w:rsidRPr="00522D1A">
                    <w:rPr>
                      <w:b/>
                      <w:bCs/>
                      <w:sz w:val="28"/>
                      <w:szCs w:val="28"/>
                      <w:lang w:val="en-IE"/>
                    </w:rPr>
                    <w:t>Power</w:t>
                  </w:r>
                  <w:r>
                    <w:rPr>
                      <w:b/>
                      <w:bCs/>
                      <w:sz w:val="28"/>
                      <w:szCs w:val="28"/>
                      <w:lang w:val="en-IE"/>
                    </w:rPr>
                    <w:t xml:space="preserve"> </w:t>
                  </w:r>
                </w:p>
                <w:p w:rsidR="00EA696D" w:rsidRDefault="00EA696D" w:rsidP="000154B5">
                  <w:pPr>
                    <w:jc w:val="center"/>
                    <w:rPr>
                      <w:b/>
                      <w:sz w:val="28"/>
                    </w:rPr>
                  </w:pPr>
                  <w:r w:rsidRPr="00522D1A">
                    <w:rPr>
                      <w:b/>
                      <w:bCs/>
                      <w:sz w:val="28"/>
                      <w:szCs w:val="28"/>
                      <w:lang w:val="en-IE"/>
                    </w:rPr>
                    <w:t>EX10XX</w:t>
                  </w:r>
                  <w:r>
                    <w:rPr>
                      <w:b/>
                      <w:sz w:val="28"/>
                    </w:rPr>
                    <w:t xml:space="preserve"> User Manual</w:t>
                  </w:r>
                </w:p>
                <w:p w:rsidR="00EA696D" w:rsidRDefault="00EA696D" w:rsidP="000154B5">
                  <w:pPr>
                    <w:jc w:val="center"/>
                    <w:rPr>
                      <w:b/>
                      <w:sz w:val="28"/>
                    </w:rPr>
                  </w:pPr>
                </w:p>
                <w:p w:rsidR="00EA696D" w:rsidRDefault="00EA696D" w:rsidP="000154B5">
                  <w:pPr>
                    <w:jc w:val="center"/>
                    <w:rPr>
                      <w:b/>
                      <w:sz w:val="28"/>
                    </w:rPr>
                  </w:pPr>
                  <w:r>
                    <w:rPr>
                      <w:b/>
                      <w:sz w:val="28"/>
                    </w:rPr>
                    <w:t xml:space="preserve">Version: </w:t>
                  </w:r>
                  <w:bookmarkStart w:id="0" w:name="DocVersionNumber"/>
                  <w:r>
                    <w:rPr>
                      <w:b/>
                      <w:sz w:val="28"/>
                    </w:rPr>
                    <w:t>6.4.8.</w:t>
                  </w:r>
                  <w:bookmarkEnd w:id="0"/>
                  <w:r w:rsidR="00065D9F">
                    <w:rPr>
                      <w:b/>
                      <w:sz w:val="28"/>
                    </w:rPr>
                    <w:t>2</w:t>
                  </w:r>
                  <w:bookmarkStart w:id="1" w:name="_GoBack"/>
                  <w:bookmarkEnd w:id="1"/>
                </w:p>
              </w:txbxContent>
            </v:textbox>
          </v:shape>
        </w:pict>
      </w:r>
      <w:r w:rsidR="000154B5">
        <w:rPr>
          <w:rFonts w:ascii="Arial" w:hAnsi="Arial"/>
          <w:caps w:val="0"/>
          <w:sz w:val="24"/>
        </w:rPr>
        <w:br w:type="page"/>
      </w:r>
    </w:p>
    <w:p w:rsidR="00EA696D" w:rsidRDefault="000154B5">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rFonts w:ascii="Arial" w:hAnsi="Arial"/>
          <w:caps w:val="0"/>
        </w:rPr>
        <w:lastRenderedPageBreak/>
        <w:fldChar w:fldCharType="begin"/>
      </w:r>
      <w:r>
        <w:rPr>
          <w:rFonts w:ascii="Arial" w:hAnsi="Arial"/>
          <w:caps w:val="0"/>
        </w:rPr>
        <w:instrText xml:space="preserve"> TOC \o "1-3" </w:instrText>
      </w:r>
      <w:r>
        <w:rPr>
          <w:rFonts w:ascii="Arial" w:hAnsi="Arial"/>
          <w:caps w:val="0"/>
        </w:rPr>
        <w:fldChar w:fldCharType="separate"/>
      </w:r>
      <w:r w:rsidR="00EA696D">
        <w:rPr>
          <w:noProof/>
        </w:rPr>
        <w:t>1.</w:t>
      </w:r>
      <w:r w:rsidR="00EA696D">
        <w:rPr>
          <w:rFonts w:asciiTheme="minorHAnsi" w:eastAsiaTheme="minorEastAsia" w:hAnsiTheme="minorHAnsi" w:cstheme="minorBidi"/>
          <w:b w:val="0"/>
          <w:caps w:val="0"/>
          <w:noProof/>
          <w:sz w:val="22"/>
          <w:szCs w:val="22"/>
          <w:lang w:val="en-IE" w:eastAsia="en-IE"/>
        </w:rPr>
        <w:tab/>
      </w:r>
      <w:r w:rsidR="00EA696D">
        <w:rPr>
          <w:noProof/>
        </w:rPr>
        <w:t>Installation</w:t>
      </w:r>
      <w:r w:rsidR="00EA696D">
        <w:rPr>
          <w:noProof/>
        </w:rPr>
        <w:tab/>
      </w:r>
      <w:r w:rsidR="00EA696D">
        <w:rPr>
          <w:noProof/>
        </w:rPr>
        <w:fldChar w:fldCharType="begin"/>
      </w:r>
      <w:r w:rsidR="00EA696D">
        <w:rPr>
          <w:noProof/>
        </w:rPr>
        <w:instrText xml:space="preserve"> PAGEREF _Toc18315319 \h </w:instrText>
      </w:r>
      <w:r w:rsidR="00EA696D">
        <w:rPr>
          <w:noProof/>
        </w:rPr>
      </w:r>
      <w:r w:rsidR="00EA696D">
        <w:rPr>
          <w:noProof/>
        </w:rPr>
        <w:fldChar w:fldCharType="separate"/>
      </w:r>
      <w:r w:rsidR="00EA696D">
        <w:rPr>
          <w:noProof/>
        </w:rPr>
        <w:t>3</w:t>
      </w:r>
      <w:r w:rsidR="00EA696D">
        <w:rPr>
          <w:noProof/>
        </w:rPr>
        <w:fldChar w:fldCharType="end"/>
      </w:r>
    </w:p>
    <w:p w:rsidR="00EA696D" w:rsidRDefault="00EA696D">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2.</w:t>
      </w:r>
      <w:r>
        <w:rPr>
          <w:rFonts w:asciiTheme="minorHAnsi" w:eastAsiaTheme="minorEastAsia" w:hAnsiTheme="minorHAnsi" w:cstheme="minorBidi"/>
          <w:b w:val="0"/>
          <w:caps w:val="0"/>
          <w:noProof/>
          <w:sz w:val="22"/>
          <w:szCs w:val="22"/>
          <w:lang w:val="en-IE" w:eastAsia="en-IE"/>
        </w:rPr>
        <w:tab/>
      </w:r>
      <w:r>
        <w:rPr>
          <w:noProof/>
        </w:rPr>
        <w:t>Configuration</w:t>
      </w:r>
      <w:r>
        <w:rPr>
          <w:noProof/>
        </w:rPr>
        <w:tab/>
      </w:r>
      <w:r>
        <w:rPr>
          <w:noProof/>
        </w:rPr>
        <w:fldChar w:fldCharType="begin"/>
      </w:r>
      <w:r>
        <w:rPr>
          <w:noProof/>
        </w:rPr>
        <w:instrText xml:space="preserve"> PAGEREF _Toc18315320 \h </w:instrText>
      </w:r>
      <w:r>
        <w:rPr>
          <w:noProof/>
        </w:rPr>
      </w:r>
      <w:r>
        <w:rPr>
          <w:noProof/>
        </w:rPr>
        <w:fldChar w:fldCharType="separate"/>
      </w:r>
      <w:r>
        <w:rPr>
          <w:noProof/>
        </w:rPr>
        <w:t>4</w:t>
      </w:r>
      <w:r>
        <w:rPr>
          <w:noProof/>
        </w:rPr>
        <w:fldChar w:fldCharType="end"/>
      </w:r>
    </w:p>
    <w:p w:rsidR="00EA696D" w:rsidRDefault="00EA696D">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3.</w:t>
      </w:r>
      <w:r>
        <w:rPr>
          <w:rFonts w:asciiTheme="minorHAnsi" w:eastAsiaTheme="minorEastAsia" w:hAnsiTheme="minorHAnsi" w:cstheme="minorBidi"/>
          <w:b w:val="0"/>
          <w:caps w:val="0"/>
          <w:noProof/>
          <w:sz w:val="22"/>
          <w:szCs w:val="22"/>
          <w:lang w:val="en-IE" w:eastAsia="en-IE"/>
        </w:rPr>
        <w:tab/>
      </w:r>
      <w:r>
        <w:rPr>
          <w:noProof/>
        </w:rPr>
        <w:t>Advanced Device Configuration</w:t>
      </w:r>
      <w:r>
        <w:rPr>
          <w:noProof/>
        </w:rPr>
        <w:tab/>
      </w:r>
      <w:r>
        <w:rPr>
          <w:noProof/>
        </w:rPr>
        <w:fldChar w:fldCharType="begin"/>
      </w:r>
      <w:r>
        <w:rPr>
          <w:noProof/>
        </w:rPr>
        <w:instrText xml:space="preserve"> PAGEREF _Toc18315321 \h </w:instrText>
      </w:r>
      <w:r>
        <w:rPr>
          <w:noProof/>
        </w:rPr>
      </w:r>
      <w:r>
        <w:rPr>
          <w:noProof/>
        </w:rPr>
        <w:fldChar w:fldCharType="separate"/>
      </w:r>
      <w:r>
        <w:rPr>
          <w:noProof/>
        </w:rPr>
        <w:t>5</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3.1</w:t>
      </w:r>
      <w:r>
        <w:rPr>
          <w:rFonts w:asciiTheme="minorHAnsi" w:eastAsiaTheme="minorEastAsia" w:hAnsiTheme="minorHAnsi" w:cstheme="minorBidi"/>
          <w:smallCaps w:val="0"/>
          <w:noProof/>
          <w:sz w:val="22"/>
          <w:szCs w:val="22"/>
          <w:lang w:val="en-IE" w:eastAsia="en-IE"/>
        </w:rPr>
        <w:tab/>
      </w:r>
      <w:r>
        <w:rPr>
          <w:noProof/>
        </w:rPr>
        <w:t>AutoEnable Device</w:t>
      </w:r>
      <w:r>
        <w:rPr>
          <w:noProof/>
        </w:rPr>
        <w:tab/>
      </w:r>
      <w:r>
        <w:rPr>
          <w:noProof/>
        </w:rPr>
        <w:fldChar w:fldCharType="begin"/>
      </w:r>
      <w:r>
        <w:rPr>
          <w:noProof/>
        </w:rPr>
        <w:instrText xml:space="preserve"> PAGEREF _Toc18315322 \h </w:instrText>
      </w:r>
      <w:r>
        <w:rPr>
          <w:noProof/>
        </w:rPr>
      </w:r>
      <w:r>
        <w:rPr>
          <w:noProof/>
        </w:rPr>
        <w:fldChar w:fldCharType="separate"/>
      </w:r>
      <w:r>
        <w:rPr>
          <w:noProof/>
        </w:rPr>
        <w:t>5</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3.2</w:t>
      </w:r>
      <w:r>
        <w:rPr>
          <w:rFonts w:asciiTheme="minorHAnsi" w:eastAsiaTheme="minorEastAsia" w:hAnsiTheme="minorHAnsi" w:cstheme="minorBidi"/>
          <w:smallCaps w:val="0"/>
          <w:noProof/>
          <w:sz w:val="22"/>
          <w:szCs w:val="22"/>
          <w:lang w:val="en-IE" w:eastAsia="en-IE"/>
        </w:rPr>
        <w:tab/>
      </w:r>
      <w:r>
        <w:rPr>
          <w:noProof/>
        </w:rPr>
        <w:t>Scan Rate</w:t>
      </w:r>
      <w:r>
        <w:rPr>
          <w:noProof/>
        </w:rPr>
        <w:tab/>
      </w:r>
      <w:r>
        <w:rPr>
          <w:noProof/>
        </w:rPr>
        <w:fldChar w:fldCharType="begin"/>
      </w:r>
      <w:r>
        <w:rPr>
          <w:noProof/>
        </w:rPr>
        <w:instrText xml:space="preserve"> PAGEREF _Toc18315323 \h </w:instrText>
      </w:r>
      <w:r>
        <w:rPr>
          <w:noProof/>
        </w:rPr>
      </w:r>
      <w:r>
        <w:rPr>
          <w:noProof/>
        </w:rPr>
        <w:fldChar w:fldCharType="separate"/>
      </w:r>
      <w:r>
        <w:rPr>
          <w:noProof/>
        </w:rPr>
        <w:t>5</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3.3</w:t>
      </w:r>
      <w:r>
        <w:rPr>
          <w:rFonts w:asciiTheme="minorHAnsi" w:eastAsiaTheme="minorEastAsia" w:hAnsiTheme="minorHAnsi" w:cstheme="minorBidi"/>
          <w:smallCaps w:val="0"/>
          <w:noProof/>
          <w:sz w:val="22"/>
          <w:szCs w:val="22"/>
          <w:lang w:val="en-IE" w:eastAsia="en-IE"/>
        </w:rPr>
        <w:tab/>
      </w:r>
      <w:r>
        <w:rPr>
          <w:noProof/>
        </w:rPr>
        <w:t>Save Outputs</w:t>
      </w:r>
      <w:r>
        <w:rPr>
          <w:noProof/>
        </w:rPr>
        <w:tab/>
      </w:r>
      <w:r>
        <w:rPr>
          <w:noProof/>
        </w:rPr>
        <w:fldChar w:fldCharType="begin"/>
      </w:r>
      <w:r>
        <w:rPr>
          <w:noProof/>
        </w:rPr>
        <w:instrText xml:space="preserve"> PAGEREF _Toc18315324 \h </w:instrText>
      </w:r>
      <w:r>
        <w:rPr>
          <w:noProof/>
        </w:rPr>
      </w:r>
      <w:r>
        <w:rPr>
          <w:noProof/>
        </w:rPr>
        <w:fldChar w:fldCharType="separate"/>
      </w:r>
      <w:r>
        <w:rPr>
          <w:noProof/>
        </w:rPr>
        <w:t>5</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3.4</w:t>
      </w:r>
      <w:r>
        <w:rPr>
          <w:rFonts w:asciiTheme="minorHAnsi" w:eastAsiaTheme="minorEastAsia" w:hAnsiTheme="minorHAnsi" w:cstheme="minorBid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_Toc18315325 \h </w:instrText>
      </w:r>
      <w:r>
        <w:rPr>
          <w:noProof/>
        </w:rPr>
      </w:r>
      <w:r>
        <w:rPr>
          <w:noProof/>
        </w:rPr>
        <w:fldChar w:fldCharType="separate"/>
      </w:r>
      <w:r>
        <w:rPr>
          <w:noProof/>
        </w:rPr>
        <w:t>5</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3.4.1</w:t>
      </w:r>
      <w:r>
        <w:rPr>
          <w:rFonts w:asciiTheme="minorHAnsi" w:eastAsiaTheme="minorEastAsia" w:hAnsiTheme="minorHAnsi" w:cstheme="minorBidi"/>
          <w:i w:val="0"/>
          <w:noProof/>
          <w:sz w:val="22"/>
          <w:szCs w:val="22"/>
          <w:lang w:val="en-IE" w:eastAsia="en-IE"/>
        </w:rPr>
        <w:tab/>
      </w:r>
      <w:r>
        <w:rPr>
          <w:noProof/>
        </w:rPr>
        <w:t>Address</w:t>
      </w:r>
      <w:r>
        <w:rPr>
          <w:noProof/>
        </w:rPr>
        <w:tab/>
      </w:r>
      <w:r>
        <w:rPr>
          <w:noProof/>
        </w:rPr>
        <w:fldChar w:fldCharType="begin"/>
      </w:r>
      <w:r>
        <w:rPr>
          <w:noProof/>
        </w:rPr>
        <w:instrText xml:space="preserve"> PAGEREF _Toc18315326 \h </w:instrText>
      </w:r>
      <w:r>
        <w:rPr>
          <w:noProof/>
        </w:rPr>
      </w:r>
      <w:r>
        <w:rPr>
          <w:noProof/>
        </w:rPr>
        <w:fldChar w:fldCharType="separate"/>
      </w:r>
      <w:r>
        <w:rPr>
          <w:noProof/>
        </w:rPr>
        <w:t>6</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3.4.2</w:t>
      </w:r>
      <w:r>
        <w:rPr>
          <w:rFonts w:asciiTheme="minorHAnsi" w:eastAsiaTheme="minorEastAsia" w:hAnsiTheme="minorHAnsi" w:cstheme="minorBidi"/>
          <w:i w:val="0"/>
          <w:noProof/>
          <w:sz w:val="22"/>
          <w:szCs w:val="22"/>
          <w:lang w:val="en-IE" w:eastAsia="en-IE"/>
        </w:rPr>
        <w:tab/>
      </w:r>
      <w:r>
        <w:rPr>
          <w:noProof/>
        </w:rPr>
        <w:t>Search</w:t>
      </w:r>
      <w:r>
        <w:rPr>
          <w:noProof/>
        </w:rPr>
        <w:tab/>
      </w:r>
      <w:r>
        <w:rPr>
          <w:noProof/>
        </w:rPr>
        <w:fldChar w:fldCharType="begin"/>
      </w:r>
      <w:r>
        <w:rPr>
          <w:noProof/>
        </w:rPr>
        <w:instrText xml:space="preserve"> PAGEREF _Toc18315327 \h </w:instrText>
      </w:r>
      <w:r>
        <w:rPr>
          <w:noProof/>
        </w:rPr>
      </w:r>
      <w:r>
        <w:rPr>
          <w:noProof/>
        </w:rPr>
        <w:fldChar w:fldCharType="separate"/>
      </w:r>
      <w:r>
        <w:rPr>
          <w:noProof/>
        </w:rPr>
        <w:t>6</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3.4.3</w:t>
      </w:r>
      <w:r>
        <w:rPr>
          <w:rFonts w:asciiTheme="minorHAnsi" w:eastAsiaTheme="minorEastAsia" w:hAnsiTheme="minorHAnsi" w:cstheme="minorBidi"/>
          <w:i w:val="0"/>
          <w:noProof/>
          <w:sz w:val="22"/>
          <w:szCs w:val="22"/>
          <w:lang w:val="en-IE" w:eastAsia="en-IE"/>
        </w:rPr>
        <w:tab/>
      </w:r>
      <w:r>
        <w:rPr>
          <w:noProof/>
        </w:rPr>
        <w:t>Sample Rate</w:t>
      </w:r>
      <w:r>
        <w:rPr>
          <w:noProof/>
        </w:rPr>
        <w:tab/>
      </w:r>
      <w:r>
        <w:rPr>
          <w:noProof/>
        </w:rPr>
        <w:fldChar w:fldCharType="begin"/>
      </w:r>
      <w:r>
        <w:rPr>
          <w:noProof/>
        </w:rPr>
        <w:instrText xml:space="preserve"> PAGEREF _Toc18315328 \h </w:instrText>
      </w:r>
      <w:r>
        <w:rPr>
          <w:noProof/>
        </w:rPr>
      </w:r>
      <w:r>
        <w:rPr>
          <w:noProof/>
        </w:rPr>
        <w:fldChar w:fldCharType="separate"/>
      </w:r>
      <w:r>
        <w:rPr>
          <w:noProof/>
        </w:rPr>
        <w:t>6</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3.4.4</w:t>
      </w:r>
      <w:r>
        <w:rPr>
          <w:rFonts w:asciiTheme="minorHAnsi" w:eastAsiaTheme="minorEastAsia" w:hAnsiTheme="minorHAnsi" w:cstheme="minorBidi"/>
          <w:i w:val="0"/>
          <w:noProof/>
          <w:sz w:val="22"/>
          <w:szCs w:val="22"/>
          <w:lang w:val="en-IE" w:eastAsia="en-IE"/>
        </w:rPr>
        <w:tab/>
      </w:r>
      <w:r>
        <w:rPr>
          <w:noProof/>
        </w:rPr>
        <w:t>Temperature in Farenheit</w:t>
      </w:r>
      <w:r>
        <w:rPr>
          <w:noProof/>
        </w:rPr>
        <w:tab/>
      </w:r>
      <w:r>
        <w:rPr>
          <w:noProof/>
        </w:rPr>
        <w:fldChar w:fldCharType="begin"/>
      </w:r>
      <w:r>
        <w:rPr>
          <w:noProof/>
        </w:rPr>
        <w:instrText xml:space="preserve"> PAGEREF _Toc18315329 \h </w:instrText>
      </w:r>
      <w:r>
        <w:rPr>
          <w:noProof/>
        </w:rPr>
      </w:r>
      <w:r>
        <w:rPr>
          <w:noProof/>
        </w:rPr>
        <w:fldChar w:fldCharType="separate"/>
      </w:r>
      <w:r>
        <w:rPr>
          <w:noProof/>
        </w:rPr>
        <w:t>6</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3.4.5</w:t>
      </w:r>
      <w:r>
        <w:rPr>
          <w:rFonts w:asciiTheme="minorHAnsi" w:eastAsiaTheme="minorEastAsia" w:hAnsiTheme="minorHAnsi" w:cstheme="minorBidi"/>
          <w:i w:val="0"/>
          <w:noProof/>
          <w:sz w:val="22"/>
          <w:szCs w:val="22"/>
          <w:lang w:val="en-IE" w:eastAsia="en-IE"/>
        </w:rPr>
        <w:tab/>
      </w:r>
      <w:r>
        <w:rPr>
          <w:noProof/>
        </w:rPr>
        <w:t>Forward Polynomial User0 and User1</w:t>
      </w:r>
      <w:r>
        <w:rPr>
          <w:noProof/>
        </w:rPr>
        <w:tab/>
      </w:r>
      <w:r>
        <w:rPr>
          <w:noProof/>
        </w:rPr>
        <w:fldChar w:fldCharType="begin"/>
      </w:r>
      <w:r>
        <w:rPr>
          <w:noProof/>
        </w:rPr>
        <w:instrText xml:space="preserve"> PAGEREF _Toc18315330 \h </w:instrText>
      </w:r>
      <w:r>
        <w:rPr>
          <w:noProof/>
        </w:rPr>
      </w:r>
      <w:r>
        <w:rPr>
          <w:noProof/>
        </w:rPr>
        <w:fldChar w:fldCharType="separate"/>
      </w:r>
      <w:r>
        <w:rPr>
          <w:noProof/>
        </w:rPr>
        <w:t>6</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3.4.6</w:t>
      </w:r>
      <w:r>
        <w:rPr>
          <w:rFonts w:asciiTheme="minorHAnsi" w:eastAsiaTheme="minorEastAsia" w:hAnsiTheme="minorHAnsi" w:cstheme="minorBidi"/>
          <w:i w:val="0"/>
          <w:noProof/>
          <w:sz w:val="22"/>
          <w:szCs w:val="22"/>
          <w:lang w:val="en-IE" w:eastAsia="en-IE"/>
        </w:rPr>
        <w:tab/>
      </w:r>
      <w:r>
        <w:rPr>
          <w:noProof/>
        </w:rPr>
        <w:t>Inverse Polynmial User0 and User1</w:t>
      </w:r>
      <w:r>
        <w:rPr>
          <w:noProof/>
        </w:rPr>
        <w:tab/>
      </w:r>
      <w:r>
        <w:rPr>
          <w:noProof/>
        </w:rPr>
        <w:fldChar w:fldCharType="begin"/>
      </w:r>
      <w:r>
        <w:rPr>
          <w:noProof/>
        </w:rPr>
        <w:instrText xml:space="preserve"> PAGEREF _Toc18315331 \h </w:instrText>
      </w:r>
      <w:r>
        <w:rPr>
          <w:noProof/>
        </w:rPr>
      </w:r>
      <w:r>
        <w:rPr>
          <w:noProof/>
        </w:rPr>
        <w:fldChar w:fldCharType="separate"/>
      </w:r>
      <w:r>
        <w:rPr>
          <w:noProof/>
        </w:rPr>
        <w:t>6</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3.4.7</w:t>
      </w:r>
      <w:r>
        <w:rPr>
          <w:rFonts w:asciiTheme="minorHAnsi" w:eastAsiaTheme="minorEastAsia" w:hAnsiTheme="minorHAnsi" w:cstheme="minorBidi"/>
          <w:i w:val="0"/>
          <w:noProof/>
          <w:sz w:val="22"/>
          <w:szCs w:val="22"/>
          <w:lang w:val="en-IE" w:eastAsia="en-IE"/>
        </w:rPr>
        <w:tab/>
      </w:r>
      <w:r>
        <w:rPr>
          <w:noProof/>
        </w:rPr>
        <w:t>Alarm Reset</w:t>
      </w:r>
      <w:r>
        <w:rPr>
          <w:noProof/>
        </w:rPr>
        <w:tab/>
      </w:r>
      <w:r>
        <w:rPr>
          <w:noProof/>
        </w:rPr>
        <w:fldChar w:fldCharType="begin"/>
      </w:r>
      <w:r>
        <w:rPr>
          <w:noProof/>
        </w:rPr>
        <w:instrText xml:space="preserve"> PAGEREF _Toc18315332 \h </w:instrText>
      </w:r>
      <w:r>
        <w:rPr>
          <w:noProof/>
        </w:rPr>
      </w:r>
      <w:r>
        <w:rPr>
          <w:noProof/>
        </w:rPr>
        <w:fldChar w:fldCharType="separate"/>
      </w:r>
      <w:r>
        <w:rPr>
          <w:noProof/>
        </w:rPr>
        <w:t>7</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3.4.8</w:t>
      </w:r>
      <w:r>
        <w:rPr>
          <w:rFonts w:asciiTheme="minorHAnsi" w:eastAsiaTheme="minorEastAsia" w:hAnsiTheme="minorHAnsi" w:cstheme="minorBidi"/>
          <w:i w:val="0"/>
          <w:noProof/>
          <w:sz w:val="22"/>
          <w:szCs w:val="22"/>
          <w:lang w:val="en-IE" w:eastAsia="en-IE"/>
        </w:rPr>
        <w:tab/>
      </w:r>
      <w:r>
        <w:rPr>
          <w:noProof/>
        </w:rPr>
        <w:t>Browse</w:t>
      </w:r>
      <w:r>
        <w:rPr>
          <w:noProof/>
        </w:rPr>
        <w:tab/>
      </w:r>
      <w:r>
        <w:rPr>
          <w:noProof/>
        </w:rPr>
        <w:fldChar w:fldCharType="begin"/>
      </w:r>
      <w:r>
        <w:rPr>
          <w:noProof/>
        </w:rPr>
        <w:instrText xml:space="preserve"> PAGEREF _Toc18315333 \h </w:instrText>
      </w:r>
      <w:r>
        <w:rPr>
          <w:noProof/>
        </w:rPr>
      </w:r>
      <w:r>
        <w:rPr>
          <w:noProof/>
        </w:rPr>
        <w:fldChar w:fldCharType="separate"/>
      </w:r>
      <w:r>
        <w:rPr>
          <w:noProof/>
        </w:rPr>
        <w:t>7</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3.4.9</w:t>
      </w:r>
      <w:r>
        <w:rPr>
          <w:rFonts w:asciiTheme="minorHAnsi" w:eastAsiaTheme="minorEastAsia" w:hAnsiTheme="minorHAnsi" w:cstheme="minorBidi"/>
          <w:i w:val="0"/>
          <w:noProof/>
          <w:sz w:val="22"/>
          <w:szCs w:val="22"/>
          <w:lang w:val="en-IE" w:eastAsia="en-IE"/>
        </w:rPr>
        <w:tab/>
      </w:r>
      <w:r>
        <w:rPr>
          <w:noProof/>
        </w:rPr>
        <w:t>Reset</w:t>
      </w:r>
      <w:r>
        <w:rPr>
          <w:noProof/>
        </w:rPr>
        <w:tab/>
      </w:r>
      <w:r>
        <w:rPr>
          <w:noProof/>
        </w:rPr>
        <w:fldChar w:fldCharType="begin"/>
      </w:r>
      <w:r>
        <w:rPr>
          <w:noProof/>
        </w:rPr>
        <w:instrText xml:space="preserve"> PAGEREF _Toc18315334 \h </w:instrText>
      </w:r>
      <w:r>
        <w:rPr>
          <w:noProof/>
        </w:rPr>
      </w:r>
      <w:r>
        <w:rPr>
          <w:noProof/>
        </w:rPr>
        <w:fldChar w:fldCharType="separate"/>
      </w:r>
      <w:r>
        <w:rPr>
          <w:noProof/>
        </w:rPr>
        <w:t>7</w:t>
      </w:r>
      <w:r>
        <w:rPr>
          <w:noProof/>
        </w:rPr>
        <w:fldChar w:fldCharType="end"/>
      </w:r>
    </w:p>
    <w:p w:rsidR="00EA696D" w:rsidRDefault="00EA696D">
      <w:pPr>
        <w:pStyle w:val="TOC3"/>
        <w:tabs>
          <w:tab w:val="left" w:pos="1320"/>
          <w:tab w:val="right" w:leader="dot" w:pos="8299"/>
        </w:tabs>
        <w:rPr>
          <w:rFonts w:asciiTheme="minorHAnsi" w:eastAsiaTheme="minorEastAsia" w:hAnsiTheme="minorHAnsi" w:cstheme="minorBidi"/>
          <w:i w:val="0"/>
          <w:noProof/>
          <w:sz w:val="22"/>
          <w:szCs w:val="22"/>
          <w:lang w:val="en-IE" w:eastAsia="en-IE"/>
        </w:rPr>
      </w:pPr>
      <w:r>
        <w:rPr>
          <w:noProof/>
        </w:rPr>
        <w:t>3.4.10</w:t>
      </w:r>
      <w:r>
        <w:rPr>
          <w:rFonts w:asciiTheme="minorHAnsi" w:eastAsiaTheme="minorEastAsia" w:hAnsiTheme="minorHAnsi" w:cstheme="minorBidi"/>
          <w:i w:val="0"/>
          <w:noProof/>
          <w:sz w:val="22"/>
          <w:szCs w:val="22"/>
          <w:lang w:val="en-IE" w:eastAsia="en-IE"/>
        </w:rPr>
        <w:tab/>
      </w:r>
      <w:r>
        <w:rPr>
          <w:noProof/>
        </w:rPr>
        <w:t>Calibrate</w:t>
      </w:r>
      <w:r>
        <w:rPr>
          <w:noProof/>
        </w:rPr>
        <w:tab/>
      </w:r>
      <w:r>
        <w:rPr>
          <w:noProof/>
        </w:rPr>
        <w:fldChar w:fldCharType="begin"/>
      </w:r>
      <w:r>
        <w:rPr>
          <w:noProof/>
        </w:rPr>
        <w:instrText xml:space="preserve"> PAGEREF _Toc18315335 \h </w:instrText>
      </w:r>
      <w:r>
        <w:rPr>
          <w:noProof/>
        </w:rPr>
      </w:r>
      <w:r>
        <w:rPr>
          <w:noProof/>
        </w:rPr>
        <w:fldChar w:fldCharType="separate"/>
      </w:r>
      <w:r>
        <w:rPr>
          <w:noProof/>
        </w:rPr>
        <w:t>7</w:t>
      </w:r>
      <w:r>
        <w:rPr>
          <w:noProof/>
        </w:rPr>
        <w:fldChar w:fldCharType="end"/>
      </w:r>
    </w:p>
    <w:p w:rsidR="00EA696D" w:rsidRDefault="00EA696D">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4.</w:t>
      </w:r>
      <w:r>
        <w:rPr>
          <w:rFonts w:asciiTheme="minorHAnsi" w:eastAsiaTheme="minorEastAsia" w:hAnsiTheme="minorHAnsi" w:cstheme="minorBidi"/>
          <w:b w:val="0"/>
          <w:caps w:val="0"/>
          <w:noProof/>
          <w:sz w:val="22"/>
          <w:szCs w:val="22"/>
          <w:lang w:val="en-IE" w:eastAsia="en-IE"/>
        </w:rPr>
        <w:tab/>
      </w:r>
      <w:r>
        <w:rPr>
          <w:noProof/>
        </w:rPr>
        <w:t>Channel Configuration (Analogs)</w:t>
      </w:r>
      <w:r>
        <w:rPr>
          <w:noProof/>
        </w:rPr>
        <w:tab/>
      </w:r>
      <w:r>
        <w:rPr>
          <w:noProof/>
        </w:rPr>
        <w:fldChar w:fldCharType="begin"/>
      </w:r>
      <w:r>
        <w:rPr>
          <w:noProof/>
        </w:rPr>
        <w:instrText xml:space="preserve"> PAGEREF _Toc18315336 \h </w:instrText>
      </w:r>
      <w:r>
        <w:rPr>
          <w:noProof/>
        </w:rPr>
      </w:r>
      <w:r>
        <w:rPr>
          <w:noProof/>
        </w:rPr>
        <w:fldChar w:fldCharType="separate"/>
      </w:r>
      <w:r>
        <w:rPr>
          <w:noProof/>
        </w:rPr>
        <w:t>8</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4.1</w:t>
      </w:r>
      <w:r>
        <w:rPr>
          <w:rFonts w:asciiTheme="minorHAnsi" w:eastAsiaTheme="minorEastAsia" w:hAnsiTheme="minorHAnsi" w:cstheme="minorBid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_Toc18315337 \h </w:instrText>
      </w:r>
      <w:r>
        <w:rPr>
          <w:noProof/>
        </w:rPr>
      </w:r>
      <w:r>
        <w:rPr>
          <w:noProof/>
        </w:rPr>
        <w:fldChar w:fldCharType="separate"/>
      </w:r>
      <w:r>
        <w:rPr>
          <w:noProof/>
        </w:rPr>
        <w:t>8</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4.2</w:t>
      </w:r>
      <w:r>
        <w:rPr>
          <w:rFonts w:asciiTheme="minorHAnsi" w:eastAsiaTheme="minorEastAsia" w:hAnsiTheme="minorHAnsi" w:cstheme="minorBidi"/>
          <w:smallCaps w:val="0"/>
          <w:noProof/>
          <w:sz w:val="22"/>
          <w:szCs w:val="22"/>
          <w:lang w:val="en-IE" w:eastAsia="en-IE"/>
        </w:rPr>
        <w:tab/>
      </w:r>
      <w:r>
        <w:rPr>
          <w:noProof/>
        </w:rPr>
        <w:t>Tag</w:t>
      </w:r>
      <w:r>
        <w:rPr>
          <w:noProof/>
        </w:rPr>
        <w:tab/>
      </w:r>
      <w:r>
        <w:rPr>
          <w:noProof/>
        </w:rPr>
        <w:fldChar w:fldCharType="begin"/>
      </w:r>
      <w:r>
        <w:rPr>
          <w:noProof/>
        </w:rPr>
        <w:instrText xml:space="preserve"> PAGEREF _Toc18315338 \h </w:instrText>
      </w:r>
      <w:r>
        <w:rPr>
          <w:noProof/>
        </w:rPr>
      </w:r>
      <w:r>
        <w:rPr>
          <w:noProof/>
        </w:rPr>
        <w:fldChar w:fldCharType="separate"/>
      </w:r>
      <w:r>
        <w:rPr>
          <w:noProof/>
        </w:rPr>
        <w:t>8</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4.3</w:t>
      </w:r>
      <w:r>
        <w:rPr>
          <w:rFonts w:asciiTheme="minorHAnsi" w:eastAsiaTheme="minorEastAsia" w:hAnsiTheme="minorHAnsi" w:cstheme="minorBidi"/>
          <w:smallCaps w:val="0"/>
          <w:noProof/>
          <w:sz w:val="22"/>
          <w:szCs w:val="22"/>
          <w:lang w:val="en-IE" w:eastAsia="en-IE"/>
        </w:rPr>
        <w:tab/>
      </w:r>
      <w:r>
        <w:rPr>
          <w:noProof/>
        </w:rPr>
        <w:t>Description</w:t>
      </w:r>
      <w:r>
        <w:rPr>
          <w:noProof/>
        </w:rPr>
        <w:tab/>
      </w:r>
      <w:r>
        <w:rPr>
          <w:noProof/>
        </w:rPr>
        <w:fldChar w:fldCharType="begin"/>
      </w:r>
      <w:r>
        <w:rPr>
          <w:noProof/>
        </w:rPr>
        <w:instrText xml:space="preserve"> PAGEREF _Toc18315339 \h </w:instrText>
      </w:r>
      <w:r>
        <w:rPr>
          <w:noProof/>
        </w:rPr>
      </w:r>
      <w:r>
        <w:rPr>
          <w:noProof/>
        </w:rPr>
        <w:fldChar w:fldCharType="separate"/>
      </w:r>
      <w:r>
        <w:rPr>
          <w:noProof/>
        </w:rPr>
        <w:t>8</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4.4</w:t>
      </w:r>
      <w:r>
        <w:rPr>
          <w:rFonts w:asciiTheme="minorHAnsi" w:eastAsiaTheme="minorEastAsia" w:hAnsiTheme="minorHAnsi" w:cstheme="minorBidi"/>
          <w:smallCaps w:val="0"/>
          <w:noProof/>
          <w:sz w:val="22"/>
          <w:szCs w:val="22"/>
          <w:lang w:val="en-IE" w:eastAsia="en-IE"/>
        </w:rPr>
        <w:tab/>
      </w:r>
      <w:r>
        <w:rPr>
          <w:noProof/>
        </w:rPr>
        <w:t>Units</w:t>
      </w:r>
      <w:r>
        <w:rPr>
          <w:noProof/>
        </w:rPr>
        <w:tab/>
      </w:r>
      <w:r>
        <w:rPr>
          <w:noProof/>
        </w:rPr>
        <w:fldChar w:fldCharType="begin"/>
      </w:r>
      <w:r>
        <w:rPr>
          <w:noProof/>
        </w:rPr>
        <w:instrText xml:space="preserve"> PAGEREF _Toc18315340 \h </w:instrText>
      </w:r>
      <w:r>
        <w:rPr>
          <w:noProof/>
        </w:rPr>
      </w:r>
      <w:r>
        <w:rPr>
          <w:noProof/>
        </w:rPr>
        <w:fldChar w:fldCharType="separate"/>
      </w:r>
      <w:r>
        <w:rPr>
          <w:noProof/>
        </w:rPr>
        <w:t>8</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4.5</w:t>
      </w:r>
      <w:r>
        <w:rPr>
          <w:rFonts w:asciiTheme="minorHAnsi" w:eastAsiaTheme="minorEastAsia" w:hAnsiTheme="minorHAnsi" w:cstheme="minorBidi"/>
          <w:smallCaps w:val="0"/>
          <w:noProof/>
          <w:sz w:val="22"/>
          <w:szCs w:val="22"/>
          <w:lang w:val="en-IE" w:eastAsia="en-IE"/>
        </w:rPr>
        <w:tab/>
      </w:r>
      <w:r>
        <w:rPr>
          <w:noProof/>
        </w:rPr>
        <w:t>Scaling</w:t>
      </w:r>
      <w:r>
        <w:rPr>
          <w:noProof/>
        </w:rPr>
        <w:tab/>
      </w:r>
      <w:r>
        <w:rPr>
          <w:noProof/>
        </w:rPr>
        <w:fldChar w:fldCharType="begin"/>
      </w:r>
      <w:r>
        <w:rPr>
          <w:noProof/>
        </w:rPr>
        <w:instrText xml:space="preserve"> PAGEREF _Toc18315341 \h </w:instrText>
      </w:r>
      <w:r>
        <w:rPr>
          <w:noProof/>
        </w:rPr>
      </w:r>
      <w:r>
        <w:rPr>
          <w:noProof/>
        </w:rPr>
        <w:fldChar w:fldCharType="separate"/>
      </w:r>
      <w:r>
        <w:rPr>
          <w:noProof/>
        </w:rPr>
        <w:t>9</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4.5.1</w:t>
      </w:r>
      <w:r>
        <w:rPr>
          <w:rFonts w:asciiTheme="minorHAnsi" w:eastAsiaTheme="minorEastAsia" w:hAnsiTheme="minorHAnsi" w:cstheme="minorBidi"/>
          <w:i w:val="0"/>
          <w:noProof/>
          <w:sz w:val="22"/>
          <w:szCs w:val="22"/>
          <w:lang w:val="en-IE" w:eastAsia="en-IE"/>
        </w:rPr>
        <w:tab/>
      </w:r>
      <w:r>
        <w:rPr>
          <w:noProof/>
        </w:rPr>
        <w:t>Auto Scaling</w:t>
      </w:r>
      <w:r>
        <w:rPr>
          <w:noProof/>
        </w:rPr>
        <w:tab/>
      </w:r>
      <w:r>
        <w:rPr>
          <w:noProof/>
        </w:rPr>
        <w:fldChar w:fldCharType="begin"/>
      </w:r>
      <w:r>
        <w:rPr>
          <w:noProof/>
        </w:rPr>
        <w:instrText xml:space="preserve"> PAGEREF _Toc18315342 \h </w:instrText>
      </w:r>
      <w:r>
        <w:rPr>
          <w:noProof/>
        </w:rPr>
      </w:r>
      <w:r>
        <w:rPr>
          <w:noProof/>
        </w:rPr>
        <w:fldChar w:fldCharType="separate"/>
      </w:r>
      <w:r>
        <w:rPr>
          <w:noProof/>
        </w:rPr>
        <w:t>9</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4.6</w:t>
      </w:r>
      <w:r>
        <w:rPr>
          <w:rFonts w:asciiTheme="minorHAnsi" w:eastAsiaTheme="minorEastAsia" w:hAnsiTheme="minorHAnsi" w:cstheme="minorBidi"/>
          <w:smallCaps w:val="0"/>
          <w:noProof/>
          <w:sz w:val="22"/>
          <w:szCs w:val="22"/>
          <w:lang w:val="en-IE" w:eastAsia="en-IE"/>
        </w:rPr>
        <w:tab/>
      </w:r>
      <w:r>
        <w:rPr>
          <w:noProof/>
        </w:rPr>
        <w:t>Significant Change</w:t>
      </w:r>
      <w:r>
        <w:rPr>
          <w:noProof/>
        </w:rPr>
        <w:tab/>
      </w:r>
      <w:r>
        <w:rPr>
          <w:noProof/>
        </w:rPr>
        <w:fldChar w:fldCharType="begin"/>
      </w:r>
      <w:r>
        <w:rPr>
          <w:noProof/>
        </w:rPr>
        <w:instrText xml:space="preserve"> PAGEREF _Toc18315343 \h </w:instrText>
      </w:r>
      <w:r>
        <w:rPr>
          <w:noProof/>
        </w:rPr>
      </w:r>
      <w:r>
        <w:rPr>
          <w:noProof/>
        </w:rPr>
        <w:fldChar w:fldCharType="separate"/>
      </w:r>
      <w:r>
        <w:rPr>
          <w:noProof/>
        </w:rPr>
        <w:t>9</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4.7</w:t>
      </w:r>
      <w:r>
        <w:rPr>
          <w:rFonts w:asciiTheme="minorHAnsi" w:eastAsiaTheme="minorEastAsia" w:hAnsiTheme="minorHAnsi" w:cstheme="minorBidi"/>
          <w:smallCaps w:val="0"/>
          <w:noProof/>
          <w:sz w:val="22"/>
          <w:szCs w:val="22"/>
          <w:lang w:val="en-IE" w:eastAsia="en-IE"/>
        </w:rPr>
        <w:tab/>
      </w:r>
      <w:r>
        <w:rPr>
          <w:noProof/>
        </w:rPr>
        <w:t>Event Checking</w:t>
      </w:r>
      <w:r>
        <w:rPr>
          <w:noProof/>
        </w:rPr>
        <w:tab/>
      </w:r>
      <w:r>
        <w:rPr>
          <w:noProof/>
        </w:rPr>
        <w:fldChar w:fldCharType="begin"/>
      </w:r>
      <w:r>
        <w:rPr>
          <w:noProof/>
        </w:rPr>
        <w:instrText xml:space="preserve"> PAGEREF _Toc18315344 \h </w:instrText>
      </w:r>
      <w:r>
        <w:rPr>
          <w:noProof/>
        </w:rPr>
      </w:r>
      <w:r>
        <w:rPr>
          <w:noProof/>
        </w:rPr>
        <w:fldChar w:fldCharType="separate"/>
      </w:r>
      <w:r>
        <w:rPr>
          <w:noProof/>
        </w:rPr>
        <w:t>9</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4.7.1</w:t>
      </w:r>
      <w:r>
        <w:rPr>
          <w:rFonts w:asciiTheme="minorHAnsi" w:eastAsiaTheme="minorEastAsia" w:hAnsiTheme="minorHAnsi" w:cstheme="minorBidi"/>
          <w:i w:val="0"/>
          <w:noProof/>
          <w:sz w:val="22"/>
          <w:szCs w:val="22"/>
          <w:lang w:val="en-IE" w:eastAsia="en-IE"/>
        </w:rPr>
        <w:tab/>
      </w:r>
      <w:r>
        <w:rPr>
          <w:noProof/>
        </w:rPr>
        <w:t>High Limit</w:t>
      </w:r>
      <w:r>
        <w:rPr>
          <w:noProof/>
        </w:rPr>
        <w:tab/>
      </w:r>
      <w:r>
        <w:rPr>
          <w:noProof/>
        </w:rPr>
        <w:fldChar w:fldCharType="begin"/>
      </w:r>
      <w:r>
        <w:rPr>
          <w:noProof/>
        </w:rPr>
        <w:instrText xml:space="preserve"> PAGEREF _Toc18315345 \h </w:instrText>
      </w:r>
      <w:r>
        <w:rPr>
          <w:noProof/>
        </w:rPr>
      </w:r>
      <w:r>
        <w:rPr>
          <w:noProof/>
        </w:rPr>
        <w:fldChar w:fldCharType="separate"/>
      </w:r>
      <w:r>
        <w:rPr>
          <w:noProof/>
        </w:rPr>
        <w:t>9</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4.7.2</w:t>
      </w:r>
      <w:r>
        <w:rPr>
          <w:rFonts w:asciiTheme="minorHAnsi" w:eastAsiaTheme="minorEastAsia" w:hAnsiTheme="minorHAnsi" w:cstheme="minorBidi"/>
          <w:i w:val="0"/>
          <w:noProof/>
          <w:sz w:val="22"/>
          <w:szCs w:val="22"/>
          <w:lang w:val="en-IE" w:eastAsia="en-IE"/>
        </w:rPr>
        <w:tab/>
      </w:r>
      <w:r>
        <w:rPr>
          <w:noProof/>
        </w:rPr>
        <w:t>Low Limit</w:t>
      </w:r>
      <w:r>
        <w:rPr>
          <w:noProof/>
        </w:rPr>
        <w:tab/>
      </w:r>
      <w:r>
        <w:rPr>
          <w:noProof/>
        </w:rPr>
        <w:fldChar w:fldCharType="begin"/>
      </w:r>
      <w:r>
        <w:rPr>
          <w:noProof/>
        </w:rPr>
        <w:instrText xml:space="preserve"> PAGEREF _Toc18315346 \h </w:instrText>
      </w:r>
      <w:r>
        <w:rPr>
          <w:noProof/>
        </w:rPr>
      </w:r>
      <w:r>
        <w:rPr>
          <w:noProof/>
        </w:rPr>
        <w:fldChar w:fldCharType="separate"/>
      </w:r>
      <w:r>
        <w:rPr>
          <w:noProof/>
        </w:rPr>
        <w:t>9</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4.8</w:t>
      </w:r>
      <w:r>
        <w:rPr>
          <w:rFonts w:asciiTheme="minorHAnsi" w:eastAsiaTheme="minorEastAsia" w:hAnsiTheme="minorHAnsi" w:cstheme="minorBidi"/>
          <w:smallCaps w:val="0"/>
          <w:noProof/>
          <w:sz w:val="22"/>
          <w:szCs w:val="22"/>
          <w:lang w:val="en-IE" w:eastAsia="en-IE"/>
        </w:rPr>
        <w:tab/>
      </w:r>
      <w:r>
        <w:rPr>
          <w:noProof/>
        </w:rPr>
        <w:t>Alarm Checking</w:t>
      </w:r>
      <w:r>
        <w:rPr>
          <w:noProof/>
        </w:rPr>
        <w:tab/>
      </w:r>
      <w:r>
        <w:rPr>
          <w:noProof/>
        </w:rPr>
        <w:fldChar w:fldCharType="begin"/>
      </w:r>
      <w:r>
        <w:rPr>
          <w:noProof/>
        </w:rPr>
        <w:instrText xml:space="preserve"> PAGEREF _Toc18315347 \h </w:instrText>
      </w:r>
      <w:r>
        <w:rPr>
          <w:noProof/>
        </w:rPr>
      </w:r>
      <w:r>
        <w:rPr>
          <w:noProof/>
        </w:rPr>
        <w:fldChar w:fldCharType="separate"/>
      </w:r>
      <w:r>
        <w:rPr>
          <w:noProof/>
        </w:rPr>
        <w:t>9</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4.8.1</w:t>
      </w:r>
      <w:r>
        <w:rPr>
          <w:rFonts w:asciiTheme="minorHAnsi" w:eastAsiaTheme="minorEastAsia" w:hAnsiTheme="minorHAnsi" w:cstheme="minorBidi"/>
          <w:i w:val="0"/>
          <w:noProof/>
          <w:sz w:val="22"/>
          <w:szCs w:val="22"/>
          <w:lang w:val="en-IE" w:eastAsia="en-IE"/>
        </w:rPr>
        <w:tab/>
      </w:r>
      <w:r>
        <w:rPr>
          <w:noProof/>
        </w:rPr>
        <w:t>Enable Alarm Checking</w:t>
      </w:r>
      <w:r>
        <w:rPr>
          <w:noProof/>
        </w:rPr>
        <w:tab/>
      </w:r>
      <w:r>
        <w:rPr>
          <w:noProof/>
        </w:rPr>
        <w:fldChar w:fldCharType="begin"/>
      </w:r>
      <w:r>
        <w:rPr>
          <w:noProof/>
        </w:rPr>
        <w:instrText xml:space="preserve"> PAGEREF _Toc18315348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4.8.2</w:t>
      </w:r>
      <w:r>
        <w:rPr>
          <w:rFonts w:asciiTheme="minorHAnsi" w:eastAsiaTheme="minorEastAsia" w:hAnsiTheme="minorHAnsi" w:cstheme="minorBidi"/>
          <w:i w:val="0"/>
          <w:noProof/>
          <w:sz w:val="22"/>
          <w:szCs w:val="22"/>
          <w:lang w:val="en-IE" w:eastAsia="en-IE"/>
        </w:rPr>
        <w:tab/>
      </w:r>
      <w:r>
        <w:rPr>
          <w:noProof/>
        </w:rPr>
        <w:t>Drive Common Alarm</w:t>
      </w:r>
      <w:r>
        <w:rPr>
          <w:noProof/>
        </w:rPr>
        <w:tab/>
      </w:r>
      <w:r>
        <w:rPr>
          <w:noProof/>
        </w:rPr>
        <w:fldChar w:fldCharType="begin"/>
      </w:r>
      <w:r>
        <w:rPr>
          <w:noProof/>
        </w:rPr>
        <w:instrText xml:space="preserve"> PAGEREF _Toc18315349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4.8.3</w:t>
      </w:r>
      <w:r>
        <w:rPr>
          <w:rFonts w:asciiTheme="minorHAnsi" w:eastAsiaTheme="minorEastAsia" w:hAnsiTheme="minorHAnsi" w:cstheme="minorBidi"/>
          <w:i w:val="0"/>
          <w:noProof/>
          <w:sz w:val="22"/>
          <w:szCs w:val="22"/>
          <w:lang w:val="en-IE" w:eastAsia="en-IE"/>
        </w:rPr>
        <w:tab/>
      </w:r>
      <w:r>
        <w:rPr>
          <w:noProof/>
        </w:rPr>
        <w:t>Alarm Limit</w:t>
      </w:r>
      <w:r>
        <w:rPr>
          <w:noProof/>
        </w:rPr>
        <w:tab/>
      </w:r>
      <w:r>
        <w:rPr>
          <w:noProof/>
        </w:rPr>
        <w:fldChar w:fldCharType="begin"/>
      </w:r>
      <w:r>
        <w:rPr>
          <w:noProof/>
        </w:rPr>
        <w:instrText xml:space="preserve"> PAGEREF _Toc18315350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4.8.4</w:t>
      </w:r>
      <w:r>
        <w:rPr>
          <w:rFonts w:asciiTheme="minorHAnsi" w:eastAsiaTheme="minorEastAsia" w:hAnsiTheme="minorHAnsi" w:cstheme="minorBidi"/>
          <w:i w:val="0"/>
          <w:noProof/>
          <w:sz w:val="22"/>
          <w:szCs w:val="22"/>
          <w:lang w:val="en-IE" w:eastAsia="en-IE"/>
        </w:rPr>
        <w:tab/>
      </w:r>
      <w:r>
        <w:rPr>
          <w:noProof/>
        </w:rPr>
        <w:t>Warning and Limit (Analogue channel only)</w:t>
      </w:r>
      <w:r>
        <w:rPr>
          <w:noProof/>
        </w:rPr>
        <w:tab/>
      </w:r>
      <w:r>
        <w:rPr>
          <w:noProof/>
        </w:rPr>
        <w:fldChar w:fldCharType="begin"/>
      </w:r>
      <w:r>
        <w:rPr>
          <w:noProof/>
        </w:rPr>
        <w:instrText xml:space="preserve"> PAGEREF _Toc18315351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4.8.5</w:t>
      </w:r>
      <w:r>
        <w:rPr>
          <w:rFonts w:asciiTheme="minorHAnsi" w:eastAsiaTheme="minorEastAsia" w:hAnsiTheme="minorHAnsi" w:cstheme="minorBidi"/>
          <w:i w:val="0"/>
          <w:noProof/>
          <w:sz w:val="22"/>
          <w:szCs w:val="22"/>
          <w:lang w:val="en-IE" w:eastAsia="en-IE"/>
        </w:rPr>
        <w:tab/>
      </w:r>
      <w:r>
        <w:rPr>
          <w:noProof/>
        </w:rPr>
        <w:t>Hysteresis</w:t>
      </w:r>
      <w:r>
        <w:rPr>
          <w:noProof/>
        </w:rPr>
        <w:tab/>
      </w:r>
      <w:r>
        <w:rPr>
          <w:noProof/>
        </w:rPr>
        <w:fldChar w:fldCharType="begin"/>
      </w:r>
      <w:r>
        <w:rPr>
          <w:noProof/>
        </w:rPr>
        <w:instrText xml:space="preserve"> PAGEREF _Toc18315352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4.8.6</w:t>
      </w:r>
      <w:r>
        <w:rPr>
          <w:rFonts w:asciiTheme="minorHAnsi" w:eastAsiaTheme="minorEastAsia" w:hAnsiTheme="minorHAnsi" w:cstheme="minorBidi"/>
          <w:i w:val="0"/>
          <w:noProof/>
          <w:sz w:val="22"/>
          <w:szCs w:val="22"/>
          <w:lang w:val="en-IE" w:eastAsia="en-IE"/>
        </w:rPr>
        <w:tab/>
      </w:r>
      <w:r>
        <w:rPr>
          <w:noProof/>
        </w:rPr>
        <w:t>Priority</w:t>
      </w:r>
      <w:r>
        <w:rPr>
          <w:noProof/>
        </w:rPr>
        <w:tab/>
      </w:r>
      <w:r>
        <w:rPr>
          <w:noProof/>
        </w:rPr>
        <w:fldChar w:fldCharType="begin"/>
      </w:r>
      <w:r>
        <w:rPr>
          <w:noProof/>
        </w:rPr>
        <w:instrText xml:space="preserve"> PAGEREF _Toc18315353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4.8.7</w:t>
      </w:r>
      <w:r>
        <w:rPr>
          <w:rFonts w:asciiTheme="minorHAnsi" w:eastAsiaTheme="minorEastAsia" w:hAnsiTheme="minorHAnsi" w:cstheme="minorBidi"/>
          <w:i w:val="0"/>
          <w:noProof/>
          <w:sz w:val="22"/>
          <w:szCs w:val="22"/>
          <w:lang w:val="en-IE" w:eastAsia="en-IE"/>
        </w:rPr>
        <w:tab/>
      </w:r>
      <w:r>
        <w:rPr>
          <w:noProof/>
        </w:rPr>
        <w:t>Alarm Delay</w:t>
      </w:r>
      <w:r>
        <w:rPr>
          <w:noProof/>
        </w:rPr>
        <w:tab/>
      </w:r>
      <w:r>
        <w:rPr>
          <w:noProof/>
        </w:rPr>
        <w:fldChar w:fldCharType="begin"/>
      </w:r>
      <w:r>
        <w:rPr>
          <w:noProof/>
        </w:rPr>
        <w:instrText xml:space="preserve"> PAGEREF _Toc18315354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4.8.8</w:t>
      </w:r>
      <w:r>
        <w:rPr>
          <w:rFonts w:asciiTheme="minorHAnsi" w:eastAsiaTheme="minorEastAsia" w:hAnsiTheme="minorHAnsi" w:cstheme="minorBidi"/>
          <w:i w:val="0"/>
          <w:noProof/>
          <w:sz w:val="22"/>
          <w:szCs w:val="22"/>
          <w:lang w:val="en-IE" w:eastAsia="en-IE"/>
        </w:rPr>
        <w:tab/>
      </w:r>
      <w:r>
        <w:rPr>
          <w:noProof/>
        </w:rPr>
        <w:t>Alarm Message</w:t>
      </w:r>
      <w:r>
        <w:rPr>
          <w:noProof/>
        </w:rPr>
        <w:tab/>
      </w:r>
      <w:r>
        <w:rPr>
          <w:noProof/>
        </w:rPr>
        <w:fldChar w:fldCharType="begin"/>
      </w:r>
      <w:r>
        <w:rPr>
          <w:noProof/>
        </w:rPr>
        <w:instrText xml:space="preserve"> PAGEREF _Toc18315355 \h </w:instrText>
      </w:r>
      <w:r>
        <w:rPr>
          <w:noProof/>
        </w:rPr>
      </w:r>
      <w:r>
        <w:rPr>
          <w:noProof/>
        </w:rPr>
        <w:fldChar w:fldCharType="separate"/>
      </w:r>
      <w:r>
        <w:rPr>
          <w:noProof/>
        </w:rPr>
        <w:t>10</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4.8.9</w:t>
      </w:r>
      <w:r>
        <w:rPr>
          <w:rFonts w:asciiTheme="minorHAnsi" w:eastAsiaTheme="minorEastAsia" w:hAnsiTheme="minorHAnsi" w:cstheme="minorBidi"/>
          <w:i w:val="0"/>
          <w:noProof/>
          <w:sz w:val="22"/>
          <w:szCs w:val="22"/>
          <w:lang w:val="en-IE" w:eastAsia="en-IE"/>
        </w:rPr>
        <w:tab/>
      </w:r>
      <w:r>
        <w:rPr>
          <w:noProof/>
        </w:rPr>
        <w:t>Alarm on Error Checking</w:t>
      </w:r>
      <w:r>
        <w:rPr>
          <w:noProof/>
        </w:rPr>
        <w:tab/>
      </w:r>
      <w:r>
        <w:rPr>
          <w:noProof/>
        </w:rPr>
        <w:fldChar w:fldCharType="begin"/>
      </w:r>
      <w:r>
        <w:rPr>
          <w:noProof/>
        </w:rPr>
        <w:instrText xml:space="preserve"> PAGEREF _Toc18315356 \h </w:instrText>
      </w:r>
      <w:r>
        <w:rPr>
          <w:noProof/>
        </w:rPr>
      </w:r>
      <w:r>
        <w:rPr>
          <w:noProof/>
        </w:rPr>
        <w:fldChar w:fldCharType="separate"/>
      </w:r>
      <w:r>
        <w:rPr>
          <w:noProof/>
        </w:rPr>
        <w:t>10</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4.9</w:t>
      </w:r>
      <w:r>
        <w:rPr>
          <w:rFonts w:asciiTheme="minorHAnsi" w:eastAsiaTheme="minorEastAsia" w:hAnsiTheme="minorHAnsi" w:cstheme="minorBid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_Toc18315357 \h </w:instrText>
      </w:r>
      <w:r>
        <w:rPr>
          <w:noProof/>
        </w:rPr>
      </w:r>
      <w:r>
        <w:rPr>
          <w:noProof/>
        </w:rPr>
        <w:fldChar w:fldCharType="separate"/>
      </w:r>
      <w:r>
        <w:rPr>
          <w:noProof/>
        </w:rPr>
        <w:t>11</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4.9.1</w:t>
      </w:r>
      <w:r>
        <w:rPr>
          <w:rFonts w:asciiTheme="minorHAnsi" w:eastAsiaTheme="minorEastAsia" w:hAnsiTheme="minorHAnsi" w:cstheme="minorBidi"/>
          <w:i w:val="0"/>
          <w:noProof/>
          <w:sz w:val="22"/>
          <w:szCs w:val="22"/>
          <w:lang w:val="en-IE" w:eastAsia="en-IE"/>
        </w:rPr>
        <w:tab/>
      </w:r>
      <w:r>
        <w:rPr>
          <w:noProof/>
        </w:rPr>
        <w:t>Analog Inputs</w:t>
      </w:r>
      <w:r>
        <w:rPr>
          <w:noProof/>
        </w:rPr>
        <w:tab/>
      </w:r>
      <w:r>
        <w:rPr>
          <w:noProof/>
        </w:rPr>
        <w:fldChar w:fldCharType="begin"/>
      </w:r>
      <w:r>
        <w:rPr>
          <w:noProof/>
        </w:rPr>
        <w:instrText xml:space="preserve"> PAGEREF _Toc18315358 \h </w:instrText>
      </w:r>
      <w:r>
        <w:rPr>
          <w:noProof/>
        </w:rPr>
      </w:r>
      <w:r>
        <w:rPr>
          <w:noProof/>
        </w:rPr>
        <w:fldChar w:fldCharType="separate"/>
      </w:r>
      <w:r>
        <w:rPr>
          <w:noProof/>
        </w:rPr>
        <w:t>11</w:t>
      </w:r>
      <w:r>
        <w:rPr>
          <w:noProof/>
        </w:rPr>
        <w:fldChar w:fldCharType="end"/>
      </w:r>
    </w:p>
    <w:p w:rsidR="00EA696D" w:rsidRDefault="00EA696D">
      <w:pPr>
        <w:pStyle w:val="TOC1"/>
        <w:tabs>
          <w:tab w:val="left" w:pos="400"/>
          <w:tab w:val="right" w:leader="dot" w:pos="8299"/>
        </w:tabs>
        <w:rPr>
          <w:rFonts w:asciiTheme="minorHAnsi" w:eastAsiaTheme="minorEastAsia" w:hAnsiTheme="minorHAnsi" w:cstheme="minorBidi"/>
          <w:b w:val="0"/>
          <w:caps w:val="0"/>
          <w:noProof/>
          <w:sz w:val="22"/>
          <w:szCs w:val="22"/>
          <w:lang w:val="en-IE" w:eastAsia="en-IE"/>
        </w:rPr>
      </w:pPr>
      <w:r>
        <w:rPr>
          <w:noProof/>
        </w:rPr>
        <w:t>5.</w:t>
      </w:r>
      <w:r>
        <w:rPr>
          <w:rFonts w:asciiTheme="minorHAnsi" w:eastAsiaTheme="minorEastAsia" w:hAnsiTheme="minorHAnsi" w:cstheme="minorBidi"/>
          <w:b w:val="0"/>
          <w:caps w:val="0"/>
          <w:noProof/>
          <w:sz w:val="22"/>
          <w:szCs w:val="22"/>
          <w:lang w:val="en-IE" w:eastAsia="en-IE"/>
        </w:rPr>
        <w:tab/>
      </w:r>
      <w:r>
        <w:rPr>
          <w:noProof/>
        </w:rPr>
        <w:t>Channel Configuration (Digitals)</w:t>
      </w:r>
      <w:r>
        <w:rPr>
          <w:noProof/>
        </w:rPr>
        <w:tab/>
      </w:r>
      <w:r>
        <w:rPr>
          <w:noProof/>
        </w:rPr>
        <w:fldChar w:fldCharType="begin"/>
      </w:r>
      <w:r>
        <w:rPr>
          <w:noProof/>
        </w:rPr>
        <w:instrText xml:space="preserve"> PAGEREF _Toc18315359 \h </w:instrText>
      </w:r>
      <w:r>
        <w:rPr>
          <w:noProof/>
        </w:rPr>
      </w:r>
      <w:r>
        <w:rPr>
          <w:noProof/>
        </w:rPr>
        <w:fldChar w:fldCharType="separate"/>
      </w:r>
      <w:r>
        <w:rPr>
          <w:noProof/>
        </w:rPr>
        <w:t>12</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5.1</w:t>
      </w:r>
      <w:r>
        <w:rPr>
          <w:rFonts w:asciiTheme="minorHAnsi" w:eastAsiaTheme="minorEastAsia" w:hAnsiTheme="minorHAnsi" w:cstheme="minorBid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_Toc18315360 \h </w:instrText>
      </w:r>
      <w:r>
        <w:rPr>
          <w:noProof/>
        </w:rPr>
      </w:r>
      <w:r>
        <w:rPr>
          <w:noProof/>
        </w:rPr>
        <w:fldChar w:fldCharType="separate"/>
      </w:r>
      <w:r>
        <w:rPr>
          <w:noProof/>
        </w:rPr>
        <w:t>12</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5.2</w:t>
      </w:r>
      <w:r>
        <w:rPr>
          <w:rFonts w:asciiTheme="minorHAnsi" w:eastAsiaTheme="minorEastAsia" w:hAnsiTheme="minorHAnsi" w:cstheme="minorBidi"/>
          <w:smallCaps w:val="0"/>
          <w:noProof/>
          <w:sz w:val="22"/>
          <w:szCs w:val="22"/>
          <w:lang w:val="en-IE" w:eastAsia="en-IE"/>
        </w:rPr>
        <w:tab/>
      </w:r>
      <w:r>
        <w:rPr>
          <w:noProof/>
        </w:rPr>
        <w:t>Tag</w:t>
      </w:r>
      <w:r>
        <w:rPr>
          <w:noProof/>
        </w:rPr>
        <w:tab/>
      </w:r>
      <w:r>
        <w:rPr>
          <w:noProof/>
        </w:rPr>
        <w:fldChar w:fldCharType="begin"/>
      </w:r>
      <w:r>
        <w:rPr>
          <w:noProof/>
        </w:rPr>
        <w:instrText xml:space="preserve"> PAGEREF _Toc18315361 \h </w:instrText>
      </w:r>
      <w:r>
        <w:rPr>
          <w:noProof/>
        </w:rPr>
      </w:r>
      <w:r>
        <w:rPr>
          <w:noProof/>
        </w:rPr>
        <w:fldChar w:fldCharType="separate"/>
      </w:r>
      <w:r>
        <w:rPr>
          <w:noProof/>
        </w:rPr>
        <w:t>12</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5.3</w:t>
      </w:r>
      <w:r>
        <w:rPr>
          <w:rFonts w:asciiTheme="minorHAnsi" w:eastAsiaTheme="minorEastAsia" w:hAnsiTheme="minorHAnsi" w:cstheme="minorBidi"/>
          <w:smallCaps w:val="0"/>
          <w:noProof/>
          <w:sz w:val="22"/>
          <w:szCs w:val="22"/>
          <w:lang w:val="en-IE" w:eastAsia="en-IE"/>
        </w:rPr>
        <w:tab/>
      </w:r>
      <w:r>
        <w:rPr>
          <w:noProof/>
        </w:rPr>
        <w:t>Description</w:t>
      </w:r>
      <w:r>
        <w:rPr>
          <w:noProof/>
        </w:rPr>
        <w:tab/>
      </w:r>
      <w:r>
        <w:rPr>
          <w:noProof/>
        </w:rPr>
        <w:fldChar w:fldCharType="begin"/>
      </w:r>
      <w:r>
        <w:rPr>
          <w:noProof/>
        </w:rPr>
        <w:instrText xml:space="preserve"> PAGEREF _Toc18315362 \h </w:instrText>
      </w:r>
      <w:r>
        <w:rPr>
          <w:noProof/>
        </w:rPr>
      </w:r>
      <w:r>
        <w:rPr>
          <w:noProof/>
        </w:rPr>
        <w:fldChar w:fldCharType="separate"/>
      </w:r>
      <w:r>
        <w:rPr>
          <w:noProof/>
        </w:rPr>
        <w:t>12</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5.4</w:t>
      </w:r>
      <w:r>
        <w:rPr>
          <w:rFonts w:asciiTheme="minorHAnsi" w:eastAsiaTheme="minorEastAsia" w:hAnsiTheme="minorHAnsi" w:cstheme="minorBidi"/>
          <w:smallCaps w:val="0"/>
          <w:noProof/>
          <w:sz w:val="22"/>
          <w:szCs w:val="22"/>
          <w:lang w:val="en-IE" w:eastAsia="en-IE"/>
        </w:rPr>
        <w:tab/>
      </w:r>
      <w:r>
        <w:rPr>
          <w:noProof/>
        </w:rPr>
        <w:t>Low State Description</w:t>
      </w:r>
      <w:r>
        <w:rPr>
          <w:noProof/>
        </w:rPr>
        <w:tab/>
      </w:r>
      <w:r>
        <w:rPr>
          <w:noProof/>
        </w:rPr>
        <w:fldChar w:fldCharType="begin"/>
      </w:r>
      <w:r>
        <w:rPr>
          <w:noProof/>
        </w:rPr>
        <w:instrText xml:space="preserve"> PAGEREF _Toc18315363 \h </w:instrText>
      </w:r>
      <w:r>
        <w:rPr>
          <w:noProof/>
        </w:rPr>
      </w:r>
      <w:r>
        <w:rPr>
          <w:noProof/>
        </w:rPr>
        <w:fldChar w:fldCharType="separate"/>
      </w:r>
      <w:r>
        <w:rPr>
          <w:noProof/>
        </w:rPr>
        <w:t>12</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5.5</w:t>
      </w:r>
      <w:r>
        <w:rPr>
          <w:rFonts w:asciiTheme="minorHAnsi" w:eastAsiaTheme="minorEastAsia" w:hAnsiTheme="minorHAnsi" w:cstheme="minorBidi"/>
          <w:smallCaps w:val="0"/>
          <w:noProof/>
          <w:sz w:val="22"/>
          <w:szCs w:val="22"/>
          <w:lang w:val="en-IE" w:eastAsia="en-IE"/>
        </w:rPr>
        <w:tab/>
      </w:r>
      <w:r>
        <w:rPr>
          <w:noProof/>
        </w:rPr>
        <w:t>High State Description</w:t>
      </w:r>
      <w:r>
        <w:rPr>
          <w:noProof/>
        </w:rPr>
        <w:tab/>
      </w:r>
      <w:r>
        <w:rPr>
          <w:noProof/>
        </w:rPr>
        <w:fldChar w:fldCharType="begin"/>
      </w:r>
      <w:r>
        <w:rPr>
          <w:noProof/>
        </w:rPr>
        <w:instrText xml:space="preserve"> PAGEREF _Toc18315364 \h </w:instrText>
      </w:r>
      <w:r>
        <w:rPr>
          <w:noProof/>
        </w:rPr>
      </w:r>
      <w:r>
        <w:rPr>
          <w:noProof/>
        </w:rPr>
        <w:fldChar w:fldCharType="separate"/>
      </w:r>
      <w:r>
        <w:rPr>
          <w:noProof/>
        </w:rPr>
        <w:t>12</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5.6</w:t>
      </w:r>
      <w:r>
        <w:rPr>
          <w:rFonts w:asciiTheme="minorHAnsi" w:eastAsiaTheme="minorEastAsia" w:hAnsiTheme="minorHAnsi" w:cstheme="minorBidi"/>
          <w:smallCaps w:val="0"/>
          <w:noProof/>
          <w:sz w:val="22"/>
          <w:szCs w:val="22"/>
          <w:lang w:val="en-IE" w:eastAsia="en-IE"/>
        </w:rPr>
        <w:tab/>
      </w:r>
      <w:r>
        <w:rPr>
          <w:noProof/>
        </w:rPr>
        <w:t>Event Checking</w:t>
      </w:r>
      <w:r>
        <w:rPr>
          <w:noProof/>
        </w:rPr>
        <w:tab/>
      </w:r>
      <w:r>
        <w:rPr>
          <w:noProof/>
        </w:rPr>
        <w:fldChar w:fldCharType="begin"/>
      </w:r>
      <w:r>
        <w:rPr>
          <w:noProof/>
        </w:rPr>
        <w:instrText xml:space="preserve"> PAGEREF _Toc18315365 \h </w:instrText>
      </w:r>
      <w:r>
        <w:rPr>
          <w:noProof/>
        </w:rPr>
      </w:r>
      <w:r>
        <w:rPr>
          <w:noProof/>
        </w:rPr>
        <w:fldChar w:fldCharType="separate"/>
      </w:r>
      <w:r>
        <w:rPr>
          <w:noProof/>
        </w:rPr>
        <w:t>13</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5.7</w:t>
      </w:r>
      <w:r>
        <w:rPr>
          <w:rFonts w:asciiTheme="minorHAnsi" w:eastAsiaTheme="minorEastAsia" w:hAnsiTheme="minorHAnsi" w:cstheme="minorBidi"/>
          <w:smallCaps w:val="0"/>
          <w:noProof/>
          <w:sz w:val="22"/>
          <w:szCs w:val="22"/>
          <w:lang w:val="en-IE" w:eastAsia="en-IE"/>
        </w:rPr>
        <w:tab/>
      </w:r>
      <w:r>
        <w:rPr>
          <w:noProof/>
        </w:rPr>
        <w:t>Alarm Checking</w:t>
      </w:r>
      <w:r>
        <w:rPr>
          <w:noProof/>
        </w:rPr>
        <w:tab/>
      </w:r>
      <w:r>
        <w:rPr>
          <w:noProof/>
        </w:rPr>
        <w:fldChar w:fldCharType="begin"/>
      </w:r>
      <w:r>
        <w:rPr>
          <w:noProof/>
        </w:rPr>
        <w:instrText xml:space="preserve"> PAGEREF _Toc18315366 \h </w:instrText>
      </w:r>
      <w:r>
        <w:rPr>
          <w:noProof/>
        </w:rPr>
      </w:r>
      <w:r>
        <w:rPr>
          <w:noProof/>
        </w:rPr>
        <w:fldChar w:fldCharType="separate"/>
      </w:r>
      <w:r>
        <w:rPr>
          <w:noProof/>
        </w:rPr>
        <w:t>13</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5.7.1</w:t>
      </w:r>
      <w:r>
        <w:rPr>
          <w:rFonts w:asciiTheme="minorHAnsi" w:eastAsiaTheme="minorEastAsia" w:hAnsiTheme="minorHAnsi" w:cstheme="minorBidi"/>
          <w:i w:val="0"/>
          <w:noProof/>
          <w:sz w:val="22"/>
          <w:szCs w:val="22"/>
          <w:lang w:val="en-IE" w:eastAsia="en-IE"/>
        </w:rPr>
        <w:tab/>
      </w:r>
      <w:r>
        <w:rPr>
          <w:noProof/>
        </w:rPr>
        <w:t>Alarm State</w:t>
      </w:r>
      <w:r>
        <w:rPr>
          <w:noProof/>
        </w:rPr>
        <w:tab/>
      </w:r>
      <w:r>
        <w:rPr>
          <w:noProof/>
        </w:rPr>
        <w:fldChar w:fldCharType="begin"/>
      </w:r>
      <w:r>
        <w:rPr>
          <w:noProof/>
        </w:rPr>
        <w:instrText xml:space="preserve"> PAGEREF _Toc18315367 \h </w:instrText>
      </w:r>
      <w:r>
        <w:rPr>
          <w:noProof/>
        </w:rPr>
      </w:r>
      <w:r>
        <w:rPr>
          <w:noProof/>
        </w:rPr>
        <w:fldChar w:fldCharType="separate"/>
      </w:r>
      <w:r>
        <w:rPr>
          <w:noProof/>
        </w:rPr>
        <w:t>13</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5.7.2</w:t>
      </w:r>
      <w:r>
        <w:rPr>
          <w:rFonts w:asciiTheme="minorHAnsi" w:eastAsiaTheme="minorEastAsia" w:hAnsiTheme="minorHAnsi" w:cstheme="minorBidi"/>
          <w:i w:val="0"/>
          <w:noProof/>
          <w:sz w:val="22"/>
          <w:szCs w:val="22"/>
          <w:lang w:val="en-IE" w:eastAsia="en-IE"/>
        </w:rPr>
        <w:tab/>
      </w:r>
      <w:r>
        <w:rPr>
          <w:noProof/>
        </w:rPr>
        <w:t>Alarm Priority</w:t>
      </w:r>
      <w:r>
        <w:rPr>
          <w:noProof/>
        </w:rPr>
        <w:tab/>
      </w:r>
      <w:r>
        <w:rPr>
          <w:noProof/>
        </w:rPr>
        <w:fldChar w:fldCharType="begin"/>
      </w:r>
      <w:r>
        <w:rPr>
          <w:noProof/>
        </w:rPr>
        <w:instrText xml:space="preserve"> PAGEREF _Toc18315368 \h </w:instrText>
      </w:r>
      <w:r>
        <w:rPr>
          <w:noProof/>
        </w:rPr>
      </w:r>
      <w:r>
        <w:rPr>
          <w:noProof/>
        </w:rPr>
        <w:fldChar w:fldCharType="separate"/>
      </w:r>
      <w:r>
        <w:rPr>
          <w:noProof/>
        </w:rPr>
        <w:t>13</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5.7.3</w:t>
      </w:r>
      <w:r>
        <w:rPr>
          <w:rFonts w:asciiTheme="minorHAnsi" w:eastAsiaTheme="minorEastAsia" w:hAnsiTheme="minorHAnsi" w:cstheme="minorBidi"/>
          <w:i w:val="0"/>
          <w:noProof/>
          <w:sz w:val="22"/>
          <w:szCs w:val="22"/>
          <w:lang w:val="en-IE" w:eastAsia="en-IE"/>
        </w:rPr>
        <w:tab/>
      </w:r>
      <w:r>
        <w:rPr>
          <w:noProof/>
        </w:rPr>
        <w:t>Common Alarm</w:t>
      </w:r>
      <w:r>
        <w:rPr>
          <w:noProof/>
        </w:rPr>
        <w:tab/>
      </w:r>
      <w:r>
        <w:rPr>
          <w:noProof/>
        </w:rPr>
        <w:fldChar w:fldCharType="begin"/>
      </w:r>
      <w:r>
        <w:rPr>
          <w:noProof/>
        </w:rPr>
        <w:instrText xml:space="preserve"> PAGEREF _Toc18315369 \h </w:instrText>
      </w:r>
      <w:r>
        <w:rPr>
          <w:noProof/>
        </w:rPr>
      </w:r>
      <w:r>
        <w:rPr>
          <w:noProof/>
        </w:rPr>
        <w:fldChar w:fldCharType="separate"/>
      </w:r>
      <w:r>
        <w:rPr>
          <w:noProof/>
        </w:rPr>
        <w:t>13</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5.7.4</w:t>
      </w:r>
      <w:r>
        <w:rPr>
          <w:rFonts w:asciiTheme="minorHAnsi" w:eastAsiaTheme="minorEastAsia" w:hAnsiTheme="minorHAnsi" w:cstheme="minorBidi"/>
          <w:i w:val="0"/>
          <w:noProof/>
          <w:sz w:val="22"/>
          <w:szCs w:val="22"/>
          <w:lang w:val="en-IE" w:eastAsia="en-IE"/>
        </w:rPr>
        <w:tab/>
      </w:r>
      <w:r>
        <w:rPr>
          <w:noProof/>
        </w:rPr>
        <w:t>Alarm Delay</w:t>
      </w:r>
      <w:r>
        <w:rPr>
          <w:noProof/>
        </w:rPr>
        <w:tab/>
      </w:r>
      <w:r>
        <w:rPr>
          <w:noProof/>
        </w:rPr>
        <w:fldChar w:fldCharType="begin"/>
      </w:r>
      <w:r>
        <w:rPr>
          <w:noProof/>
        </w:rPr>
        <w:instrText xml:space="preserve"> PAGEREF _Toc18315370 \h </w:instrText>
      </w:r>
      <w:r>
        <w:rPr>
          <w:noProof/>
        </w:rPr>
      </w:r>
      <w:r>
        <w:rPr>
          <w:noProof/>
        </w:rPr>
        <w:fldChar w:fldCharType="separate"/>
      </w:r>
      <w:r>
        <w:rPr>
          <w:noProof/>
        </w:rPr>
        <w:t>13</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5.7.5</w:t>
      </w:r>
      <w:r>
        <w:rPr>
          <w:rFonts w:asciiTheme="minorHAnsi" w:eastAsiaTheme="minorEastAsia" w:hAnsiTheme="minorHAnsi" w:cstheme="minorBidi"/>
          <w:i w:val="0"/>
          <w:noProof/>
          <w:sz w:val="22"/>
          <w:szCs w:val="22"/>
          <w:lang w:val="en-IE" w:eastAsia="en-IE"/>
        </w:rPr>
        <w:tab/>
      </w:r>
      <w:r>
        <w:rPr>
          <w:noProof/>
        </w:rPr>
        <w:t>Alarm Message</w:t>
      </w:r>
      <w:r>
        <w:rPr>
          <w:noProof/>
        </w:rPr>
        <w:tab/>
      </w:r>
      <w:r>
        <w:rPr>
          <w:noProof/>
        </w:rPr>
        <w:fldChar w:fldCharType="begin"/>
      </w:r>
      <w:r>
        <w:rPr>
          <w:noProof/>
        </w:rPr>
        <w:instrText xml:space="preserve"> PAGEREF _Toc18315371 \h </w:instrText>
      </w:r>
      <w:r>
        <w:rPr>
          <w:noProof/>
        </w:rPr>
      </w:r>
      <w:r>
        <w:rPr>
          <w:noProof/>
        </w:rPr>
        <w:fldChar w:fldCharType="separate"/>
      </w:r>
      <w:r>
        <w:rPr>
          <w:noProof/>
        </w:rPr>
        <w:t>13</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5.7.6</w:t>
      </w:r>
      <w:r>
        <w:rPr>
          <w:rFonts w:asciiTheme="minorHAnsi" w:eastAsiaTheme="minorEastAsia" w:hAnsiTheme="minorHAnsi" w:cstheme="minorBidi"/>
          <w:i w:val="0"/>
          <w:noProof/>
          <w:sz w:val="22"/>
          <w:szCs w:val="22"/>
          <w:lang w:val="en-IE" w:eastAsia="en-IE"/>
        </w:rPr>
        <w:tab/>
      </w:r>
      <w:r>
        <w:rPr>
          <w:noProof/>
        </w:rPr>
        <w:t>Alarm on Error Checking</w:t>
      </w:r>
      <w:r>
        <w:rPr>
          <w:noProof/>
        </w:rPr>
        <w:tab/>
      </w:r>
      <w:r>
        <w:rPr>
          <w:noProof/>
        </w:rPr>
        <w:fldChar w:fldCharType="begin"/>
      </w:r>
      <w:r>
        <w:rPr>
          <w:noProof/>
        </w:rPr>
        <w:instrText xml:space="preserve"> PAGEREF _Toc18315372 \h </w:instrText>
      </w:r>
      <w:r>
        <w:rPr>
          <w:noProof/>
        </w:rPr>
      </w:r>
      <w:r>
        <w:rPr>
          <w:noProof/>
        </w:rPr>
        <w:fldChar w:fldCharType="separate"/>
      </w:r>
      <w:r>
        <w:rPr>
          <w:noProof/>
        </w:rPr>
        <w:t>13</w:t>
      </w:r>
      <w:r>
        <w:rPr>
          <w:noProof/>
        </w:rPr>
        <w:fldChar w:fldCharType="end"/>
      </w:r>
    </w:p>
    <w:p w:rsidR="00EA696D" w:rsidRDefault="00EA696D">
      <w:pPr>
        <w:pStyle w:val="TOC2"/>
        <w:tabs>
          <w:tab w:val="left" w:pos="880"/>
          <w:tab w:val="right" w:leader="dot" w:pos="8299"/>
        </w:tabs>
        <w:rPr>
          <w:rFonts w:asciiTheme="minorHAnsi" w:eastAsiaTheme="minorEastAsia" w:hAnsiTheme="minorHAnsi" w:cstheme="minorBidi"/>
          <w:smallCaps w:val="0"/>
          <w:noProof/>
          <w:sz w:val="22"/>
          <w:szCs w:val="22"/>
          <w:lang w:val="en-IE" w:eastAsia="en-IE"/>
        </w:rPr>
      </w:pPr>
      <w:r>
        <w:rPr>
          <w:noProof/>
        </w:rPr>
        <w:t>5.8</w:t>
      </w:r>
      <w:r>
        <w:rPr>
          <w:rFonts w:asciiTheme="minorHAnsi" w:eastAsiaTheme="minorEastAsia" w:hAnsiTheme="minorHAnsi" w:cstheme="minorBid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_Toc18315373 \h </w:instrText>
      </w:r>
      <w:r>
        <w:rPr>
          <w:noProof/>
        </w:rPr>
      </w:r>
      <w:r>
        <w:rPr>
          <w:noProof/>
        </w:rPr>
        <w:fldChar w:fldCharType="separate"/>
      </w:r>
      <w:r>
        <w:rPr>
          <w:noProof/>
        </w:rPr>
        <w:t>14</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5.8.1</w:t>
      </w:r>
      <w:r>
        <w:rPr>
          <w:rFonts w:asciiTheme="minorHAnsi" w:eastAsiaTheme="minorEastAsia" w:hAnsiTheme="minorHAnsi" w:cstheme="minorBidi"/>
          <w:i w:val="0"/>
          <w:noProof/>
          <w:sz w:val="22"/>
          <w:szCs w:val="22"/>
          <w:lang w:val="en-IE" w:eastAsia="en-IE"/>
        </w:rPr>
        <w:tab/>
      </w:r>
      <w:r>
        <w:rPr>
          <w:noProof/>
        </w:rPr>
        <w:t>Output Enable</w:t>
      </w:r>
      <w:r>
        <w:rPr>
          <w:noProof/>
        </w:rPr>
        <w:tab/>
      </w:r>
      <w:r>
        <w:rPr>
          <w:noProof/>
        </w:rPr>
        <w:fldChar w:fldCharType="begin"/>
      </w:r>
      <w:r>
        <w:rPr>
          <w:noProof/>
        </w:rPr>
        <w:instrText xml:space="preserve"> PAGEREF _Toc18315374 \h </w:instrText>
      </w:r>
      <w:r>
        <w:rPr>
          <w:noProof/>
        </w:rPr>
      </w:r>
      <w:r>
        <w:rPr>
          <w:noProof/>
        </w:rPr>
        <w:fldChar w:fldCharType="separate"/>
      </w:r>
      <w:r>
        <w:rPr>
          <w:noProof/>
        </w:rPr>
        <w:t>14</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5.8.2</w:t>
      </w:r>
      <w:r>
        <w:rPr>
          <w:rFonts w:asciiTheme="minorHAnsi" w:eastAsiaTheme="minorEastAsia" w:hAnsiTheme="minorHAnsi" w:cstheme="minorBidi"/>
          <w:i w:val="0"/>
          <w:noProof/>
          <w:sz w:val="22"/>
          <w:szCs w:val="22"/>
          <w:lang w:val="en-IE" w:eastAsia="en-IE"/>
        </w:rPr>
        <w:tab/>
      </w:r>
      <w:r>
        <w:rPr>
          <w:noProof/>
        </w:rPr>
        <w:t>Latch Limit Events</w:t>
      </w:r>
      <w:r>
        <w:rPr>
          <w:noProof/>
        </w:rPr>
        <w:tab/>
      </w:r>
      <w:r>
        <w:rPr>
          <w:noProof/>
        </w:rPr>
        <w:fldChar w:fldCharType="begin"/>
      </w:r>
      <w:r>
        <w:rPr>
          <w:noProof/>
        </w:rPr>
        <w:instrText xml:space="preserve"> PAGEREF _Toc18315375 \h </w:instrText>
      </w:r>
      <w:r>
        <w:rPr>
          <w:noProof/>
        </w:rPr>
      </w:r>
      <w:r>
        <w:rPr>
          <w:noProof/>
        </w:rPr>
        <w:fldChar w:fldCharType="separate"/>
      </w:r>
      <w:r>
        <w:rPr>
          <w:noProof/>
        </w:rPr>
        <w:t>14</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lastRenderedPageBreak/>
        <w:t>5.8.3</w:t>
      </w:r>
      <w:r>
        <w:rPr>
          <w:rFonts w:asciiTheme="minorHAnsi" w:eastAsiaTheme="minorEastAsia" w:hAnsiTheme="minorHAnsi" w:cstheme="minorBidi"/>
          <w:i w:val="0"/>
          <w:noProof/>
          <w:sz w:val="22"/>
          <w:szCs w:val="22"/>
          <w:lang w:val="en-IE" w:eastAsia="en-IE"/>
        </w:rPr>
        <w:tab/>
      </w:r>
      <w:r>
        <w:rPr>
          <w:noProof/>
        </w:rPr>
        <w:t>Invert Limit Events</w:t>
      </w:r>
      <w:r>
        <w:rPr>
          <w:noProof/>
        </w:rPr>
        <w:tab/>
      </w:r>
      <w:r>
        <w:rPr>
          <w:noProof/>
        </w:rPr>
        <w:fldChar w:fldCharType="begin"/>
      </w:r>
      <w:r>
        <w:rPr>
          <w:noProof/>
        </w:rPr>
        <w:instrText xml:space="preserve"> PAGEREF _Toc18315376 \h </w:instrText>
      </w:r>
      <w:r>
        <w:rPr>
          <w:noProof/>
        </w:rPr>
      </w:r>
      <w:r>
        <w:rPr>
          <w:noProof/>
        </w:rPr>
        <w:fldChar w:fldCharType="separate"/>
      </w:r>
      <w:r>
        <w:rPr>
          <w:noProof/>
        </w:rPr>
        <w:t>14</w:t>
      </w:r>
      <w:r>
        <w:rPr>
          <w:noProof/>
        </w:rPr>
        <w:fldChar w:fldCharType="end"/>
      </w:r>
    </w:p>
    <w:p w:rsidR="00EA696D" w:rsidRDefault="00EA696D">
      <w:pPr>
        <w:pStyle w:val="TOC3"/>
        <w:tabs>
          <w:tab w:val="left" w:pos="1100"/>
          <w:tab w:val="right" w:leader="dot" w:pos="8299"/>
        </w:tabs>
        <w:rPr>
          <w:rFonts w:asciiTheme="minorHAnsi" w:eastAsiaTheme="minorEastAsia" w:hAnsiTheme="minorHAnsi" w:cstheme="minorBidi"/>
          <w:i w:val="0"/>
          <w:noProof/>
          <w:sz w:val="22"/>
          <w:szCs w:val="22"/>
          <w:lang w:val="en-IE" w:eastAsia="en-IE"/>
        </w:rPr>
      </w:pPr>
      <w:r>
        <w:rPr>
          <w:noProof/>
        </w:rPr>
        <w:t>5.8.4</w:t>
      </w:r>
      <w:r>
        <w:rPr>
          <w:rFonts w:asciiTheme="minorHAnsi" w:eastAsiaTheme="minorEastAsia" w:hAnsiTheme="minorHAnsi" w:cstheme="minorBidi"/>
          <w:i w:val="0"/>
          <w:noProof/>
          <w:sz w:val="22"/>
          <w:szCs w:val="22"/>
          <w:lang w:val="en-IE" w:eastAsia="en-IE"/>
        </w:rPr>
        <w:tab/>
      </w:r>
      <w:r>
        <w:rPr>
          <w:noProof/>
        </w:rPr>
        <w:t>Set Limit Event</w:t>
      </w:r>
      <w:r>
        <w:rPr>
          <w:noProof/>
        </w:rPr>
        <w:tab/>
      </w:r>
      <w:r>
        <w:rPr>
          <w:noProof/>
        </w:rPr>
        <w:fldChar w:fldCharType="begin"/>
      </w:r>
      <w:r>
        <w:rPr>
          <w:noProof/>
        </w:rPr>
        <w:instrText xml:space="preserve"> PAGEREF _Toc18315377 \h </w:instrText>
      </w:r>
      <w:r>
        <w:rPr>
          <w:noProof/>
        </w:rPr>
      </w:r>
      <w:r>
        <w:rPr>
          <w:noProof/>
        </w:rPr>
        <w:fldChar w:fldCharType="separate"/>
      </w:r>
      <w:r>
        <w:rPr>
          <w:noProof/>
        </w:rPr>
        <w:t>14</w:t>
      </w:r>
      <w:r>
        <w:rPr>
          <w:noProof/>
        </w:rPr>
        <w:fldChar w:fldCharType="end"/>
      </w:r>
    </w:p>
    <w:p w:rsidR="000154B5" w:rsidRDefault="000154B5" w:rsidP="000154B5">
      <w:pPr>
        <w:rPr>
          <w:kern w:val="28"/>
        </w:rPr>
      </w:pPr>
      <w:r>
        <w:rPr>
          <w:caps/>
        </w:rPr>
        <w:fldChar w:fldCharType="end"/>
      </w:r>
    </w:p>
    <w:p w:rsidR="000154B5" w:rsidRDefault="000154B5" w:rsidP="000154B5">
      <w:pPr>
        <w:pStyle w:val="Heading1"/>
        <w:numPr>
          <w:ilvl w:val="0"/>
          <w:numId w:val="0"/>
        </w:numPr>
      </w:pPr>
    </w:p>
    <w:p w:rsidR="000154B5" w:rsidRDefault="000154B5" w:rsidP="000154B5"/>
    <w:p w:rsidR="000154B5" w:rsidRDefault="000154B5" w:rsidP="000154B5"/>
    <w:p w:rsidR="000154B5" w:rsidRDefault="000154B5" w:rsidP="000154B5"/>
    <w:p w:rsidR="000154B5" w:rsidRDefault="000154B5" w:rsidP="000154B5"/>
    <w:p w:rsidR="000154B5" w:rsidRDefault="000154B5" w:rsidP="000154B5"/>
    <w:p w:rsidR="002715AC" w:rsidRDefault="00772E09" w:rsidP="000154B5">
      <w:pPr>
        <w:pStyle w:val="Heading1"/>
      </w:pPr>
      <w:r>
        <w:br w:type="page"/>
      </w:r>
      <w:bookmarkStart w:id="2" w:name="_Toc18315319"/>
      <w:r w:rsidR="002715AC">
        <w:lastRenderedPageBreak/>
        <w:t>Installation</w:t>
      </w:r>
      <w:bookmarkEnd w:id="2"/>
    </w:p>
    <w:p w:rsidR="002715AC" w:rsidRPr="00ED4C41" w:rsidRDefault="002715AC" w:rsidP="002715AC">
      <w:pPr>
        <w:rPr>
          <w:color w:val="000000" w:themeColor="text1"/>
        </w:rPr>
      </w:pPr>
      <w:r w:rsidRPr="00ED4C41">
        <w:rPr>
          <w:color w:val="000000" w:themeColor="text1"/>
        </w:rPr>
        <w:t xml:space="preserve">The </w:t>
      </w:r>
      <w:proofErr w:type="spellStart"/>
      <w:r w:rsidR="00ED4C41">
        <w:rPr>
          <w:color w:val="000000" w:themeColor="text1"/>
        </w:rPr>
        <w:t>Ametek</w:t>
      </w:r>
      <w:proofErr w:type="spellEnd"/>
      <w:r w:rsidR="00ED4C41">
        <w:rPr>
          <w:color w:val="000000" w:themeColor="text1"/>
        </w:rPr>
        <w:t xml:space="preserve"> Programmable Power EX10XX Series </w:t>
      </w:r>
      <w:r w:rsidRPr="00ED4C41">
        <w:rPr>
          <w:color w:val="000000" w:themeColor="text1"/>
        </w:rPr>
        <w:t>Driver installation has the following three stages:</w:t>
      </w:r>
    </w:p>
    <w:p w:rsidR="002715AC" w:rsidRPr="00ED4C41" w:rsidRDefault="002715AC" w:rsidP="006B6432">
      <w:pPr>
        <w:numPr>
          <w:ilvl w:val="0"/>
          <w:numId w:val="4"/>
        </w:numPr>
        <w:rPr>
          <w:color w:val="000000" w:themeColor="text1"/>
        </w:rPr>
      </w:pPr>
      <w:r w:rsidRPr="00ED4C41">
        <w:rPr>
          <w:color w:val="000000" w:themeColor="text1"/>
        </w:rPr>
        <w:t xml:space="preserve">Installation of the </w:t>
      </w:r>
      <w:r w:rsidR="00ED4C41">
        <w:rPr>
          <w:color w:val="000000" w:themeColor="text1"/>
        </w:rPr>
        <w:t>Keysight</w:t>
      </w:r>
      <w:r w:rsidRPr="00ED4C41">
        <w:rPr>
          <w:color w:val="000000" w:themeColor="text1"/>
        </w:rPr>
        <w:t xml:space="preserve"> IO Library</w:t>
      </w:r>
      <w:r w:rsidR="00ED4C41">
        <w:rPr>
          <w:color w:val="000000" w:themeColor="text1"/>
        </w:rPr>
        <w:t xml:space="preserve"> Suite</w:t>
      </w:r>
    </w:p>
    <w:p w:rsidR="002715AC" w:rsidRPr="00ED4C41" w:rsidRDefault="002715AC" w:rsidP="006B6432">
      <w:pPr>
        <w:numPr>
          <w:ilvl w:val="0"/>
          <w:numId w:val="4"/>
        </w:numPr>
        <w:rPr>
          <w:color w:val="000000" w:themeColor="text1"/>
        </w:rPr>
      </w:pPr>
      <w:r w:rsidRPr="00ED4C41">
        <w:rPr>
          <w:color w:val="000000" w:themeColor="text1"/>
        </w:rPr>
        <w:t xml:space="preserve">Installation of the </w:t>
      </w:r>
      <w:proofErr w:type="spellStart"/>
      <w:r w:rsidR="00ED4C41">
        <w:rPr>
          <w:color w:val="000000" w:themeColor="text1"/>
        </w:rPr>
        <w:t>Vtex</w:t>
      </w:r>
      <w:proofErr w:type="spellEnd"/>
      <w:r w:rsidR="00ED4C41">
        <w:rPr>
          <w:color w:val="000000" w:themeColor="text1"/>
        </w:rPr>
        <w:t xml:space="preserve"> 10XXA</w:t>
      </w:r>
      <w:r w:rsidRPr="00ED4C41">
        <w:rPr>
          <w:color w:val="000000" w:themeColor="text1"/>
        </w:rPr>
        <w:t xml:space="preserve"> Plug and Play driver</w:t>
      </w:r>
    </w:p>
    <w:p w:rsidR="002715AC" w:rsidRPr="00ED4C41" w:rsidRDefault="002715AC" w:rsidP="006B6432">
      <w:pPr>
        <w:numPr>
          <w:ilvl w:val="0"/>
          <w:numId w:val="4"/>
        </w:numPr>
        <w:rPr>
          <w:color w:val="000000" w:themeColor="text1"/>
        </w:rPr>
      </w:pPr>
      <w:r w:rsidRPr="00ED4C41">
        <w:rPr>
          <w:color w:val="000000" w:themeColor="text1"/>
        </w:rPr>
        <w:t xml:space="preserve">Installation of the </w:t>
      </w:r>
      <w:proofErr w:type="spellStart"/>
      <w:r w:rsidRPr="00ED4C41">
        <w:rPr>
          <w:color w:val="000000" w:themeColor="text1"/>
        </w:rPr>
        <w:t>ScadaPro</w:t>
      </w:r>
      <w:proofErr w:type="spellEnd"/>
      <w:r w:rsidRPr="00ED4C41">
        <w:rPr>
          <w:color w:val="000000" w:themeColor="text1"/>
        </w:rPr>
        <w:t xml:space="preserve"> </w:t>
      </w:r>
      <w:proofErr w:type="spellStart"/>
      <w:r w:rsidR="00ED4C41">
        <w:rPr>
          <w:color w:val="000000" w:themeColor="text1"/>
        </w:rPr>
        <w:t>Ametek</w:t>
      </w:r>
      <w:proofErr w:type="spellEnd"/>
      <w:r w:rsidR="00ED4C41">
        <w:rPr>
          <w:color w:val="000000" w:themeColor="text1"/>
        </w:rPr>
        <w:t xml:space="preserve"> Programmable Power EX10XX Series </w:t>
      </w:r>
      <w:r w:rsidR="00ED4C41" w:rsidRPr="00ED4C41">
        <w:rPr>
          <w:color w:val="000000" w:themeColor="text1"/>
        </w:rPr>
        <w:t xml:space="preserve">Driver </w:t>
      </w:r>
      <w:proofErr w:type="spellStart"/>
      <w:r w:rsidRPr="00ED4C41">
        <w:rPr>
          <w:color w:val="000000" w:themeColor="text1"/>
        </w:rPr>
        <w:t>Driver</w:t>
      </w:r>
      <w:proofErr w:type="spellEnd"/>
    </w:p>
    <w:p w:rsidR="006B6432" w:rsidRPr="00ED4C41" w:rsidRDefault="006B6432" w:rsidP="006B6432">
      <w:pPr>
        <w:rPr>
          <w:color w:val="000000" w:themeColor="text1"/>
        </w:rPr>
      </w:pPr>
    </w:p>
    <w:p w:rsidR="006B6432" w:rsidRPr="00ED4C41" w:rsidRDefault="006B6432" w:rsidP="006B6432">
      <w:pPr>
        <w:rPr>
          <w:b/>
          <w:color w:val="000000" w:themeColor="text1"/>
        </w:rPr>
      </w:pPr>
      <w:r w:rsidRPr="00ED4C41">
        <w:rPr>
          <w:b/>
          <w:color w:val="000000" w:themeColor="text1"/>
        </w:rPr>
        <w:t>NB: Please complete the stages above in the order indicated.</w:t>
      </w:r>
    </w:p>
    <w:p w:rsidR="002715AC" w:rsidRPr="00ED4C41" w:rsidRDefault="002715AC" w:rsidP="002715AC">
      <w:pPr>
        <w:rPr>
          <w:color w:val="000000" w:themeColor="text1"/>
        </w:rPr>
      </w:pPr>
    </w:p>
    <w:p w:rsidR="002715AC" w:rsidRPr="00ED4C41" w:rsidRDefault="002715AC" w:rsidP="002715AC">
      <w:pPr>
        <w:rPr>
          <w:rStyle w:val="a"/>
          <w:rFonts w:cs="Arial"/>
          <w:color w:val="000000" w:themeColor="text1"/>
        </w:rPr>
      </w:pPr>
      <w:r w:rsidRPr="00ED4C41">
        <w:rPr>
          <w:color w:val="000000" w:themeColor="text1"/>
        </w:rPr>
        <w:t xml:space="preserve">The Agilent IO Library can be downloaded from </w:t>
      </w:r>
      <w:r w:rsidR="00ED4C41" w:rsidRPr="00ED4C41">
        <w:rPr>
          <w:color w:val="000000" w:themeColor="text1"/>
        </w:rPr>
        <w:t>https://www.keysight.com/en/pd-1985909/io-libraries-suite</w:t>
      </w:r>
      <w:r w:rsidRPr="00ED4C41">
        <w:rPr>
          <w:rStyle w:val="a"/>
          <w:rFonts w:cs="Arial"/>
          <w:color w:val="000000" w:themeColor="text1"/>
        </w:rPr>
        <w:t>.  When the library has been downloaded run the setup and accept the default settings.</w:t>
      </w:r>
    </w:p>
    <w:p w:rsidR="002715AC" w:rsidRPr="00ED4C41" w:rsidRDefault="002715AC" w:rsidP="002715AC">
      <w:pPr>
        <w:rPr>
          <w:rStyle w:val="a"/>
          <w:rFonts w:cs="Arial"/>
          <w:color w:val="000000" w:themeColor="text1"/>
        </w:rPr>
      </w:pPr>
    </w:p>
    <w:p w:rsidR="002715AC" w:rsidRPr="00ED4C41" w:rsidRDefault="002715AC" w:rsidP="002715AC">
      <w:pPr>
        <w:rPr>
          <w:rStyle w:val="a"/>
          <w:rFonts w:cs="Arial"/>
          <w:color w:val="000000" w:themeColor="text1"/>
        </w:rPr>
      </w:pPr>
      <w:r w:rsidRPr="00ED4C41">
        <w:rPr>
          <w:rStyle w:val="a"/>
          <w:rFonts w:cs="Arial"/>
          <w:color w:val="000000" w:themeColor="text1"/>
        </w:rPr>
        <w:t xml:space="preserve">The </w:t>
      </w:r>
      <w:proofErr w:type="spellStart"/>
      <w:r w:rsidR="001C1064">
        <w:rPr>
          <w:color w:val="000000" w:themeColor="text1"/>
        </w:rPr>
        <w:t>Vtex</w:t>
      </w:r>
      <w:proofErr w:type="spellEnd"/>
      <w:r w:rsidR="001C1064">
        <w:rPr>
          <w:color w:val="000000" w:themeColor="text1"/>
        </w:rPr>
        <w:t xml:space="preserve"> 10XXA</w:t>
      </w:r>
      <w:r w:rsidR="001C1064" w:rsidRPr="00ED4C41">
        <w:rPr>
          <w:color w:val="000000" w:themeColor="text1"/>
        </w:rPr>
        <w:t xml:space="preserve"> Plug and Play driver</w:t>
      </w:r>
      <w:r w:rsidR="001C1064">
        <w:rPr>
          <w:color w:val="000000" w:themeColor="text1"/>
        </w:rPr>
        <w:t xml:space="preserve"> </w:t>
      </w:r>
      <w:r w:rsidRPr="00ED4C41">
        <w:rPr>
          <w:rStyle w:val="a"/>
          <w:rFonts w:cs="Arial"/>
          <w:color w:val="000000" w:themeColor="text1"/>
        </w:rPr>
        <w:t xml:space="preserve">can be downloaded from </w:t>
      </w:r>
      <w:hyperlink r:id="rId11" w:history="1">
        <w:r w:rsidR="00ED4C41" w:rsidRPr="0052535B">
          <w:rPr>
            <w:rStyle w:val="Hyperlink"/>
          </w:rPr>
          <w:t xml:space="preserve"> </w:t>
        </w:r>
        <w:r w:rsidR="00ED4C41" w:rsidRPr="0052535B">
          <w:rPr>
            <w:rStyle w:val="Hyperlink"/>
            <w:rFonts w:cs="Arial"/>
          </w:rPr>
          <w:t>https://www.powerandtest.com/ate-data-acq/data-acquisition/static-daq/ex1000a</w:t>
        </w:r>
      </w:hyperlink>
      <w:r w:rsidRPr="00ED4C41">
        <w:rPr>
          <w:rStyle w:val="a"/>
          <w:rFonts w:cs="Arial"/>
          <w:color w:val="000000" w:themeColor="text1"/>
        </w:rPr>
        <w:t>.  Click on the Download li</w:t>
      </w:r>
      <w:r w:rsidR="00E5411E" w:rsidRPr="00ED4C41">
        <w:rPr>
          <w:rStyle w:val="a"/>
          <w:rFonts w:cs="Arial"/>
          <w:color w:val="000000" w:themeColor="text1"/>
        </w:rPr>
        <w:t>nk</w:t>
      </w:r>
      <w:r w:rsidR="00ED4C41">
        <w:rPr>
          <w:rStyle w:val="a"/>
          <w:rFonts w:cs="Arial"/>
          <w:color w:val="000000" w:themeColor="text1"/>
        </w:rPr>
        <w:t>s</w:t>
      </w:r>
      <w:r w:rsidR="00E5411E" w:rsidRPr="00ED4C41">
        <w:rPr>
          <w:rStyle w:val="a"/>
          <w:rFonts w:cs="Arial"/>
          <w:color w:val="000000" w:themeColor="text1"/>
        </w:rPr>
        <w:t xml:space="preserve">.  From the Download </w:t>
      </w:r>
      <w:r w:rsidR="00ED4C41">
        <w:rPr>
          <w:rStyle w:val="a"/>
          <w:rFonts w:cs="Arial"/>
          <w:color w:val="000000" w:themeColor="text1"/>
        </w:rPr>
        <w:t>list</w:t>
      </w:r>
      <w:r w:rsidR="00E5411E" w:rsidRPr="00ED4C41">
        <w:rPr>
          <w:rStyle w:val="a"/>
          <w:rFonts w:cs="Arial"/>
          <w:color w:val="000000" w:themeColor="text1"/>
        </w:rPr>
        <w:t xml:space="preserve"> select </w:t>
      </w:r>
      <w:r w:rsidR="00ED4C41" w:rsidRPr="00ED4C41">
        <w:rPr>
          <w:rStyle w:val="a"/>
          <w:rFonts w:cs="Arial"/>
          <w:color w:val="000000" w:themeColor="text1"/>
        </w:rPr>
        <w:t>72-0406-000--EX10xxA, RX10xx Driver Plug and Play</w:t>
      </w:r>
      <w:r w:rsidR="00E5411E" w:rsidRPr="00ED4C41">
        <w:rPr>
          <w:rStyle w:val="a"/>
          <w:rFonts w:cs="Arial"/>
          <w:color w:val="000000" w:themeColor="text1"/>
        </w:rPr>
        <w:t xml:space="preserve">.  Download and extract the file </w:t>
      </w:r>
      <w:r w:rsidR="00ED4C41">
        <w:rPr>
          <w:rStyle w:val="a"/>
          <w:rFonts w:cs="Arial"/>
          <w:color w:val="000000" w:themeColor="text1"/>
        </w:rPr>
        <w:t xml:space="preserve">zip file </w:t>
      </w:r>
      <w:proofErr w:type="gramStart"/>
      <w:r w:rsidR="00ED4C41">
        <w:rPr>
          <w:rStyle w:val="a"/>
          <w:rFonts w:cs="Arial"/>
          <w:color w:val="000000" w:themeColor="text1"/>
        </w:rPr>
        <w:t>and</w:t>
      </w:r>
      <w:r w:rsidR="00E5411E" w:rsidRPr="00ED4C41">
        <w:rPr>
          <w:rStyle w:val="a"/>
          <w:rFonts w:cs="Arial"/>
          <w:color w:val="000000" w:themeColor="text1"/>
        </w:rPr>
        <w:t xml:space="preserve">  </w:t>
      </w:r>
      <w:r w:rsidR="00ED4C41">
        <w:rPr>
          <w:rStyle w:val="a"/>
          <w:rFonts w:cs="Arial"/>
          <w:color w:val="000000" w:themeColor="text1"/>
        </w:rPr>
        <w:t>r</w:t>
      </w:r>
      <w:r w:rsidR="00E5411E" w:rsidRPr="00ED4C41">
        <w:rPr>
          <w:rStyle w:val="a"/>
          <w:rFonts w:cs="Arial"/>
          <w:color w:val="000000" w:themeColor="text1"/>
        </w:rPr>
        <w:t>un</w:t>
      </w:r>
      <w:proofErr w:type="gramEnd"/>
      <w:r w:rsidR="00E5411E" w:rsidRPr="00ED4C41">
        <w:rPr>
          <w:rStyle w:val="a"/>
          <w:rFonts w:cs="Arial"/>
          <w:color w:val="000000" w:themeColor="text1"/>
        </w:rPr>
        <w:t xml:space="preserve"> setup.exe</w:t>
      </w:r>
      <w:r w:rsidR="00F06254" w:rsidRPr="00ED4C41">
        <w:rPr>
          <w:rStyle w:val="a"/>
          <w:rFonts w:cs="Arial"/>
          <w:color w:val="000000" w:themeColor="text1"/>
        </w:rPr>
        <w:t>.  A reboot is required at this stage.</w:t>
      </w:r>
    </w:p>
    <w:p w:rsidR="00F06254" w:rsidRPr="00ED4C41" w:rsidRDefault="00F06254" w:rsidP="002715AC">
      <w:pPr>
        <w:rPr>
          <w:rStyle w:val="a"/>
          <w:rFonts w:cs="Arial"/>
          <w:color w:val="000000" w:themeColor="text1"/>
        </w:rPr>
      </w:pPr>
    </w:p>
    <w:p w:rsidR="00EA696D" w:rsidRDefault="00F06254" w:rsidP="002715AC">
      <w:pPr>
        <w:rPr>
          <w:rStyle w:val="a"/>
          <w:rFonts w:cs="Arial"/>
          <w:color w:val="000000" w:themeColor="text1"/>
        </w:rPr>
      </w:pPr>
      <w:r w:rsidRPr="00ED4C41">
        <w:rPr>
          <w:rStyle w:val="a"/>
          <w:rFonts w:cs="Arial"/>
          <w:color w:val="000000" w:themeColor="text1"/>
        </w:rPr>
        <w:t xml:space="preserve">Install the </w:t>
      </w:r>
      <w:proofErr w:type="spellStart"/>
      <w:r w:rsidR="001C1064" w:rsidRPr="00ED4C41">
        <w:rPr>
          <w:color w:val="000000" w:themeColor="text1"/>
        </w:rPr>
        <w:t>ScadaPro</w:t>
      </w:r>
      <w:proofErr w:type="spellEnd"/>
      <w:r w:rsidR="001C1064" w:rsidRPr="00ED4C41">
        <w:rPr>
          <w:color w:val="000000" w:themeColor="text1"/>
        </w:rPr>
        <w:t xml:space="preserve"> </w:t>
      </w:r>
      <w:proofErr w:type="spellStart"/>
      <w:r w:rsidR="001C1064">
        <w:rPr>
          <w:color w:val="000000" w:themeColor="text1"/>
        </w:rPr>
        <w:t>Ametek</w:t>
      </w:r>
      <w:proofErr w:type="spellEnd"/>
      <w:r w:rsidR="001C1064">
        <w:rPr>
          <w:color w:val="000000" w:themeColor="text1"/>
        </w:rPr>
        <w:t xml:space="preserve"> Programmable Power EX10XX Series </w:t>
      </w:r>
      <w:r w:rsidR="001C1064" w:rsidRPr="00ED4C41">
        <w:rPr>
          <w:color w:val="000000" w:themeColor="text1"/>
        </w:rPr>
        <w:t xml:space="preserve">Driver </w:t>
      </w:r>
      <w:proofErr w:type="spellStart"/>
      <w:r w:rsidR="001C1064" w:rsidRPr="00ED4C41">
        <w:rPr>
          <w:color w:val="000000" w:themeColor="text1"/>
        </w:rPr>
        <w:t>Driver</w:t>
      </w:r>
      <w:proofErr w:type="spellEnd"/>
      <w:r w:rsidR="001C1064" w:rsidRPr="00ED4C41">
        <w:rPr>
          <w:rStyle w:val="a"/>
          <w:rFonts w:cs="Arial"/>
          <w:color w:val="000000" w:themeColor="text1"/>
        </w:rPr>
        <w:t xml:space="preserve"> </w:t>
      </w:r>
      <w:proofErr w:type="spellStart"/>
      <w:r w:rsidRPr="00ED4C41">
        <w:rPr>
          <w:rStyle w:val="a"/>
          <w:rFonts w:cs="Arial"/>
          <w:color w:val="000000" w:themeColor="text1"/>
        </w:rPr>
        <w:t>driver</w:t>
      </w:r>
      <w:proofErr w:type="spellEnd"/>
      <w:r w:rsidRPr="00ED4C41">
        <w:rPr>
          <w:rStyle w:val="a"/>
          <w:rFonts w:cs="Arial"/>
          <w:color w:val="000000" w:themeColor="text1"/>
        </w:rPr>
        <w:t xml:space="preserve"> from the installation CD provided by running</w:t>
      </w:r>
      <w:r w:rsidR="001C1064">
        <w:rPr>
          <w:rStyle w:val="a"/>
          <w:rFonts w:cs="Arial"/>
          <w:color w:val="000000" w:themeColor="text1"/>
        </w:rPr>
        <w:t xml:space="preserve"> the driver</w:t>
      </w:r>
      <w:r w:rsidRPr="00ED4C41">
        <w:rPr>
          <w:rStyle w:val="a"/>
          <w:rFonts w:cs="Arial"/>
          <w:color w:val="000000" w:themeColor="text1"/>
        </w:rPr>
        <w:t xml:space="preserve"> setup.</w:t>
      </w:r>
      <w:r w:rsidR="001C1064">
        <w:rPr>
          <w:rStyle w:val="a"/>
          <w:rFonts w:cs="Arial"/>
          <w:color w:val="000000" w:themeColor="text1"/>
        </w:rPr>
        <w:t>msi</w:t>
      </w:r>
      <w:r w:rsidRPr="00ED4C41">
        <w:rPr>
          <w:rStyle w:val="a"/>
          <w:rFonts w:cs="Arial"/>
          <w:color w:val="000000" w:themeColor="text1"/>
        </w:rPr>
        <w:t>.  Accept the default installation settings.</w:t>
      </w:r>
    </w:p>
    <w:p w:rsidR="00EA696D" w:rsidRDefault="00EA696D">
      <w:pPr>
        <w:jc w:val="left"/>
        <w:rPr>
          <w:rStyle w:val="a"/>
          <w:rFonts w:cs="Arial"/>
          <w:color w:val="000000" w:themeColor="text1"/>
        </w:rPr>
      </w:pPr>
      <w:r>
        <w:rPr>
          <w:rStyle w:val="a"/>
          <w:rFonts w:cs="Arial"/>
          <w:color w:val="000000" w:themeColor="text1"/>
        </w:rPr>
        <w:br w:type="page"/>
      </w:r>
    </w:p>
    <w:p w:rsidR="00F06254" w:rsidRPr="00ED4C41" w:rsidRDefault="00F06254" w:rsidP="002715AC">
      <w:pPr>
        <w:rPr>
          <w:rStyle w:val="a"/>
          <w:rFonts w:cs="Arial"/>
          <w:color w:val="000000" w:themeColor="text1"/>
        </w:rPr>
      </w:pPr>
    </w:p>
    <w:p w:rsidR="002715AC" w:rsidRPr="002715AC" w:rsidRDefault="002715AC" w:rsidP="002715AC"/>
    <w:p w:rsidR="000154B5" w:rsidRDefault="000154B5" w:rsidP="000154B5">
      <w:pPr>
        <w:pStyle w:val="Heading1"/>
      </w:pPr>
      <w:bookmarkStart w:id="3" w:name="_Toc18315320"/>
      <w:r>
        <w:t>Configuration</w:t>
      </w:r>
      <w:bookmarkEnd w:id="3"/>
    </w:p>
    <w:p w:rsidR="000154B5" w:rsidRDefault="000154B5" w:rsidP="000154B5"/>
    <w:p w:rsidR="000154B5" w:rsidRPr="006248EE" w:rsidRDefault="00FC5FC7" w:rsidP="000154B5">
      <w:pPr>
        <w:rPr>
          <w:b/>
          <w:bCs/>
        </w:rPr>
      </w:pPr>
      <w:r>
        <w:rPr>
          <w:noProof/>
          <w:lang w:eastAsia="en-GB"/>
        </w:rPr>
        <w:drawing>
          <wp:inline distT="0" distB="0" distL="0" distR="0" wp14:anchorId="7B9FE3F8" wp14:editId="40C02F38">
            <wp:extent cx="5276215"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6215" cy="3169920"/>
                    </a:xfrm>
                    <a:prstGeom prst="rect">
                      <a:avLst/>
                    </a:prstGeom>
                  </pic:spPr>
                </pic:pic>
              </a:graphicData>
            </a:graphic>
          </wp:inline>
        </w:drawing>
      </w:r>
    </w:p>
    <w:p w:rsidR="000154B5" w:rsidRDefault="000154B5" w:rsidP="000154B5"/>
    <w:p w:rsidR="000154B5" w:rsidRDefault="000154B5" w:rsidP="000154B5"/>
    <w:p w:rsidR="000154B5" w:rsidRDefault="000154B5" w:rsidP="000154B5">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0154B5" w:rsidRDefault="000154B5" w:rsidP="000154B5">
      <w:r>
        <w:t xml:space="preserve">This will launch an application to configure the device. You will be presented with a set of tab dialogs as shown above. </w:t>
      </w:r>
    </w:p>
    <w:p w:rsidR="001C1064" w:rsidRDefault="001C1064" w:rsidP="000154B5"/>
    <w:p w:rsidR="001C1064" w:rsidRDefault="001C1064" w:rsidP="000154B5">
      <w:r>
        <w:t xml:space="preserve">The Advanced device configuration is used to configure the device IP </w:t>
      </w:r>
      <w:proofErr w:type="spellStart"/>
      <w:r>
        <w:t>addeess</w:t>
      </w:r>
      <w:proofErr w:type="spellEnd"/>
      <w:r>
        <w:t>.</w:t>
      </w:r>
    </w:p>
    <w:p w:rsidR="001C1064" w:rsidRDefault="001C1064" w:rsidP="000154B5"/>
    <w:p w:rsidR="000154B5" w:rsidRDefault="000154B5" w:rsidP="000154B5">
      <w:r>
        <w:t xml:space="preserve">To configure channels, </w:t>
      </w:r>
      <w:r w:rsidR="00EA696D">
        <w:t>click</w:t>
      </w:r>
      <w:r>
        <w:t xml:space="preserve"> on the appropriate channel tab. From the list provided select a channel and double-click. Alternatively you can select a channel and then click on the </w:t>
      </w:r>
      <w:r>
        <w:rPr>
          <w:b/>
          <w:i/>
        </w:rPr>
        <w:t>Configure Channel</w:t>
      </w:r>
      <w:r>
        <w:t xml:space="preserve"> button.  This will launch a channel configuration dialog which enables you to configure individual channels.</w:t>
      </w:r>
    </w:p>
    <w:p w:rsidR="001C1064" w:rsidRDefault="000154B5" w:rsidP="001C1064">
      <w:pPr>
        <w:pStyle w:val="Heading1"/>
      </w:pPr>
      <w:r>
        <w:br w:type="page"/>
      </w:r>
      <w:bookmarkStart w:id="4" w:name="_Toc351278167"/>
      <w:bookmarkStart w:id="5" w:name="_Toc18315321"/>
      <w:bookmarkStart w:id="6" w:name="_Toc351278171"/>
      <w:r w:rsidR="001C1064">
        <w:lastRenderedPageBreak/>
        <w:t>Advanced Device Configuration</w:t>
      </w:r>
      <w:bookmarkEnd w:id="4"/>
      <w:bookmarkEnd w:id="5"/>
    </w:p>
    <w:p w:rsidR="001C1064" w:rsidRDefault="001C1064" w:rsidP="001C1064"/>
    <w:p w:rsidR="001C1064" w:rsidRDefault="00FC5FC7" w:rsidP="001C1064">
      <w:r>
        <w:rPr>
          <w:noProof/>
          <w:lang w:eastAsia="en-GB"/>
        </w:rPr>
        <w:drawing>
          <wp:inline distT="0" distB="0" distL="0" distR="0" wp14:anchorId="2324D70E" wp14:editId="71E40CD2">
            <wp:extent cx="5276215" cy="3169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215" cy="3169920"/>
                    </a:xfrm>
                    <a:prstGeom prst="rect">
                      <a:avLst/>
                    </a:prstGeom>
                  </pic:spPr>
                </pic:pic>
              </a:graphicData>
            </a:graphic>
          </wp:inline>
        </w:drawing>
      </w:r>
    </w:p>
    <w:p w:rsidR="001C1064" w:rsidRDefault="001C1064" w:rsidP="001C1064"/>
    <w:p w:rsidR="001C1064" w:rsidRDefault="001C1064" w:rsidP="001C1064"/>
    <w:p w:rsidR="001C1064" w:rsidRDefault="001C1064" w:rsidP="001C1064">
      <w:pPr>
        <w:pStyle w:val="Heading2"/>
      </w:pPr>
      <w:bookmarkStart w:id="7" w:name="_Toc351278168"/>
      <w:bookmarkStart w:id="8" w:name="_Toc18315322"/>
      <w:proofErr w:type="spellStart"/>
      <w:r>
        <w:t>AutoEnable</w:t>
      </w:r>
      <w:proofErr w:type="spellEnd"/>
      <w:r>
        <w:t xml:space="preserve"> Device</w:t>
      </w:r>
      <w:bookmarkEnd w:id="7"/>
      <w:bookmarkEnd w:id="8"/>
    </w:p>
    <w:p w:rsidR="001C1064" w:rsidRDefault="001C1064" w:rsidP="001C1064">
      <w:r>
        <w:t>To ensure that the device is enabled on the system check the Enable Device box.</w:t>
      </w:r>
    </w:p>
    <w:p w:rsidR="001C1064" w:rsidRDefault="001C1064" w:rsidP="001C1064"/>
    <w:p w:rsidR="001C1064" w:rsidRDefault="001C1064" w:rsidP="001C1064">
      <w:pPr>
        <w:pStyle w:val="Heading2"/>
      </w:pPr>
      <w:bookmarkStart w:id="9" w:name="_Toc351278169"/>
      <w:bookmarkStart w:id="10" w:name="_Toc18315323"/>
      <w:r>
        <w:t>Scan Rate</w:t>
      </w:r>
      <w:bookmarkEnd w:id="9"/>
      <w:bookmarkEnd w:id="10"/>
    </w:p>
    <w:p w:rsidR="001C1064" w:rsidRDefault="001C1064" w:rsidP="001C1064">
      <w:r>
        <w:t>To set the rate at which the device will scan, edit the text boxes associated with the Scan Rate field.</w:t>
      </w:r>
    </w:p>
    <w:p w:rsidR="001C1064" w:rsidRDefault="001C1064" w:rsidP="001C1064"/>
    <w:p w:rsidR="001C1064" w:rsidRDefault="001C1064" w:rsidP="001C1064">
      <w:pPr>
        <w:pStyle w:val="Heading2"/>
      </w:pPr>
      <w:bookmarkStart w:id="11" w:name="_Toc396039068"/>
      <w:bookmarkStart w:id="12" w:name="_Toc396040626"/>
      <w:bookmarkStart w:id="13" w:name="_Toc18315324"/>
      <w:bookmarkStart w:id="14" w:name="_Toc351278170"/>
      <w:r>
        <w:t>Save Outputs</w:t>
      </w:r>
      <w:bookmarkEnd w:id="11"/>
      <w:bookmarkEnd w:id="12"/>
      <w:bookmarkEnd w:id="13"/>
    </w:p>
    <w:p w:rsidR="001C1064" w:rsidRDefault="001C1064" w:rsidP="001C1064">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1C1064" w:rsidRDefault="001C1064" w:rsidP="001C1064"/>
    <w:p w:rsidR="001C1064" w:rsidRDefault="001C1064" w:rsidP="001C1064">
      <w:pPr>
        <w:pStyle w:val="Heading2"/>
      </w:pPr>
      <w:bookmarkStart w:id="15" w:name="_Toc18315325"/>
      <w:r>
        <w:t>Device Specific Button</w:t>
      </w:r>
      <w:bookmarkEnd w:id="14"/>
      <w:bookmarkEnd w:id="15"/>
    </w:p>
    <w:p w:rsidR="001C1064" w:rsidRDefault="001C1064" w:rsidP="001C1064">
      <w:r>
        <w:t>If the Device Specific Button is visible, then click on it to configure features that are specific only to this device. In the case of the LXI EX1048 the following dialog will appear.</w:t>
      </w:r>
    </w:p>
    <w:p w:rsidR="001C1064" w:rsidRDefault="001C1064" w:rsidP="001C1064"/>
    <w:p w:rsidR="001C1064" w:rsidRDefault="00FC5FC7" w:rsidP="001C1064">
      <w:r>
        <w:rPr>
          <w:noProof/>
          <w:lang w:eastAsia="en-GB"/>
        </w:rPr>
        <w:lastRenderedPageBreak/>
        <w:drawing>
          <wp:inline distT="0" distB="0" distL="0" distR="0" wp14:anchorId="08C2CD28" wp14:editId="21B454ED">
            <wp:extent cx="5276215" cy="37858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6215" cy="3785870"/>
                    </a:xfrm>
                    <a:prstGeom prst="rect">
                      <a:avLst/>
                    </a:prstGeom>
                  </pic:spPr>
                </pic:pic>
              </a:graphicData>
            </a:graphic>
          </wp:inline>
        </w:drawing>
      </w:r>
    </w:p>
    <w:p w:rsidR="001C1064" w:rsidRDefault="001C1064" w:rsidP="001C1064"/>
    <w:p w:rsidR="001C1064" w:rsidRDefault="001C1064" w:rsidP="001C1064"/>
    <w:p w:rsidR="001C1064" w:rsidRDefault="001C1064" w:rsidP="001C1064">
      <w:pPr>
        <w:pStyle w:val="Heading3"/>
      </w:pPr>
      <w:bookmarkStart w:id="16" w:name="_Toc18315326"/>
      <w:r>
        <w:t>Address</w:t>
      </w:r>
      <w:bookmarkEnd w:id="16"/>
    </w:p>
    <w:p w:rsidR="001C1064" w:rsidRPr="00F06254" w:rsidRDefault="001C1064" w:rsidP="001C1064">
      <w:r>
        <w:t>The IP address of the EX1048 device</w:t>
      </w:r>
    </w:p>
    <w:p w:rsidR="001C1064" w:rsidRDefault="001C1064" w:rsidP="001C1064">
      <w:pPr>
        <w:pStyle w:val="Heading3"/>
      </w:pPr>
      <w:bookmarkStart w:id="17" w:name="_Toc18315327"/>
      <w:r>
        <w:t>Search</w:t>
      </w:r>
      <w:bookmarkEnd w:id="17"/>
    </w:p>
    <w:p w:rsidR="001C1064" w:rsidRDefault="001C1064" w:rsidP="001C1064">
      <w:r>
        <w:t>Searches for the first EX1048 on the local area network and updates the Address.</w:t>
      </w:r>
    </w:p>
    <w:p w:rsidR="001C1064" w:rsidRDefault="001C1064" w:rsidP="001C1064">
      <w:pPr>
        <w:pStyle w:val="Heading3"/>
      </w:pPr>
      <w:bookmarkStart w:id="18" w:name="_Toc18315328"/>
      <w:r>
        <w:t>Sample Rate</w:t>
      </w:r>
      <w:bookmarkEnd w:id="18"/>
    </w:p>
    <w:p w:rsidR="001C1064" w:rsidRPr="00F06254" w:rsidRDefault="001C1064" w:rsidP="001C1064">
      <w:r>
        <w:t>The trigger timer rate.</w:t>
      </w:r>
    </w:p>
    <w:p w:rsidR="001C1064" w:rsidRDefault="001C1064" w:rsidP="001C1064">
      <w:pPr>
        <w:pStyle w:val="Heading3"/>
      </w:pPr>
      <w:bookmarkStart w:id="19" w:name="_Toc18315329"/>
      <w:r>
        <w:t xml:space="preserve">Temperature in </w:t>
      </w:r>
      <w:proofErr w:type="spellStart"/>
      <w:r>
        <w:t>Farenheit</w:t>
      </w:r>
      <w:bookmarkEnd w:id="19"/>
      <w:proofErr w:type="spellEnd"/>
    </w:p>
    <w:p w:rsidR="001C1064" w:rsidRDefault="001C1064" w:rsidP="001C1064">
      <w:r>
        <w:t>Temperature in Fahrenheit. Report temperatures in degrees Celsius or degrees Fahrenheit.</w:t>
      </w:r>
    </w:p>
    <w:p w:rsidR="001C1064" w:rsidRDefault="001C1064" w:rsidP="001C1064">
      <w:pPr>
        <w:pStyle w:val="Heading3"/>
      </w:pPr>
      <w:bookmarkStart w:id="20" w:name="_Toc351700337"/>
      <w:bookmarkStart w:id="21" w:name="_Toc351700414"/>
      <w:bookmarkStart w:id="22" w:name="_Toc351701476"/>
      <w:bookmarkStart w:id="23" w:name="_Toc396040632"/>
      <w:bookmarkStart w:id="24" w:name="_Toc18315330"/>
      <w:r>
        <w:t>Forward Polynomial User0 and User1</w:t>
      </w:r>
      <w:bookmarkEnd w:id="20"/>
      <w:bookmarkEnd w:id="21"/>
      <w:bookmarkEnd w:id="22"/>
      <w:bookmarkEnd w:id="23"/>
      <w:bookmarkEnd w:id="24"/>
      <w:r>
        <w:t xml:space="preserve"> </w:t>
      </w:r>
    </w:p>
    <w:p w:rsidR="001C1064" w:rsidRDefault="001C1064" w:rsidP="001C1064">
      <w:r>
        <w:t xml:space="preserve">User 0 and User 1 EU Conversions on </w:t>
      </w:r>
      <w:proofErr w:type="spellStart"/>
      <w:r>
        <w:t>analog</w:t>
      </w:r>
      <w:proofErr w:type="spellEnd"/>
      <w:r>
        <w:t xml:space="preserve"> inputs use forward conversion polynomials to convert a CJC temperature into a compensating cold junction voltage and has the form of: </w:t>
      </w:r>
    </w:p>
    <w:p w:rsidR="001C1064" w:rsidRDefault="001C1064" w:rsidP="001C1064">
      <w:pPr>
        <w:rPr>
          <w:i/>
          <w:iCs/>
        </w:rPr>
      </w:pPr>
    </w:p>
    <w:p w:rsidR="001C1064" w:rsidRDefault="001C1064" w:rsidP="001C1064">
      <w:pPr>
        <w:rPr>
          <w:i/>
          <w:iCs/>
        </w:rPr>
      </w:pPr>
      <w:r>
        <w:rPr>
          <w:i/>
          <w:iCs/>
        </w:rPr>
        <w:t xml:space="preserve">E </w:t>
      </w:r>
      <w:r>
        <w:rPr>
          <w:rFonts w:ascii="SymbolMT" w:eastAsia="SymbolMT" w:cs="SymbolMT"/>
        </w:rPr>
        <w:t xml:space="preserve">= </w:t>
      </w:r>
      <w:r>
        <w:rPr>
          <w:i/>
          <w:iCs/>
        </w:rPr>
        <w:t>c</w:t>
      </w:r>
      <w:r>
        <w:rPr>
          <w:sz w:val="14"/>
          <w:szCs w:val="14"/>
        </w:rPr>
        <w:t xml:space="preserve">0 </w:t>
      </w:r>
      <w:r>
        <w:rPr>
          <w:rFonts w:ascii="SymbolMT" w:eastAsia="SymbolMT" w:cs="SymbolMT"/>
        </w:rPr>
        <w:t xml:space="preserve">+ </w:t>
      </w:r>
      <w:r>
        <w:rPr>
          <w:i/>
          <w:iCs/>
        </w:rPr>
        <w:t>c</w:t>
      </w:r>
      <w:r>
        <w:rPr>
          <w:sz w:val="14"/>
          <w:szCs w:val="14"/>
        </w:rPr>
        <w:t xml:space="preserve">1 </w:t>
      </w:r>
      <w:r>
        <w:t>*</w:t>
      </w:r>
      <w:r>
        <w:rPr>
          <w:i/>
          <w:iCs/>
        </w:rPr>
        <w:t xml:space="preserve">t </w:t>
      </w:r>
      <w:r>
        <w:rPr>
          <w:rFonts w:ascii="SymbolMT" w:eastAsia="SymbolMT" w:cs="SymbolMT"/>
        </w:rPr>
        <w:t xml:space="preserve">+ </w:t>
      </w:r>
      <w:r>
        <w:rPr>
          <w:i/>
          <w:iCs/>
        </w:rPr>
        <w:t xml:space="preserve">c </w:t>
      </w:r>
      <w:r>
        <w:t>*</w:t>
      </w:r>
      <w:r>
        <w:rPr>
          <w:i/>
          <w:iCs/>
        </w:rPr>
        <w:t xml:space="preserve">t </w:t>
      </w:r>
      <w:r>
        <w:rPr>
          <w:rFonts w:ascii="SymbolMT" w:eastAsia="SymbolMT" w:cs="SymbolMT"/>
        </w:rPr>
        <w:t>+</w:t>
      </w:r>
      <w:r>
        <w:rPr>
          <w:rFonts w:ascii="MT-Extra" w:hAnsi="MT-Extra" w:cs="MT-Extra"/>
        </w:rPr>
        <w:t>K</w:t>
      </w:r>
      <w:r>
        <w:rPr>
          <w:rFonts w:ascii="SymbolMT" w:eastAsia="SymbolMT" w:cs="SymbolMT"/>
        </w:rPr>
        <w:t xml:space="preserve">+ </w:t>
      </w:r>
      <w:r>
        <w:rPr>
          <w:i/>
          <w:iCs/>
        </w:rPr>
        <w:t xml:space="preserve">c </w:t>
      </w:r>
      <w:r>
        <w:t>*</w:t>
      </w:r>
      <w:r>
        <w:rPr>
          <w:i/>
          <w:iCs/>
        </w:rPr>
        <w:t>t</w:t>
      </w:r>
    </w:p>
    <w:p w:rsidR="001C1064" w:rsidRDefault="001C1064" w:rsidP="001C1064">
      <w:pPr>
        <w:rPr>
          <w:i/>
          <w:iCs/>
        </w:rPr>
      </w:pPr>
    </w:p>
    <w:p w:rsidR="001C1064" w:rsidRDefault="001C1064" w:rsidP="001C1064">
      <w:r>
        <w:t xml:space="preserve">where </w:t>
      </w:r>
      <w:r>
        <w:rPr>
          <w:i/>
          <w:iCs/>
        </w:rPr>
        <w:t xml:space="preserve">E </w:t>
      </w:r>
      <w:r>
        <w:t xml:space="preserve">is in volts, </w:t>
      </w:r>
      <w:r>
        <w:rPr>
          <w:i/>
          <w:iCs/>
        </w:rPr>
        <w:t xml:space="preserve">t </w:t>
      </w:r>
      <w:r>
        <w:t xml:space="preserve">is in ºC, and </w:t>
      </w:r>
      <w:r>
        <w:rPr>
          <w:i/>
          <w:iCs/>
        </w:rPr>
        <w:t>c</w:t>
      </w:r>
      <w:r>
        <w:rPr>
          <w:i/>
          <w:iCs/>
          <w:sz w:val="13"/>
          <w:szCs w:val="13"/>
        </w:rPr>
        <w:t xml:space="preserve">o </w:t>
      </w:r>
      <w:r>
        <w:rPr>
          <w:i/>
          <w:iCs/>
        </w:rPr>
        <w:t>– c</w:t>
      </w:r>
      <w:r>
        <w:rPr>
          <w:i/>
          <w:iCs/>
          <w:sz w:val="13"/>
          <w:szCs w:val="13"/>
        </w:rPr>
        <w:t xml:space="preserve">12 </w:t>
      </w:r>
      <w:r>
        <w:t>are the coefficients</w:t>
      </w:r>
      <w:r>
        <w:rPr>
          <w:i/>
          <w:iCs/>
        </w:rPr>
        <w:t>.</w:t>
      </w:r>
    </w:p>
    <w:p w:rsidR="001C1064" w:rsidRDefault="001C1064" w:rsidP="001C1064"/>
    <w:p w:rsidR="001C1064" w:rsidRDefault="001C1064" w:rsidP="001C1064">
      <w:pPr>
        <w:pStyle w:val="Heading3"/>
      </w:pPr>
      <w:r>
        <w:t xml:space="preserve"> </w:t>
      </w:r>
      <w:bookmarkStart w:id="25" w:name="_Toc18315331"/>
      <w:r>
        <w:t xml:space="preserve">Inverse </w:t>
      </w:r>
      <w:proofErr w:type="spellStart"/>
      <w:r>
        <w:t>Polynmial</w:t>
      </w:r>
      <w:proofErr w:type="spellEnd"/>
      <w:r>
        <w:t xml:space="preserve"> User0 and User1</w:t>
      </w:r>
      <w:bookmarkEnd w:id="25"/>
    </w:p>
    <w:p w:rsidR="001C1064" w:rsidRDefault="001C1064" w:rsidP="001C1064">
      <w:r>
        <w:t xml:space="preserve">User 0 and User 1 EU Conversions on </w:t>
      </w:r>
      <w:proofErr w:type="spellStart"/>
      <w:r>
        <w:t>analog</w:t>
      </w:r>
      <w:proofErr w:type="spellEnd"/>
      <w:r>
        <w:t xml:space="preserve"> inputs use inverse conversion polynomial to convert a compensated input voltage into temperature and has the form of:</w:t>
      </w:r>
    </w:p>
    <w:p w:rsidR="001C1064" w:rsidRDefault="001C1064" w:rsidP="001C1064">
      <w:pPr>
        <w:rPr>
          <w:i/>
          <w:iCs/>
        </w:rPr>
      </w:pPr>
    </w:p>
    <w:p w:rsidR="001C1064" w:rsidRDefault="001C1064" w:rsidP="001C1064">
      <w:pPr>
        <w:rPr>
          <w:i/>
          <w:iCs/>
        </w:rPr>
      </w:pPr>
      <w:r>
        <w:rPr>
          <w:i/>
          <w:iCs/>
        </w:rPr>
        <w:t xml:space="preserve">t </w:t>
      </w:r>
      <w:r>
        <w:rPr>
          <w:rFonts w:ascii="SymbolMT" w:eastAsia="SymbolMT" w:cs="SymbolMT"/>
        </w:rPr>
        <w:t xml:space="preserve">= </w:t>
      </w:r>
      <w:r>
        <w:rPr>
          <w:i/>
          <w:iCs/>
        </w:rPr>
        <w:t>d</w:t>
      </w:r>
      <w:r>
        <w:rPr>
          <w:sz w:val="14"/>
          <w:szCs w:val="14"/>
        </w:rPr>
        <w:t xml:space="preserve">0 </w:t>
      </w:r>
      <w:r>
        <w:rPr>
          <w:rFonts w:ascii="SymbolMT" w:eastAsia="SymbolMT" w:cs="SymbolMT"/>
        </w:rPr>
        <w:t xml:space="preserve">+ </w:t>
      </w:r>
      <w:r>
        <w:rPr>
          <w:i/>
          <w:iCs/>
        </w:rPr>
        <w:t>d</w:t>
      </w:r>
      <w:r>
        <w:rPr>
          <w:sz w:val="14"/>
          <w:szCs w:val="14"/>
        </w:rPr>
        <w:t xml:space="preserve">1 </w:t>
      </w:r>
      <w:r>
        <w:t>*</w:t>
      </w:r>
      <w:r>
        <w:rPr>
          <w:i/>
          <w:iCs/>
        </w:rPr>
        <w:t xml:space="preserve">E </w:t>
      </w:r>
      <w:r>
        <w:rPr>
          <w:rFonts w:ascii="SymbolMT" w:eastAsia="SymbolMT" w:cs="SymbolMT"/>
        </w:rPr>
        <w:t xml:space="preserve">+ </w:t>
      </w:r>
      <w:r>
        <w:rPr>
          <w:i/>
          <w:iCs/>
        </w:rPr>
        <w:t xml:space="preserve">d </w:t>
      </w:r>
      <w:r>
        <w:t>*</w:t>
      </w:r>
      <w:r>
        <w:rPr>
          <w:i/>
          <w:iCs/>
        </w:rPr>
        <w:t xml:space="preserve">E </w:t>
      </w:r>
      <w:r>
        <w:rPr>
          <w:rFonts w:ascii="SymbolMT" w:eastAsia="SymbolMT" w:cs="SymbolMT"/>
        </w:rPr>
        <w:t>+</w:t>
      </w:r>
      <w:r>
        <w:rPr>
          <w:rFonts w:ascii="MT-Extra" w:hAnsi="MT-Extra" w:cs="MT-Extra"/>
        </w:rPr>
        <w:t>K</w:t>
      </w:r>
      <w:r>
        <w:rPr>
          <w:rFonts w:ascii="SymbolMT" w:eastAsia="SymbolMT" w:cs="SymbolMT"/>
        </w:rPr>
        <w:t xml:space="preserve">+ </w:t>
      </w:r>
      <w:r>
        <w:rPr>
          <w:i/>
          <w:iCs/>
        </w:rPr>
        <w:t xml:space="preserve">d </w:t>
      </w:r>
      <w:r>
        <w:t>*</w:t>
      </w:r>
      <w:r>
        <w:rPr>
          <w:i/>
          <w:iCs/>
        </w:rPr>
        <w:t>E</w:t>
      </w:r>
    </w:p>
    <w:p w:rsidR="001C1064" w:rsidRDefault="001C1064" w:rsidP="001C1064"/>
    <w:p w:rsidR="001C1064" w:rsidRDefault="001C1064" w:rsidP="001C1064">
      <w:r>
        <w:t xml:space="preserve">where </w:t>
      </w:r>
      <w:r>
        <w:rPr>
          <w:i/>
          <w:iCs/>
        </w:rPr>
        <w:t xml:space="preserve">E </w:t>
      </w:r>
      <w:r>
        <w:t xml:space="preserve">is in volts, </w:t>
      </w:r>
      <w:r>
        <w:rPr>
          <w:i/>
          <w:iCs/>
        </w:rPr>
        <w:t xml:space="preserve">t </w:t>
      </w:r>
      <w:r>
        <w:t xml:space="preserve">is in ºC, and </w:t>
      </w:r>
      <w:r>
        <w:rPr>
          <w:i/>
          <w:iCs/>
        </w:rPr>
        <w:t>d</w:t>
      </w:r>
      <w:r>
        <w:rPr>
          <w:i/>
          <w:iCs/>
          <w:sz w:val="13"/>
          <w:szCs w:val="13"/>
        </w:rPr>
        <w:t xml:space="preserve">o </w:t>
      </w:r>
      <w:r>
        <w:rPr>
          <w:i/>
          <w:iCs/>
        </w:rPr>
        <w:t>– d</w:t>
      </w:r>
      <w:r>
        <w:rPr>
          <w:i/>
          <w:iCs/>
          <w:sz w:val="13"/>
          <w:szCs w:val="13"/>
        </w:rPr>
        <w:t xml:space="preserve">12 </w:t>
      </w:r>
      <w:r>
        <w:t>are the coefficients</w:t>
      </w:r>
      <w:r>
        <w:rPr>
          <w:i/>
          <w:iCs/>
        </w:rPr>
        <w:t>.</w:t>
      </w:r>
    </w:p>
    <w:p w:rsidR="001C1064" w:rsidRDefault="001C1064" w:rsidP="001C1064"/>
    <w:p w:rsidR="001C1064" w:rsidRDefault="001C1064" w:rsidP="001C1064">
      <w:pPr>
        <w:pStyle w:val="Heading3"/>
      </w:pPr>
      <w:bookmarkStart w:id="26" w:name="_Toc18315332"/>
      <w:r>
        <w:lastRenderedPageBreak/>
        <w:t>Alarm Reset</w:t>
      </w:r>
      <w:bookmarkEnd w:id="26"/>
    </w:p>
    <w:p w:rsidR="001C1064" w:rsidRDefault="001C1064" w:rsidP="001C1064">
      <w:r>
        <w:tab/>
        <w:t xml:space="preserve">This field specifies the Digital Channel that will be used to reset the alarms on the </w:t>
      </w:r>
      <w:proofErr w:type="spellStart"/>
      <w:r>
        <w:t>Envirocon</w:t>
      </w:r>
      <w:proofErr w:type="spellEnd"/>
      <w:r>
        <w:t xml:space="preserve"> Device. When this channel is set HIGH all alarms will be reset.</w:t>
      </w:r>
    </w:p>
    <w:p w:rsidR="001C1064" w:rsidRDefault="001C1064" w:rsidP="001C1064"/>
    <w:p w:rsidR="001C1064" w:rsidRDefault="001C1064" w:rsidP="001C1064">
      <w:pPr>
        <w:pStyle w:val="Heading3"/>
      </w:pPr>
      <w:bookmarkStart w:id="27" w:name="_Toc18315333"/>
      <w:r>
        <w:t>Browse</w:t>
      </w:r>
      <w:bookmarkEnd w:id="27"/>
    </w:p>
    <w:p w:rsidR="001C1064" w:rsidRDefault="001C1064" w:rsidP="001C1064">
      <w:r>
        <w:t xml:space="preserve">Browse is used to open the Internet Bowser to access the EX1048 device directly. </w:t>
      </w:r>
    </w:p>
    <w:p w:rsidR="001C1064" w:rsidRDefault="001C1064" w:rsidP="001C1064"/>
    <w:p w:rsidR="001C1064" w:rsidRDefault="001C1064" w:rsidP="001C1064">
      <w:pPr>
        <w:pStyle w:val="Heading3"/>
      </w:pPr>
      <w:bookmarkStart w:id="28" w:name="_Toc18315334"/>
      <w:r>
        <w:t>Reset</w:t>
      </w:r>
      <w:bookmarkEnd w:id="28"/>
    </w:p>
    <w:p w:rsidR="001C1064" w:rsidRDefault="001C1064" w:rsidP="001C1064">
      <w:r>
        <w:t>Reset is used to abort data acquisition and to reset the EX1048 device.</w:t>
      </w:r>
    </w:p>
    <w:p w:rsidR="001C1064" w:rsidRDefault="001C1064" w:rsidP="001C1064"/>
    <w:p w:rsidR="001C1064" w:rsidRDefault="001C1064" w:rsidP="001C1064">
      <w:pPr>
        <w:pStyle w:val="Heading3"/>
      </w:pPr>
      <w:bookmarkStart w:id="29" w:name="_Toc18315335"/>
      <w:r>
        <w:t>Calibrate</w:t>
      </w:r>
      <w:bookmarkEnd w:id="29"/>
    </w:p>
    <w:p w:rsidR="001C1064" w:rsidRDefault="001C1064" w:rsidP="001C1064">
      <w:r>
        <w:t>Calibrate is used to perform calibration functions on the EX1048 device.</w:t>
      </w:r>
    </w:p>
    <w:p w:rsidR="001C1064" w:rsidRDefault="001C1064" w:rsidP="001C1064"/>
    <w:p w:rsidR="001C1064" w:rsidRPr="00141B77" w:rsidRDefault="001C1064" w:rsidP="001C1064">
      <w:r>
        <w:rPr>
          <w:noProof/>
          <w:lang w:eastAsia="en-GB"/>
        </w:rPr>
        <w:drawing>
          <wp:inline distT="0" distB="0" distL="0" distR="0" wp14:anchorId="1DBFFC88" wp14:editId="6947ADB1">
            <wp:extent cx="4495800" cy="38290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495800" cy="3829050"/>
                    </a:xfrm>
                    <a:prstGeom prst="rect">
                      <a:avLst/>
                    </a:prstGeom>
                    <a:noFill/>
                    <a:ln w="9525">
                      <a:noFill/>
                      <a:miter lim="800000"/>
                      <a:headEnd/>
                      <a:tailEnd/>
                    </a:ln>
                  </pic:spPr>
                </pic:pic>
              </a:graphicData>
            </a:graphic>
          </wp:inline>
        </w:drawing>
      </w:r>
    </w:p>
    <w:p w:rsidR="001C1064" w:rsidRDefault="001C1064" w:rsidP="001C1064"/>
    <w:p w:rsidR="00EA696D" w:rsidRDefault="00EA696D">
      <w:pPr>
        <w:jc w:val="left"/>
      </w:pPr>
      <w:r>
        <w:br w:type="page"/>
      </w:r>
    </w:p>
    <w:p w:rsidR="001C1064" w:rsidRDefault="001C1064" w:rsidP="001C1064"/>
    <w:p w:rsidR="001C1064" w:rsidRDefault="001C1064" w:rsidP="001C1064"/>
    <w:p w:rsidR="000154B5" w:rsidRDefault="000154B5" w:rsidP="00522D1A">
      <w:pPr>
        <w:pStyle w:val="Heading1"/>
      </w:pPr>
      <w:bookmarkStart w:id="30" w:name="_Toc18315336"/>
      <w:r>
        <w:t>Channel Configuration</w:t>
      </w:r>
      <w:bookmarkEnd w:id="6"/>
      <w:r>
        <w:t xml:space="preserve"> (</w:t>
      </w:r>
      <w:proofErr w:type="spellStart"/>
      <w:r>
        <w:t>Analogs</w:t>
      </w:r>
      <w:proofErr w:type="spellEnd"/>
      <w:r>
        <w:t>)</w:t>
      </w:r>
      <w:bookmarkEnd w:id="30"/>
    </w:p>
    <w:p w:rsidR="000154B5" w:rsidRDefault="000154B5" w:rsidP="000154B5"/>
    <w:p w:rsidR="00AA48E9" w:rsidRDefault="00AA48E9" w:rsidP="000154B5">
      <w:r>
        <w:t xml:space="preserve">Physical Analog Input Channel 0 to 47 are mapped to </w:t>
      </w:r>
      <w:proofErr w:type="spellStart"/>
      <w:r>
        <w:t>analog</w:t>
      </w:r>
      <w:proofErr w:type="spellEnd"/>
      <w:r>
        <w:t xml:space="preserve"> inputs 1 to 48.</w:t>
      </w:r>
    </w:p>
    <w:p w:rsidR="00AA48E9" w:rsidRDefault="00AA48E9" w:rsidP="000154B5"/>
    <w:p w:rsidR="00AA48E9" w:rsidRDefault="00AA48E9" w:rsidP="000154B5">
      <w:r>
        <w:t>Channels 49 to 60 are reserved for future support of CJC values.</w:t>
      </w:r>
    </w:p>
    <w:p w:rsidR="00AA48E9" w:rsidRDefault="00AA48E9" w:rsidP="000154B5"/>
    <w:p w:rsidR="000154B5" w:rsidRDefault="008634EB" w:rsidP="008634EB">
      <w:pPr>
        <w:jc w:val="center"/>
      </w:pPr>
      <w:r>
        <w:rPr>
          <w:noProof/>
          <w:lang w:eastAsia="en-GB"/>
        </w:rPr>
        <w:drawing>
          <wp:inline distT="0" distB="0" distL="0" distR="0" wp14:anchorId="0E7A0790" wp14:editId="4761BCF9">
            <wp:extent cx="5276215" cy="4199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6215" cy="4199890"/>
                    </a:xfrm>
                    <a:prstGeom prst="rect">
                      <a:avLst/>
                    </a:prstGeom>
                  </pic:spPr>
                </pic:pic>
              </a:graphicData>
            </a:graphic>
          </wp:inline>
        </w:drawing>
      </w:r>
    </w:p>
    <w:p w:rsidR="000154B5" w:rsidRDefault="000154B5" w:rsidP="000154B5"/>
    <w:p w:rsidR="000154B5" w:rsidRDefault="000154B5" w:rsidP="000154B5">
      <w:pPr>
        <w:pStyle w:val="Heading2"/>
      </w:pPr>
      <w:bookmarkStart w:id="31" w:name="_Toc351278172"/>
      <w:bookmarkStart w:id="32" w:name="_Toc18315337"/>
      <w:r>
        <w:t>Enable Channel</w:t>
      </w:r>
      <w:bookmarkEnd w:id="31"/>
      <w:bookmarkEnd w:id="32"/>
    </w:p>
    <w:p w:rsidR="000154B5" w:rsidRDefault="000154B5" w:rsidP="000154B5">
      <w:r>
        <w:t>The Enable Channel check box must be checked to enable, and allow this channel to be configured and ultimately included with all other configured channels in the overall system.</w:t>
      </w:r>
    </w:p>
    <w:p w:rsidR="000154B5" w:rsidRDefault="000154B5" w:rsidP="000154B5"/>
    <w:p w:rsidR="000154B5" w:rsidRDefault="000154B5" w:rsidP="000154B5">
      <w:pPr>
        <w:pStyle w:val="Heading2"/>
      </w:pPr>
      <w:bookmarkStart w:id="33" w:name="_Toc351278173"/>
      <w:bookmarkStart w:id="34" w:name="_Toc18315338"/>
      <w:r>
        <w:t>Tag</w:t>
      </w:r>
      <w:bookmarkEnd w:id="33"/>
      <w:bookmarkEnd w:id="34"/>
    </w:p>
    <w:p w:rsidR="000154B5" w:rsidRDefault="000154B5" w:rsidP="000154B5">
      <w:r>
        <w:t>The Tag field is a 12 character alphanumeric field that can contain channel information or wiring schedule references.</w:t>
      </w:r>
    </w:p>
    <w:p w:rsidR="000154B5" w:rsidRDefault="000154B5" w:rsidP="000154B5"/>
    <w:p w:rsidR="000154B5" w:rsidRDefault="000154B5" w:rsidP="000154B5">
      <w:pPr>
        <w:pStyle w:val="Heading2"/>
      </w:pPr>
      <w:bookmarkStart w:id="35" w:name="_Toc351278174"/>
      <w:bookmarkStart w:id="36" w:name="_Toc18315339"/>
      <w:r>
        <w:t>Description</w:t>
      </w:r>
      <w:bookmarkEnd w:id="35"/>
      <w:bookmarkEnd w:id="36"/>
    </w:p>
    <w:p w:rsidR="000154B5" w:rsidRDefault="000154B5" w:rsidP="000154B5">
      <w:r>
        <w:t xml:space="preserve">The Description field is a 32 character alphanumeric field in which a description of the channel can be detailed. </w:t>
      </w:r>
    </w:p>
    <w:p w:rsidR="000154B5" w:rsidRDefault="000154B5" w:rsidP="000154B5"/>
    <w:p w:rsidR="000154B5" w:rsidRDefault="000154B5" w:rsidP="000154B5">
      <w:pPr>
        <w:pStyle w:val="Heading2"/>
      </w:pPr>
      <w:bookmarkStart w:id="37" w:name="_Toc351278175"/>
      <w:bookmarkStart w:id="38" w:name="_Toc18315340"/>
      <w:r>
        <w:t>Units</w:t>
      </w:r>
      <w:bookmarkEnd w:id="37"/>
      <w:bookmarkEnd w:id="38"/>
    </w:p>
    <w:p w:rsidR="000154B5" w:rsidRDefault="000154B5" w:rsidP="000154B5">
      <w:proofErr w:type="gramStart"/>
      <w:r>
        <w:t>A 4 character field available to describe the units of the output.</w:t>
      </w:r>
      <w:proofErr w:type="gramEnd"/>
    </w:p>
    <w:p w:rsidR="000154B5" w:rsidRDefault="000154B5" w:rsidP="000154B5"/>
    <w:p w:rsidR="000154B5" w:rsidRDefault="000154B5" w:rsidP="000154B5">
      <w:pPr>
        <w:pStyle w:val="Heading2"/>
      </w:pPr>
      <w:bookmarkStart w:id="39" w:name="_Toc351278177"/>
      <w:bookmarkStart w:id="40" w:name="_Toc18315341"/>
      <w:r>
        <w:t>Scaling</w:t>
      </w:r>
      <w:bookmarkEnd w:id="39"/>
      <w:bookmarkEnd w:id="40"/>
    </w:p>
    <w:p w:rsidR="000154B5" w:rsidRDefault="000154B5" w:rsidP="000154B5">
      <w:r>
        <w:t>NB.  Scaling is only available to Analog channels that are not Output channels.</w:t>
      </w:r>
    </w:p>
    <w:p w:rsidR="000154B5" w:rsidRDefault="000154B5" w:rsidP="000154B5"/>
    <w:p w:rsidR="000154B5" w:rsidRDefault="000154B5" w:rsidP="000154B5">
      <w:r>
        <w:t xml:space="preserve">Some transducers give a number of pulses, or a frequency output proportional to their full scale range. To enable the Scaling utility check the Scaling Check box. The </w:t>
      </w:r>
      <w:proofErr w:type="gramStart"/>
      <w:r>
        <w:t>Slope  and</w:t>
      </w:r>
      <w:proofErr w:type="gramEnd"/>
      <w:r>
        <w:t xml:space="preserve"> Offset  values can be entered directly into the text boxes.  The formula applied is:</w:t>
      </w:r>
    </w:p>
    <w:p w:rsidR="000154B5" w:rsidRDefault="000154B5" w:rsidP="000154B5">
      <w:r>
        <w:tab/>
      </w:r>
    </w:p>
    <w:p w:rsidR="000154B5" w:rsidRDefault="000154B5" w:rsidP="000154B5">
      <w:r>
        <w:t>y = mx + c       where:</w:t>
      </w:r>
      <w:r>
        <w:tab/>
        <w:t>m is SLOPE</w:t>
      </w:r>
    </w:p>
    <w:p w:rsidR="000154B5" w:rsidRDefault="000154B5" w:rsidP="000154B5">
      <w:r>
        <w:tab/>
      </w:r>
      <w:r>
        <w:tab/>
      </w:r>
      <w:r>
        <w:tab/>
      </w:r>
      <w:r>
        <w:tab/>
      </w:r>
      <w:r>
        <w:tab/>
      </w:r>
      <w:r>
        <w:tab/>
        <w:t>x is the measured value.</w:t>
      </w:r>
    </w:p>
    <w:p w:rsidR="000154B5" w:rsidRDefault="000154B5" w:rsidP="000154B5">
      <w:r>
        <w:tab/>
      </w:r>
      <w:r>
        <w:tab/>
      </w:r>
      <w:r>
        <w:tab/>
      </w:r>
      <w:r>
        <w:tab/>
      </w:r>
      <w:r>
        <w:tab/>
      </w:r>
      <w:r>
        <w:tab/>
        <w:t xml:space="preserve">c is the OFFSET  </w:t>
      </w:r>
    </w:p>
    <w:p w:rsidR="000154B5" w:rsidRDefault="000154B5" w:rsidP="000154B5">
      <w:pPr>
        <w:pStyle w:val="Heading3"/>
      </w:pPr>
      <w:bookmarkStart w:id="41" w:name="_Toc351278178"/>
      <w:bookmarkStart w:id="42" w:name="_Toc18315342"/>
      <w:r>
        <w:t>Auto Scaling</w:t>
      </w:r>
      <w:bookmarkEnd w:id="41"/>
      <w:bookmarkEnd w:id="42"/>
    </w:p>
    <w:p w:rsidR="000154B5" w:rsidRDefault="000154B5" w:rsidP="000154B5">
      <w:r>
        <w:t xml:space="preserve">Click </w:t>
      </w:r>
      <w:proofErr w:type="gramStart"/>
      <w:r>
        <w:t>On</w:t>
      </w:r>
      <w:proofErr w:type="gramEnd"/>
      <w:r>
        <w:t xml:space="preserve"> the Auto Scale button if you want the scale and offset values calculated automatically.  </w:t>
      </w:r>
      <w:proofErr w:type="gramStart"/>
      <w:r>
        <w:t>A  dialog</w:t>
      </w:r>
      <w:proofErr w:type="gramEnd"/>
      <w:r>
        <w:t xml:space="preserve">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0154B5" w:rsidRDefault="000154B5" w:rsidP="000154B5"/>
    <w:p w:rsidR="000154B5" w:rsidRDefault="000154B5" w:rsidP="000154B5">
      <w:r>
        <w:t>Click on OK to accept the scaling, or Cancel to abort the Auto Scaling feature.</w:t>
      </w:r>
    </w:p>
    <w:p w:rsidR="000154B5" w:rsidRDefault="000154B5" w:rsidP="000154B5"/>
    <w:p w:rsidR="000154B5" w:rsidRDefault="000154B5" w:rsidP="000154B5">
      <w:r>
        <w:t>NB. Scaling will not be applied to the channel, even if the system is enabled, until the system is next enabled or the Device is reconfigured</w:t>
      </w:r>
    </w:p>
    <w:p w:rsidR="000154B5" w:rsidRDefault="000154B5" w:rsidP="00D114CC"/>
    <w:p w:rsidR="000154B5" w:rsidRDefault="000154B5" w:rsidP="000154B5">
      <w:pPr>
        <w:pStyle w:val="Heading2"/>
      </w:pPr>
      <w:bookmarkStart w:id="43" w:name="_Toc351278179"/>
      <w:bookmarkStart w:id="44" w:name="_Toc18315343"/>
      <w:r>
        <w:t>Significant Change</w:t>
      </w:r>
      <w:bookmarkEnd w:id="43"/>
      <w:bookmarkEnd w:id="44"/>
    </w:p>
    <w:p w:rsidR="000154B5" w:rsidRDefault="000154B5" w:rsidP="000154B5">
      <w:r>
        <w:t xml:space="preserve">To enable the Significant Change feature check the Sig </w:t>
      </w:r>
      <w:proofErr w:type="gramStart"/>
      <w:r>
        <w:t>Change  check</w:t>
      </w:r>
      <w:proofErr w:type="gramEnd"/>
      <w:r>
        <w:t xml:space="preserve"> box.  This facility allows filtering of data on channels on which significant change is of interest.  Such changes can cause an event, which can be logged.</w:t>
      </w:r>
    </w:p>
    <w:p w:rsidR="000154B5" w:rsidRDefault="000154B5" w:rsidP="000154B5">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0154B5" w:rsidRDefault="000154B5" w:rsidP="000154B5">
      <w:r>
        <w:t xml:space="preserve">If a logger is configured each time the significant change trigger operates information on the channels defined in the logger will be </w:t>
      </w:r>
      <w:proofErr w:type="gramStart"/>
      <w:r>
        <w:t>recorded .</w:t>
      </w:r>
      <w:proofErr w:type="gramEnd"/>
      <w:r>
        <w:t xml:space="preserve">  A significant change event only lasts one scan, unless the next reading also changes greater than the Significant change value</w:t>
      </w:r>
    </w:p>
    <w:p w:rsidR="000154B5" w:rsidRDefault="000154B5" w:rsidP="000154B5"/>
    <w:p w:rsidR="000154B5" w:rsidRDefault="000154B5" w:rsidP="000154B5">
      <w:r>
        <w:t xml:space="preserve">When monitoring channels, if the Significant Change is triggered, then the fact will be annotated alongside the other channel information in the Channel Monitor.  The </w:t>
      </w:r>
      <w:proofErr w:type="gramStart"/>
      <w:r>
        <w:t>significant  change</w:t>
      </w:r>
      <w:proofErr w:type="gramEnd"/>
      <w:r>
        <w:t xml:space="preserve"> events are in addition to those caused by an Event.</w:t>
      </w:r>
    </w:p>
    <w:p w:rsidR="000154B5" w:rsidRDefault="000154B5" w:rsidP="000154B5"/>
    <w:p w:rsidR="000154B5" w:rsidRDefault="000154B5" w:rsidP="000154B5"/>
    <w:p w:rsidR="000154B5" w:rsidRDefault="000154B5" w:rsidP="000154B5">
      <w:pPr>
        <w:pStyle w:val="Heading2"/>
      </w:pPr>
      <w:bookmarkStart w:id="45" w:name="_Toc351278180"/>
      <w:bookmarkStart w:id="46" w:name="_Toc18315344"/>
      <w:r>
        <w:t>Event Checking</w:t>
      </w:r>
      <w:bookmarkEnd w:id="45"/>
      <w:bookmarkEnd w:id="46"/>
    </w:p>
    <w:p w:rsidR="000154B5" w:rsidRDefault="000154B5" w:rsidP="000154B5">
      <w:r>
        <w:t>Event checking is used, if required to trigger a logger to record information on a number of channels during an event.  Check the Event Checking check box if this channel is to trigger an event.</w:t>
      </w:r>
    </w:p>
    <w:p w:rsidR="000154B5" w:rsidRDefault="000154B5" w:rsidP="000154B5">
      <w:pPr>
        <w:pStyle w:val="Heading3"/>
      </w:pPr>
      <w:bookmarkStart w:id="47" w:name="_Toc351278181"/>
      <w:bookmarkStart w:id="48" w:name="_Toc18315345"/>
      <w:r>
        <w:t>High Limit</w:t>
      </w:r>
      <w:bookmarkEnd w:id="47"/>
      <w:bookmarkEnd w:id="48"/>
    </w:p>
    <w:p w:rsidR="000154B5" w:rsidRDefault="000154B5" w:rsidP="000154B5">
      <w:r>
        <w:t>A value, in engineering units, entered in this text box will define the level that, if exceeded, will cause an event trigger.</w:t>
      </w:r>
    </w:p>
    <w:p w:rsidR="000154B5" w:rsidRDefault="000154B5" w:rsidP="000154B5">
      <w:pPr>
        <w:pStyle w:val="Heading3"/>
      </w:pPr>
      <w:bookmarkStart w:id="49" w:name="_Toc351278182"/>
      <w:bookmarkStart w:id="50" w:name="_Toc18315346"/>
      <w:r>
        <w:t>Low Limit</w:t>
      </w:r>
      <w:bookmarkEnd w:id="49"/>
      <w:bookmarkEnd w:id="50"/>
    </w:p>
    <w:p w:rsidR="000154B5" w:rsidRDefault="000154B5" w:rsidP="000154B5">
      <w:r>
        <w:t>A value entered in this text box will define the level that if the channel result falls below will cause an event trigger.</w:t>
      </w:r>
    </w:p>
    <w:p w:rsidR="000154B5" w:rsidRDefault="000154B5" w:rsidP="000154B5">
      <w:pPr>
        <w:pStyle w:val="Footer"/>
        <w:tabs>
          <w:tab w:val="clear" w:pos="4153"/>
          <w:tab w:val="clear" w:pos="8306"/>
        </w:tabs>
      </w:pPr>
    </w:p>
    <w:p w:rsidR="000154B5" w:rsidRDefault="000154B5" w:rsidP="000154B5">
      <w:pPr>
        <w:pStyle w:val="Heading2"/>
      </w:pPr>
      <w:bookmarkStart w:id="51" w:name="_Toc351278183"/>
      <w:bookmarkStart w:id="52" w:name="_Toc18315347"/>
      <w:r>
        <w:t>Alarm Checking</w:t>
      </w:r>
      <w:bookmarkEnd w:id="51"/>
      <w:bookmarkEnd w:id="52"/>
    </w:p>
    <w:p w:rsidR="000154B5" w:rsidRDefault="000154B5" w:rsidP="000154B5">
      <w:r>
        <w:t xml:space="preserve">Alarm checking is available on all channels throughout the system.  Low Alarm </w:t>
      </w:r>
      <w:proofErr w:type="gramStart"/>
      <w:r>
        <w:t>and  High</w:t>
      </w:r>
      <w:proofErr w:type="gramEnd"/>
      <w:r>
        <w:t xml:space="preserve"> Alarm levels can be configured independent of each other.  If the channel output exceeds the High Alarm limit then an alarm will be triggered as it will if the output goes below the Low Alarm limit.  </w:t>
      </w:r>
    </w:p>
    <w:p w:rsidR="000154B5" w:rsidRDefault="000154B5" w:rsidP="000154B5"/>
    <w:p w:rsidR="000154B5" w:rsidRDefault="000154B5" w:rsidP="000154B5">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0154B5" w:rsidRDefault="000154B5" w:rsidP="000154B5"/>
    <w:p w:rsidR="000154B5" w:rsidRDefault="000154B5" w:rsidP="000154B5">
      <w:pPr>
        <w:pStyle w:val="Heading3"/>
      </w:pPr>
      <w:bookmarkStart w:id="53" w:name="_Toc351278184"/>
      <w:bookmarkStart w:id="54" w:name="_Toc18315348"/>
      <w:r>
        <w:t>Enable Alarm Checking</w:t>
      </w:r>
      <w:bookmarkEnd w:id="53"/>
      <w:bookmarkEnd w:id="54"/>
    </w:p>
    <w:p w:rsidR="000154B5" w:rsidRDefault="000154B5" w:rsidP="000154B5">
      <w:r>
        <w:t xml:space="preserve">Check either the Low Alarm Checking or High Alarm Checking or both </w:t>
      </w:r>
      <w:proofErr w:type="gramStart"/>
      <w:r>
        <w:t>check  boxes</w:t>
      </w:r>
      <w:proofErr w:type="gramEnd"/>
      <w:r>
        <w:t xml:space="preserve">  to enable the facility.</w:t>
      </w:r>
    </w:p>
    <w:p w:rsidR="000154B5" w:rsidRDefault="000154B5" w:rsidP="000154B5"/>
    <w:p w:rsidR="000154B5" w:rsidRDefault="000154B5" w:rsidP="000154B5">
      <w:pPr>
        <w:pStyle w:val="Heading3"/>
      </w:pPr>
      <w:bookmarkStart w:id="55" w:name="_Toc351278187"/>
      <w:bookmarkStart w:id="56" w:name="_Toc18315349"/>
      <w:r>
        <w:t>Drive Common Alarm</w:t>
      </w:r>
      <w:bookmarkEnd w:id="55"/>
      <w:bookmarkEnd w:id="56"/>
    </w:p>
    <w:p w:rsidR="000154B5" w:rsidRDefault="000154B5" w:rsidP="000154B5">
      <w:r>
        <w:t>A common alarm is a single digital output which will switch on when any channel with the Drive Common Alarm enabled goes into an alarm state.  Check this box if a link to the Common Alarm is required.</w:t>
      </w:r>
    </w:p>
    <w:p w:rsidR="000154B5" w:rsidRDefault="000154B5" w:rsidP="000154B5"/>
    <w:p w:rsidR="000154B5" w:rsidRDefault="000154B5" w:rsidP="000154B5">
      <w:pPr>
        <w:pStyle w:val="Heading3"/>
      </w:pPr>
      <w:bookmarkStart w:id="57" w:name="_Toc18315350"/>
      <w:r>
        <w:t>Alarm Limit</w:t>
      </w:r>
      <w:bookmarkEnd w:id="57"/>
    </w:p>
    <w:p w:rsidR="000154B5" w:rsidRDefault="000154B5" w:rsidP="000154B5">
      <w:r>
        <w:t>Specifies the value which will trigger this alarm. for Low Alarm Checking it will be any value &lt;= the Alarm Limit and for High Alarm Checking it will be any value &gt;= the Alarm Limit.</w:t>
      </w:r>
    </w:p>
    <w:p w:rsidR="000154B5" w:rsidRDefault="000154B5" w:rsidP="000154B5"/>
    <w:p w:rsidR="000154B5" w:rsidRDefault="000154B5" w:rsidP="000154B5">
      <w:pPr>
        <w:pStyle w:val="Heading3"/>
      </w:pPr>
      <w:bookmarkStart w:id="58" w:name="_Toc18315351"/>
      <w:r>
        <w:t>Warning and Limit (Analogue channel only)</w:t>
      </w:r>
      <w:bookmarkEnd w:id="58"/>
    </w:p>
    <w:p w:rsidR="000154B5" w:rsidRDefault="000154B5" w:rsidP="000154B5">
      <w:r>
        <w:t>If required, a warning can be displayed when a channel reaches a limit close to the alarm limit. For low alarm checking, the limit must be less than the alarm limit. For high alarm checking, the warning limit must be less than the alarm limit</w:t>
      </w:r>
    </w:p>
    <w:p w:rsidR="000154B5" w:rsidRDefault="000154B5" w:rsidP="000154B5"/>
    <w:p w:rsidR="000154B5" w:rsidRDefault="000154B5" w:rsidP="000154B5">
      <w:pPr>
        <w:pStyle w:val="Heading3"/>
      </w:pPr>
      <w:bookmarkStart w:id="59" w:name="_Toc351278186"/>
      <w:bookmarkStart w:id="60" w:name="_Toc18315352"/>
      <w:r>
        <w:t>Hysteresis</w:t>
      </w:r>
      <w:bookmarkEnd w:id="59"/>
      <w:bookmarkEnd w:id="60"/>
    </w:p>
    <w:p w:rsidR="000154B5" w:rsidRDefault="000154B5" w:rsidP="000154B5">
      <w:r>
        <w:t>Hysteresis can prevent 'noisy' channels from reporting multiple alarms when the average reading is close to the alarm threshold.  Check the box if this feature if needed.  Enter the value of the dead band in the corresponding value field.</w:t>
      </w:r>
    </w:p>
    <w:p w:rsidR="000154B5" w:rsidRDefault="000154B5" w:rsidP="000154B5"/>
    <w:p w:rsidR="000154B5" w:rsidRDefault="000154B5" w:rsidP="000154B5">
      <w:pPr>
        <w:pStyle w:val="Heading3"/>
      </w:pPr>
      <w:bookmarkStart w:id="61" w:name="_Toc351278185"/>
      <w:bookmarkStart w:id="62" w:name="_Toc18315353"/>
      <w:r>
        <w:t>Priority</w:t>
      </w:r>
      <w:bookmarkEnd w:id="61"/>
      <w:bookmarkEnd w:id="62"/>
    </w:p>
    <w:p w:rsidR="000154B5" w:rsidRDefault="000154B5" w:rsidP="000154B5">
      <w:r>
        <w:t xml:space="preserve">Enter or edit the number in the text box to allocate the priority of </w:t>
      </w:r>
      <w:proofErr w:type="gramStart"/>
      <w:r>
        <w:t>this  alarm</w:t>
      </w:r>
      <w:proofErr w:type="gramEnd"/>
      <w:r>
        <w:t>. Alarm priority ranges are from 0 to 255.</w:t>
      </w:r>
    </w:p>
    <w:p w:rsidR="000154B5" w:rsidRDefault="000154B5" w:rsidP="000154B5"/>
    <w:p w:rsidR="000154B5" w:rsidRDefault="000154B5" w:rsidP="000154B5">
      <w:pPr>
        <w:pStyle w:val="Heading3"/>
      </w:pPr>
      <w:bookmarkStart w:id="63" w:name="_Toc18315354"/>
      <w:r>
        <w:t>Alarm Delay</w:t>
      </w:r>
      <w:bookmarkEnd w:id="63"/>
    </w:p>
    <w:p w:rsidR="000154B5" w:rsidRDefault="000154B5" w:rsidP="000154B5">
      <w:r>
        <w:t>Enter the time, in seconds, between the channel value entering the alarm state and the system flagging an alarm.</w:t>
      </w:r>
    </w:p>
    <w:p w:rsidR="000154B5" w:rsidRDefault="000154B5" w:rsidP="000154B5"/>
    <w:p w:rsidR="000154B5" w:rsidRDefault="000154B5" w:rsidP="000154B5">
      <w:pPr>
        <w:pStyle w:val="Heading3"/>
      </w:pPr>
      <w:bookmarkStart w:id="64" w:name="_Toc351278188"/>
      <w:bookmarkStart w:id="65" w:name="_Toc18315355"/>
      <w:r>
        <w:t>Alarm Message</w:t>
      </w:r>
      <w:bookmarkEnd w:id="64"/>
      <w:bookmarkEnd w:id="65"/>
    </w:p>
    <w:p w:rsidR="000154B5" w:rsidRDefault="000154B5" w:rsidP="000154B5">
      <w:proofErr w:type="gramStart"/>
      <w:r>
        <w:t>An  Alarm</w:t>
      </w:r>
      <w:proofErr w:type="gramEnd"/>
      <w:r>
        <w:t xml:space="preserve"> Message can be defined to be displayed on the Status line of the Main Window when a channel goes into an alarm state.  Enter the message, up to 32 characters, that is to appear in the event of an alarm.</w:t>
      </w:r>
    </w:p>
    <w:p w:rsidR="000154B5" w:rsidRDefault="000154B5" w:rsidP="000154B5"/>
    <w:p w:rsidR="000154B5" w:rsidRDefault="000154B5" w:rsidP="000154B5"/>
    <w:p w:rsidR="000154B5" w:rsidRDefault="000154B5" w:rsidP="000154B5">
      <w:pPr>
        <w:pStyle w:val="Heading3"/>
      </w:pPr>
      <w:bookmarkStart w:id="66" w:name="_Toc18315356"/>
      <w:r>
        <w:t>Alarm on Error Checking</w:t>
      </w:r>
      <w:bookmarkEnd w:id="66"/>
    </w:p>
    <w:p w:rsidR="000154B5" w:rsidRDefault="000154B5" w:rsidP="000154B5">
      <w:r>
        <w:t>Checking this section will enable the device to generate alarms when a channel goes into error.</w:t>
      </w:r>
    </w:p>
    <w:p w:rsidR="000154B5" w:rsidRDefault="000154B5" w:rsidP="000154B5">
      <w:pPr>
        <w:pStyle w:val="Footer"/>
        <w:tabs>
          <w:tab w:val="clear" w:pos="4153"/>
          <w:tab w:val="clear" w:pos="8306"/>
        </w:tabs>
      </w:pPr>
    </w:p>
    <w:p w:rsidR="000154B5" w:rsidRDefault="000154B5" w:rsidP="000154B5">
      <w:pPr>
        <w:pStyle w:val="Footer"/>
        <w:tabs>
          <w:tab w:val="clear" w:pos="4153"/>
          <w:tab w:val="clear" w:pos="8306"/>
        </w:tabs>
      </w:pPr>
    </w:p>
    <w:p w:rsidR="000154B5" w:rsidRDefault="000154B5" w:rsidP="000154B5"/>
    <w:p w:rsidR="000154B5" w:rsidRDefault="000154B5" w:rsidP="000154B5"/>
    <w:p w:rsidR="000154B5" w:rsidRDefault="000154B5" w:rsidP="000154B5">
      <w:pPr>
        <w:pStyle w:val="Heading2"/>
      </w:pPr>
      <w:bookmarkStart w:id="67" w:name="_Toc351278189"/>
      <w:bookmarkStart w:id="68" w:name="_Toc18315357"/>
      <w:r>
        <w:t>Device Specific Button</w:t>
      </w:r>
      <w:bookmarkEnd w:id="67"/>
      <w:bookmarkEnd w:id="68"/>
    </w:p>
    <w:p w:rsidR="000154B5" w:rsidRDefault="000154B5" w:rsidP="000154B5"/>
    <w:p w:rsidR="000154B5" w:rsidRDefault="000154B5" w:rsidP="000154B5">
      <w:r>
        <w:t>When the Device Specific Button is pressed the following dialog is presented.</w:t>
      </w:r>
    </w:p>
    <w:p w:rsidR="000154B5" w:rsidRDefault="000154B5" w:rsidP="000154B5"/>
    <w:p w:rsidR="000154B5" w:rsidRDefault="008634EB" w:rsidP="008634EB">
      <w:pPr>
        <w:jc w:val="center"/>
      </w:pPr>
      <w:r>
        <w:rPr>
          <w:noProof/>
          <w:lang w:eastAsia="en-GB"/>
        </w:rPr>
        <w:drawing>
          <wp:inline distT="0" distB="0" distL="0" distR="0" wp14:anchorId="50B29439" wp14:editId="53C7E655">
            <wp:extent cx="3305175" cy="2819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05175" cy="2819400"/>
                    </a:xfrm>
                    <a:prstGeom prst="rect">
                      <a:avLst/>
                    </a:prstGeom>
                  </pic:spPr>
                </pic:pic>
              </a:graphicData>
            </a:graphic>
          </wp:inline>
        </w:drawing>
      </w:r>
    </w:p>
    <w:p w:rsidR="000154B5" w:rsidRDefault="000154B5" w:rsidP="000154B5">
      <w:pPr>
        <w:pStyle w:val="Heading3"/>
      </w:pPr>
      <w:bookmarkStart w:id="69" w:name="_Toc18315358"/>
      <w:r>
        <w:t>Analog Inputs</w:t>
      </w:r>
      <w:bookmarkEnd w:id="69"/>
    </w:p>
    <w:p w:rsidR="000154B5" w:rsidRDefault="000154B5" w:rsidP="000154B5"/>
    <w:p w:rsidR="000154B5" w:rsidRDefault="000154B5" w:rsidP="000154B5">
      <w:pPr>
        <w:pStyle w:val="Heading4"/>
      </w:pPr>
      <w:r>
        <w:t>EU Conversion</w:t>
      </w:r>
    </w:p>
    <w:p w:rsidR="00141B77" w:rsidRPr="00697781" w:rsidRDefault="00141B77" w:rsidP="00141B77">
      <w:r w:rsidRPr="00697781">
        <w:t>Sets the engineering units (EU) conversion for the channel.</w:t>
      </w:r>
    </w:p>
    <w:p w:rsidR="000154B5" w:rsidRDefault="000154B5" w:rsidP="000154B5"/>
    <w:p w:rsidR="000154B5" w:rsidRDefault="000154B5" w:rsidP="000154B5">
      <w:pPr>
        <w:pStyle w:val="Heading4"/>
      </w:pPr>
      <w:r>
        <w:t>Filter Frequency</w:t>
      </w:r>
    </w:p>
    <w:p w:rsidR="000154B5" w:rsidRDefault="00141B77" w:rsidP="000154B5">
      <w:r w:rsidRPr="00141B77">
        <w:t>Sets the hardware filter frequency for the specified channels to 4Hz or 1kHz</w:t>
      </w:r>
    </w:p>
    <w:p w:rsidR="00141B77" w:rsidRDefault="00141B77" w:rsidP="000154B5"/>
    <w:p w:rsidR="00141B77" w:rsidRDefault="00141B77" w:rsidP="00141B77">
      <w:pPr>
        <w:pStyle w:val="Heading4"/>
      </w:pPr>
      <w:r>
        <w:t>Limit Set 0 from Min/Max Scale</w:t>
      </w:r>
    </w:p>
    <w:p w:rsidR="00141B77" w:rsidRDefault="00141B77" w:rsidP="00141B77">
      <w:r>
        <w:t xml:space="preserve">By default, the limit values for limit set 0 are set automatically, based on the EU conversion and </w:t>
      </w:r>
      <w:proofErr w:type="gramStart"/>
      <w:r>
        <w:t>units</w:t>
      </w:r>
      <w:proofErr w:type="gramEnd"/>
      <w:r>
        <w:t xml:space="preserve"> selection for each channel. </w:t>
      </w:r>
      <w:proofErr w:type="gramStart"/>
      <w:r>
        <w:t>If  manual</w:t>
      </w:r>
      <w:proofErr w:type="gramEnd"/>
      <w:r>
        <w:t xml:space="preserve"> limit control has been enabled  the user defined limit values come from the min/max scale value of the channel.</w:t>
      </w:r>
    </w:p>
    <w:p w:rsidR="00141B77" w:rsidRDefault="00141B77" w:rsidP="00141B77"/>
    <w:p w:rsidR="00141B77" w:rsidRDefault="00141B77" w:rsidP="00141B77">
      <w:pPr>
        <w:pStyle w:val="Heading4"/>
      </w:pPr>
      <w:r>
        <w:t>Limit Set 1 from Event Limits</w:t>
      </w:r>
    </w:p>
    <w:p w:rsidR="00141B77" w:rsidRDefault="00141B77" w:rsidP="00141B77">
      <w:proofErr w:type="gramStart"/>
      <w:r>
        <w:t>If  manual</w:t>
      </w:r>
      <w:proofErr w:type="gramEnd"/>
      <w:r>
        <w:t xml:space="preserve"> limit control has been enabled  the user defined limit values come from the event limits of the channel.</w:t>
      </w:r>
    </w:p>
    <w:p w:rsidR="00141B77" w:rsidRDefault="00141B77" w:rsidP="00141B77">
      <w:pPr>
        <w:pStyle w:val="Heading4"/>
      </w:pPr>
      <w:r>
        <w:t>User Defined CJC Temperature</w:t>
      </w:r>
    </w:p>
    <w:p w:rsidR="00141B77" w:rsidRPr="00141B77" w:rsidRDefault="00141B77" w:rsidP="00141B77">
      <w:r>
        <w:t>Enables the use of a user-defined CJC temperature instead of the internally measured one.</w:t>
      </w:r>
    </w:p>
    <w:p w:rsidR="00141B77" w:rsidRDefault="00141B77" w:rsidP="00141B77"/>
    <w:p w:rsidR="00141B77" w:rsidRDefault="00141B77" w:rsidP="00141B77">
      <w:pPr>
        <w:pStyle w:val="Heading4"/>
      </w:pPr>
      <w:r>
        <w:t>CJC Temperature</w:t>
      </w:r>
    </w:p>
    <w:p w:rsidR="00141B77" w:rsidRPr="00141B77" w:rsidRDefault="00141B77" w:rsidP="00141B77">
      <w:r>
        <w:t>Sets the user-defined CJC temperature for the channel. The value is entered in Degrees Celsius regardless of whether results are reported in Fahrenheit or Celsius.</w:t>
      </w:r>
    </w:p>
    <w:p w:rsidR="000154B5" w:rsidRDefault="000154B5" w:rsidP="00522D1A">
      <w:pPr>
        <w:pStyle w:val="Heading1"/>
      </w:pPr>
      <w:bookmarkStart w:id="70" w:name="_Toc396039098"/>
      <w:bookmarkStart w:id="71" w:name="_Toc396040664"/>
      <w:bookmarkStart w:id="72" w:name="_Toc18315359"/>
      <w:r>
        <w:lastRenderedPageBreak/>
        <w:t>Channel Configuration (Digitals)</w:t>
      </w:r>
      <w:bookmarkEnd w:id="70"/>
      <w:bookmarkEnd w:id="71"/>
      <w:bookmarkEnd w:id="72"/>
    </w:p>
    <w:p w:rsidR="000154B5" w:rsidRDefault="000154B5" w:rsidP="000154B5"/>
    <w:p w:rsidR="00AA48E9" w:rsidRDefault="00D10089" w:rsidP="00AA48E9">
      <w:r>
        <w:t>DIO</w:t>
      </w:r>
      <w:r w:rsidR="00AA48E9">
        <w:t xml:space="preserve"> Channel</w:t>
      </w:r>
      <w:r>
        <w:t>s</w:t>
      </w:r>
      <w:r w:rsidR="00AA48E9">
        <w:t xml:space="preserve"> 0 to 7 are mapped to </w:t>
      </w:r>
      <w:r>
        <w:t>digital outputs</w:t>
      </w:r>
      <w:r w:rsidR="00AA48E9">
        <w:t xml:space="preserve"> 1 to 8.</w:t>
      </w:r>
    </w:p>
    <w:p w:rsidR="00AA48E9" w:rsidRDefault="00AA48E9" w:rsidP="000154B5"/>
    <w:p w:rsidR="00AA48E9" w:rsidRDefault="008634EB" w:rsidP="000154B5">
      <w:r>
        <w:rPr>
          <w:noProof/>
          <w:lang w:eastAsia="en-GB"/>
        </w:rPr>
        <w:drawing>
          <wp:inline distT="0" distB="0" distL="0" distR="0" wp14:anchorId="1071B96D" wp14:editId="2D0BE847">
            <wp:extent cx="5276215" cy="4199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6215" cy="4199890"/>
                    </a:xfrm>
                    <a:prstGeom prst="rect">
                      <a:avLst/>
                    </a:prstGeom>
                  </pic:spPr>
                </pic:pic>
              </a:graphicData>
            </a:graphic>
          </wp:inline>
        </w:drawing>
      </w:r>
    </w:p>
    <w:p w:rsidR="000154B5" w:rsidRDefault="000154B5" w:rsidP="000154B5"/>
    <w:p w:rsidR="000154B5" w:rsidRDefault="000154B5" w:rsidP="000154B5">
      <w:pPr>
        <w:pStyle w:val="Heading2"/>
      </w:pPr>
      <w:bookmarkStart w:id="73" w:name="_Toc396039099"/>
      <w:bookmarkStart w:id="74" w:name="_Toc396040665"/>
      <w:bookmarkStart w:id="75" w:name="_Toc18315360"/>
      <w:r>
        <w:t>Enable Channel</w:t>
      </w:r>
      <w:bookmarkEnd w:id="73"/>
      <w:bookmarkEnd w:id="74"/>
      <w:bookmarkEnd w:id="75"/>
    </w:p>
    <w:p w:rsidR="000154B5" w:rsidRDefault="000154B5" w:rsidP="000154B5">
      <w:r>
        <w:t>The Enable Channel check box must be checked to enable, and allow this channel to be configured and ultimately included with all other configured channels in the overall system.</w:t>
      </w:r>
    </w:p>
    <w:p w:rsidR="000154B5" w:rsidRDefault="000154B5" w:rsidP="000154B5"/>
    <w:p w:rsidR="000154B5" w:rsidRDefault="000154B5" w:rsidP="000154B5">
      <w:pPr>
        <w:pStyle w:val="Heading2"/>
      </w:pPr>
      <w:bookmarkStart w:id="76" w:name="_Toc396039100"/>
      <w:bookmarkStart w:id="77" w:name="_Toc396040666"/>
      <w:bookmarkStart w:id="78" w:name="_Toc18315361"/>
      <w:r>
        <w:t>Tag</w:t>
      </w:r>
      <w:bookmarkEnd w:id="76"/>
      <w:bookmarkEnd w:id="77"/>
      <w:bookmarkEnd w:id="78"/>
    </w:p>
    <w:p w:rsidR="000154B5" w:rsidRDefault="000154B5" w:rsidP="000154B5">
      <w:r>
        <w:t>The Tag field is a 12 character alphanumeric field that can contain channel information or wiring schedule references.</w:t>
      </w:r>
    </w:p>
    <w:p w:rsidR="000154B5" w:rsidRDefault="000154B5" w:rsidP="000154B5"/>
    <w:p w:rsidR="000154B5" w:rsidRDefault="000154B5" w:rsidP="000154B5">
      <w:pPr>
        <w:pStyle w:val="Heading2"/>
      </w:pPr>
      <w:bookmarkStart w:id="79" w:name="_Toc396039101"/>
      <w:bookmarkStart w:id="80" w:name="_Toc396040667"/>
      <w:bookmarkStart w:id="81" w:name="_Toc18315362"/>
      <w:r>
        <w:t>Description</w:t>
      </w:r>
      <w:bookmarkEnd w:id="79"/>
      <w:bookmarkEnd w:id="80"/>
      <w:bookmarkEnd w:id="81"/>
    </w:p>
    <w:p w:rsidR="000154B5" w:rsidRDefault="000154B5" w:rsidP="000154B5">
      <w:r>
        <w:t xml:space="preserve">The Description field is a 32 character alphanumeric field in which a description of the channel can be detailed. </w:t>
      </w:r>
    </w:p>
    <w:p w:rsidR="000154B5" w:rsidRDefault="000154B5" w:rsidP="000154B5"/>
    <w:p w:rsidR="000154B5" w:rsidRDefault="000154B5" w:rsidP="000154B5">
      <w:pPr>
        <w:pStyle w:val="Heading2"/>
      </w:pPr>
      <w:bookmarkStart w:id="82" w:name="_Toc396039102"/>
      <w:bookmarkStart w:id="83" w:name="_Toc396040668"/>
      <w:bookmarkStart w:id="84" w:name="_Toc18315363"/>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82"/>
      <w:bookmarkEnd w:id="83"/>
      <w:bookmarkEnd w:id="84"/>
    </w:p>
    <w:p w:rsidR="000154B5" w:rsidRDefault="000154B5" w:rsidP="000154B5">
      <w:r>
        <w:t xml:space="preserve">A 32 character field in which to enter a description of the low state of the channel. </w:t>
      </w:r>
    </w:p>
    <w:p w:rsidR="000154B5" w:rsidRDefault="000154B5" w:rsidP="000154B5"/>
    <w:p w:rsidR="000154B5" w:rsidRDefault="000154B5" w:rsidP="000154B5">
      <w:pPr>
        <w:pStyle w:val="Heading2"/>
      </w:pPr>
      <w:bookmarkStart w:id="85" w:name="_Toc396039103"/>
      <w:bookmarkStart w:id="86" w:name="_Toc396040669"/>
      <w:bookmarkStart w:id="87" w:name="_Toc18315364"/>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85"/>
      <w:bookmarkEnd w:id="86"/>
      <w:bookmarkEnd w:id="87"/>
    </w:p>
    <w:p w:rsidR="000154B5" w:rsidRDefault="000154B5" w:rsidP="000154B5">
      <w:r>
        <w:t xml:space="preserve">A 32 character field in which to enter a description of the high state  of the channel. </w:t>
      </w:r>
    </w:p>
    <w:p w:rsidR="000154B5" w:rsidRDefault="000154B5" w:rsidP="000154B5">
      <w:pPr>
        <w:pStyle w:val="Heading2"/>
      </w:pPr>
      <w:bookmarkStart w:id="88" w:name="_Toc396039104"/>
      <w:bookmarkStart w:id="89" w:name="_Toc396040670"/>
      <w:bookmarkStart w:id="90" w:name="_Toc18315365"/>
      <w:r>
        <w:t>Event Checking</w:t>
      </w:r>
      <w:bookmarkEnd w:id="88"/>
      <w:bookmarkEnd w:id="89"/>
      <w:bookmarkEnd w:id="90"/>
    </w:p>
    <w:p w:rsidR="000154B5" w:rsidRDefault="000154B5" w:rsidP="000154B5">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0154B5" w:rsidRDefault="000154B5" w:rsidP="000154B5"/>
    <w:p w:rsidR="000154B5" w:rsidRDefault="000154B5" w:rsidP="000154B5">
      <w:pPr>
        <w:pStyle w:val="Heading2"/>
      </w:pPr>
      <w:bookmarkStart w:id="91" w:name="_Toc396039105"/>
      <w:bookmarkStart w:id="92" w:name="_Toc396040671"/>
      <w:bookmarkStart w:id="93" w:name="_Toc18315366"/>
      <w:r>
        <w:t>Alarm Checking</w:t>
      </w:r>
      <w:bookmarkEnd w:id="91"/>
      <w:bookmarkEnd w:id="92"/>
      <w:bookmarkEnd w:id="93"/>
    </w:p>
    <w:p w:rsidR="000154B5" w:rsidRDefault="000154B5" w:rsidP="000154B5">
      <w:pPr>
        <w:pStyle w:val="Heading3"/>
      </w:pPr>
      <w:bookmarkStart w:id="94" w:name="_Toc396039106"/>
      <w:bookmarkStart w:id="95" w:name="_Toc396040672"/>
      <w:bookmarkStart w:id="96" w:name="_Toc18315367"/>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bookmarkEnd w:id="94"/>
      <w:bookmarkEnd w:id="95"/>
      <w:bookmarkEnd w:id="96"/>
      <w:r>
        <w:tab/>
      </w:r>
    </w:p>
    <w:p w:rsidR="000154B5" w:rsidRDefault="000154B5" w:rsidP="000154B5">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w:t>
      </w:r>
    </w:p>
    <w:p w:rsidR="000154B5" w:rsidRDefault="000154B5" w:rsidP="000154B5"/>
    <w:p w:rsidR="000154B5" w:rsidRDefault="000154B5" w:rsidP="000154B5">
      <w:pPr>
        <w:pStyle w:val="Heading3"/>
      </w:pPr>
      <w:bookmarkStart w:id="97" w:name="_Toc396039107"/>
      <w:bookmarkStart w:id="98" w:name="_Toc396040673"/>
      <w:bookmarkStart w:id="99" w:name="_Toc18315368"/>
      <w:r>
        <w:t>Alarm Priority</w:t>
      </w:r>
      <w:bookmarkEnd w:id="97"/>
      <w:bookmarkEnd w:id="98"/>
      <w:bookmarkEnd w:id="99"/>
    </w:p>
    <w:p w:rsidR="000154B5" w:rsidRDefault="000154B5" w:rsidP="000154B5">
      <w:r>
        <w:t>Enter the priority of the alarm triggered by this channel. Alarm priority ranges are from 0 to 255.</w:t>
      </w:r>
    </w:p>
    <w:p w:rsidR="000154B5" w:rsidRDefault="000154B5" w:rsidP="000154B5"/>
    <w:p w:rsidR="000154B5" w:rsidRDefault="000154B5" w:rsidP="000154B5">
      <w:pPr>
        <w:pStyle w:val="Heading3"/>
      </w:pPr>
      <w:bookmarkStart w:id="100" w:name="_Toc396039108"/>
      <w:bookmarkStart w:id="101" w:name="_Toc396040674"/>
      <w:bookmarkStart w:id="102" w:name="_Toc18315369"/>
      <w:r>
        <w:t>Common Alarm</w:t>
      </w:r>
      <w:bookmarkEnd w:id="100"/>
      <w:bookmarkEnd w:id="101"/>
      <w:bookmarkEnd w:id="102"/>
    </w:p>
    <w:p w:rsidR="000154B5" w:rsidRDefault="000154B5" w:rsidP="000154B5">
      <w:r>
        <w:t>Channels can be configured to trigger a Common Alarm.  A common alarm is a single digital output which will switch on when any channel with the Drive Common Alarm enabled goes into an alarm state.</w:t>
      </w:r>
    </w:p>
    <w:p w:rsidR="000154B5" w:rsidRDefault="000154B5" w:rsidP="000154B5"/>
    <w:p w:rsidR="000154B5" w:rsidRDefault="000154B5" w:rsidP="000154B5">
      <w:pPr>
        <w:pStyle w:val="Heading3"/>
      </w:pPr>
      <w:bookmarkStart w:id="103" w:name="_Toc396039109"/>
      <w:bookmarkStart w:id="104" w:name="_Toc396040675"/>
      <w:bookmarkStart w:id="105" w:name="_Toc18315370"/>
      <w:r>
        <w:t>Alarm Delay</w:t>
      </w:r>
      <w:bookmarkEnd w:id="103"/>
      <w:bookmarkEnd w:id="104"/>
      <w:bookmarkEnd w:id="105"/>
    </w:p>
    <w:p w:rsidR="000154B5" w:rsidRDefault="000154B5" w:rsidP="000154B5">
      <w:r>
        <w:t>Enter the time, in seconds, between the channel value entering the alarm state and the system flagging an alarm.</w:t>
      </w:r>
    </w:p>
    <w:p w:rsidR="000154B5" w:rsidRDefault="000154B5" w:rsidP="000154B5"/>
    <w:p w:rsidR="000154B5" w:rsidRDefault="000154B5" w:rsidP="000154B5">
      <w:pPr>
        <w:pStyle w:val="Heading3"/>
      </w:pPr>
      <w:bookmarkStart w:id="106" w:name="_Toc396039110"/>
      <w:bookmarkStart w:id="107" w:name="_Toc396040676"/>
      <w:bookmarkStart w:id="108" w:name="_Toc18315371"/>
      <w:r>
        <w:t>Alarm Message</w:t>
      </w:r>
      <w:bookmarkEnd w:id="106"/>
      <w:bookmarkEnd w:id="107"/>
      <w:bookmarkEnd w:id="108"/>
    </w:p>
    <w:p w:rsidR="000154B5" w:rsidRDefault="000154B5" w:rsidP="000154B5">
      <w:r>
        <w:t>An  Alarm Message can be defined to be displayed on the Status line of the Main Window when a channel goes into an alarm state.</w:t>
      </w:r>
    </w:p>
    <w:p w:rsidR="000154B5" w:rsidRDefault="000154B5" w:rsidP="000154B5"/>
    <w:p w:rsidR="000154B5" w:rsidRDefault="000154B5" w:rsidP="000154B5"/>
    <w:p w:rsidR="000154B5" w:rsidRDefault="000154B5" w:rsidP="000154B5"/>
    <w:p w:rsidR="000154B5" w:rsidRDefault="000154B5" w:rsidP="000154B5">
      <w:pPr>
        <w:pStyle w:val="Heading3"/>
      </w:pPr>
      <w:bookmarkStart w:id="109" w:name="_Toc18315372"/>
      <w:r>
        <w:t>Alarm on Error Checking</w:t>
      </w:r>
      <w:bookmarkEnd w:id="109"/>
    </w:p>
    <w:p w:rsidR="000154B5" w:rsidRDefault="000154B5" w:rsidP="000154B5">
      <w:r>
        <w:t>Checking this section will enable the device to generate alarms when a channel goes into error.</w:t>
      </w:r>
    </w:p>
    <w:p w:rsidR="000154B5" w:rsidRDefault="000154B5" w:rsidP="000154B5">
      <w:pPr>
        <w:pStyle w:val="Footer"/>
        <w:tabs>
          <w:tab w:val="clear" w:pos="4153"/>
          <w:tab w:val="clear" w:pos="8306"/>
        </w:tabs>
      </w:pPr>
    </w:p>
    <w:p w:rsidR="000154B5" w:rsidRDefault="000154B5" w:rsidP="000154B5">
      <w:pPr>
        <w:pStyle w:val="Footer"/>
        <w:tabs>
          <w:tab w:val="clear" w:pos="4153"/>
          <w:tab w:val="clear" w:pos="8306"/>
        </w:tabs>
      </w:pPr>
    </w:p>
    <w:p w:rsidR="000154B5" w:rsidRDefault="000154B5" w:rsidP="000154B5"/>
    <w:p w:rsidR="000154B5" w:rsidRDefault="000154B5" w:rsidP="000154B5"/>
    <w:p w:rsidR="000154B5" w:rsidRDefault="006B6432" w:rsidP="000154B5">
      <w:pPr>
        <w:pStyle w:val="Heading2"/>
      </w:pPr>
      <w:bookmarkStart w:id="110" w:name="_Toc396040677"/>
      <w:r>
        <w:br w:type="page"/>
      </w:r>
      <w:bookmarkStart w:id="111" w:name="_Toc18315373"/>
      <w:r w:rsidR="000154B5">
        <w:lastRenderedPageBreak/>
        <w:t>Device Specific Button</w:t>
      </w:r>
      <w:bookmarkEnd w:id="110"/>
      <w:bookmarkEnd w:id="111"/>
    </w:p>
    <w:p w:rsidR="000154B5" w:rsidRDefault="000154B5" w:rsidP="000154B5"/>
    <w:p w:rsidR="006B6432" w:rsidRDefault="008634EB" w:rsidP="000154B5">
      <w:r>
        <w:rPr>
          <w:noProof/>
          <w:lang w:eastAsia="en-GB"/>
        </w:rPr>
        <w:drawing>
          <wp:inline distT="0" distB="0" distL="0" distR="0" wp14:anchorId="6D256B92" wp14:editId="714C50F2">
            <wp:extent cx="5276215" cy="2862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6215" cy="2862580"/>
                    </a:xfrm>
                    <a:prstGeom prst="rect">
                      <a:avLst/>
                    </a:prstGeom>
                  </pic:spPr>
                </pic:pic>
              </a:graphicData>
            </a:graphic>
          </wp:inline>
        </w:drawing>
      </w:r>
    </w:p>
    <w:p w:rsidR="006B6432" w:rsidRDefault="006B6432" w:rsidP="000154B5"/>
    <w:p w:rsidR="006B6432" w:rsidRDefault="00AA48E9" w:rsidP="006B6432">
      <w:pPr>
        <w:pStyle w:val="Heading3"/>
      </w:pPr>
      <w:bookmarkStart w:id="112" w:name="_Toc18315374"/>
      <w:r>
        <w:t>Output Enable</w:t>
      </w:r>
      <w:bookmarkEnd w:id="112"/>
    </w:p>
    <w:p w:rsidR="006B6432" w:rsidRDefault="006B6432" w:rsidP="006B6432">
      <w:r>
        <w:t>Output Enable Enables the output functionality of the channel on the I/O port. If not enabled the channel functions as a digital input.</w:t>
      </w:r>
    </w:p>
    <w:p w:rsidR="006B6432" w:rsidRDefault="006B6432" w:rsidP="006B6432"/>
    <w:p w:rsidR="006B6432" w:rsidRDefault="006B6432" w:rsidP="006B6432">
      <w:pPr>
        <w:pStyle w:val="Heading3"/>
      </w:pPr>
      <w:bookmarkStart w:id="113" w:name="_Toc18315375"/>
      <w:r>
        <w:t>Latch Limit Events</w:t>
      </w:r>
      <w:bookmarkEnd w:id="113"/>
    </w:p>
    <w:p w:rsidR="006B6432" w:rsidRDefault="006B6432" w:rsidP="006B6432">
      <w:r>
        <w:t>Enables or disables latch operation of a DIO channel linked as a limit event. The nominal operation of a linked DIO channel is to reflect the latest limit evaluation. That is, it will be updated with every scan. In latch mode, a transition out of the cleared state would remain, regardless of future limit evaluations, until it is cleared at the beginning of a new acquisition.</w:t>
      </w:r>
    </w:p>
    <w:p w:rsidR="006B6432" w:rsidRDefault="006B6432" w:rsidP="006B6432"/>
    <w:p w:rsidR="006B6432" w:rsidRDefault="006B6432" w:rsidP="006B6432">
      <w:pPr>
        <w:pStyle w:val="Heading3"/>
      </w:pPr>
      <w:bookmarkStart w:id="114" w:name="_Toc18315376"/>
      <w:r>
        <w:t>Invert Limit Events</w:t>
      </w:r>
      <w:bookmarkEnd w:id="114"/>
    </w:p>
    <w:p w:rsidR="006B6432" w:rsidRDefault="006B6432" w:rsidP="006B6432">
      <w:r>
        <w:t>Enables or disables inverted operation of a DIO channel linked as a limit event. The nominal transition of a DIO channel is from low to high whenever the linked limit is exceeded. In invert mode, it is from high to low.</w:t>
      </w:r>
    </w:p>
    <w:p w:rsidR="006B6432" w:rsidRDefault="006B6432" w:rsidP="006B6432"/>
    <w:p w:rsidR="006B6432" w:rsidRDefault="006B6432" w:rsidP="006B6432">
      <w:pPr>
        <w:pStyle w:val="Heading3"/>
      </w:pPr>
      <w:bookmarkStart w:id="115" w:name="_Toc18315377"/>
      <w:r>
        <w:t>Set Limit Event</w:t>
      </w:r>
      <w:bookmarkEnd w:id="115"/>
    </w:p>
    <w:p w:rsidR="006B6432" w:rsidRDefault="006B6432" w:rsidP="006B6432">
      <w:r>
        <w:t xml:space="preserve">Links limit evaluations to the operation of the digital I/O port. In nominal operation, a DIO channel that is linked to an input channel’s limit evaluation will transition from low to high whenever the limit is exceeded. Multiple linkages per DIO channel are allowed and are logically </w:t>
      </w:r>
      <w:proofErr w:type="spellStart"/>
      <w:r>
        <w:t>OR’ed</w:t>
      </w:r>
      <w:proofErr w:type="spellEnd"/>
      <w:r>
        <w:t xml:space="preserve"> together. That is, a DIO channel that is linked to four input channel limit evaluations will transition whenever any of the four limits are exceeded. Multiple linkages can be created on the same input channel and/or spanning multiple input channels.</w:t>
      </w:r>
    </w:p>
    <w:sectPr w:rsidR="006B6432">
      <w:footerReference w:type="even" r:id="rId20"/>
      <w:footerReference w:type="default" r:id="rId21"/>
      <w:pgSz w:w="11909" w:h="16834" w:code="9"/>
      <w:pgMar w:top="1440" w:right="1800" w:bottom="1440" w:left="1800" w:header="706" w:footer="7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11" w:rsidRDefault="003B0511">
      <w:r>
        <w:separator/>
      </w:r>
    </w:p>
  </w:endnote>
  <w:endnote w:type="continuationSeparator" w:id="0">
    <w:p w:rsidR="003B0511" w:rsidRDefault="003B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Batang"/>
    <w:panose1 w:val="00000000000000000000"/>
    <w:charset w:val="80"/>
    <w:family w:val="auto"/>
    <w:notTrueType/>
    <w:pitch w:val="default"/>
    <w:sig w:usb0="00000001" w:usb1="08070000" w:usb2="00000010" w:usb3="00000000" w:csb0="00020000" w:csb1="00000000"/>
  </w:font>
  <w:font w:name="MT-Extr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6D" w:rsidRDefault="00EA6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A696D" w:rsidRDefault="00EA696D">
    <w:pPr>
      <w:pStyle w:val="Footer"/>
    </w:pPr>
    <w:proofErr w:type="spellStart"/>
    <w:r>
      <w:t>Measuresoft</w:t>
    </w:r>
    <w:proofErr w:type="spellEnd"/>
    <w:r>
      <w:t xml:space="preserve"> Development Ltd</w:t>
    </w:r>
    <w:r>
      <w:tab/>
    </w:r>
    <w:r>
      <w:tab/>
    </w:r>
    <w:proofErr w:type="spellStart"/>
    <w:r>
      <w:t>Envirocon</w:t>
    </w:r>
    <w:proofErr w:type="spellEnd"/>
    <w:r>
      <w:t xml:space="preserve"> User Manual</w:t>
    </w:r>
  </w:p>
  <w:p w:rsidR="00EA696D" w:rsidRDefault="00EA696D">
    <w:pPr>
      <w:pStyle w:val="Footer"/>
    </w:pPr>
    <w:r>
      <w:tab/>
    </w:r>
    <w:r>
      <w:rPr>
        <w:sz w:val="16"/>
      </w:rPr>
      <w:t xml:space="preserve">Version: </w:t>
    </w:r>
    <w:r w:rsidR="003B0511">
      <w:fldChar w:fldCharType="begin"/>
    </w:r>
    <w:r w:rsidR="003B0511">
      <w:instrText xml:space="preserve"> REF DocVersionNumber  \* MERGEFORMAT </w:instrText>
    </w:r>
    <w:r w:rsidR="003B0511">
      <w:fldChar w:fldCharType="separate"/>
    </w:r>
    <w:r>
      <w:rPr>
        <w:sz w:val="16"/>
      </w:rPr>
      <w:t>3.1.2.9</w:t>
    </w:r>
    <w:r w:rsidR="003B0511">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6D" w:rsidRDefault="00EA6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D9F">
      <w:rPr>
        <w:rStyle w:val="PageNumber"/>
        <w:noProof/>
      </w:rPr>
      <w:t>14</w:t>
    </w:r>
    <w:r>
      <w:rPr>
        <w:rStyle w:val="PageNumber"/>
      </w:rPr>
      <w:fldChar w:fldCharType="end"/>
    </w:r>
    <w:bookmarkStart w:id="116" w:name="_Toc351278165"/>
  </w:p>
  <w:bookmarkEnd w:id="116"/>
  <w:p w:rsidR="00EA696D" w:rsidRDefault="00EA696D">
    <w:pPr>
      <w:pStyle w:val="Footer"/>
    </w:pPr>
    <w:r>
      <w:t>Measuresoft Development Ltd.</w:t>
    </w:r>
    <w:r>
      <w:tab/>
    </w:r>
    <w:r>
      <w:tab/>
    </w:r>
    <w:proofErr w:type="spellStart"/>
    <w:r>
      <w:t>Ametek</w:t>
    </w:r>
    <w:proofErr w:type="spellEnd"/>
    <w:r>
      <w:t xml:space="preserve"> PP EX10XX User Manual</w:t>
    </w:r>
  </w:p>
  <w:p w:rsidR="00EA696D" w:rsidRDefault="00EA696D">
    <w:pPr>
      <w:pStyle w:val="Footer"/>
    </w:pPr>
    <w:r>
      <w:tab/>
    </w:r>
    <w:r>
      <w:rPr>
        <w:sz w:val="16"/>
      </w:rPr>
      <w:t xml:space="preserve">Version: </w:t>
    </w:r>
    <w:bookmarkStart w:id="117" w:name="DocVersionFooter"/>
    <w:r>
      <w:rPr>
        <w:sz w:val="16"/>
      </w:rPr>
      <w:t>6.4.8.1</w:t>
    </w:r>
    <w:bookmarkEnd w:id="1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11" w:rsidRDefault="003B0511">
      <w:r>
        <w:separator/>
      </w:r>
    </w:p>
  </w:footnote>
  <w:footnote w:type="continuationSeparator" w:id="0">
    <w:p w:rsidR="003B0511" w:rsidRDefault="003B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C3324C1"/>
    <w:multiLevelType w:val="hybridMultilevel"/>
    <w:tmpl w:val="636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7561D"/>
    <w:multiLevelType w:val="hybridMultilevel"/>
    <w:tmpl w:val="D4926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33179"/>
    <w:multiLevelType w:val="hybridMultilevel"/>
    <w:tmpl w:val="70A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54B5"/>
    <w:rsid w:val="00000F5E"/>
    <w:rsid w:val="0000216D"/>
    <w:rsid w:val="00002F53"/>
    <w:rsid w:val="000041CD"/>
    <w:rsid w:val="00004316"/>
    <w:rsid w:val="00007529"/>
    <w:rsid w:val="000126B7"/>
    <w:rsid w:val="00013473"/>
    <w:rsid w:val="00013ED7"/>
    <w:rsid w:val="00015150"/>
    <w:rsid w:val="0001522F"/>
    <w:rsid w:val="000154B5"/>
    <w:rsid w:val="00015659"/>
    <w:rsid w:val="00015753"/>
    <w:rsid w:val="00015DC5"/>
    <w:rsid w:val="000168B2"/>
    <w:rsid w:val="00017182"/>
    <w:rsid w:val="00022D40"/>
    <w:rsid w:val="0002437C"/>
    <w:rsid w:val="0002493C"/>
    <w:rsid w:val="00024CE1"/>
    <w:rsid w:val="00024E38"/>
    <w:rsid w:val="00025D85"/>
    <w:rsid w:val="000260FD"/>
    <w:rsid w:val="00026CF4"/>
    <w:rsid w:val="000271BB"/>
    <w:rsid w:val="00027C8B"/>
    <w:rsid w:val="00027E99"/>
    <w:rsid w:val="00033E77"/>
    <w:rsid w:val="00034105"/>
    <w:rsid w:val="00034D49"/>
    <w:rsid w:val="000351B1"/>
    <w:rsid w:val="000373F9"/>
    <w:rsid w:val="000379CD"/>
    <w:rsid w:val="00040434"/>
    <w:rsid w:val="00040988"/>
    <w:rsid w:val="00041066"/>
    <w:rsid w:val="00041D28"/>
    <w:rsid w:val="00043218"/>
    <w:rsid w:val="00045197"/>
    <w:rsid w:val="000457A2"/>
    <w:rsid w:val="00045C6B"/>
    <w:rsid w:val="000460FE"/>
    <w:rsid w:val="00046294"/>
    <w:rsid w:val="000464B8"/>
    <w:rsid w:val="000476EA"/>
    <w:rsid w:val="000477CB"/>
    <w:rsid w:val="00047A4F"/>
    <w:rsid w:val="0005074E"/>
    <w:rsid w:val="00050E85"/>
    <w:rsid w:val="00050ED6"/>
    <w:rsid w:val="00051F3C"/>
    <w:rsid w:val="000530CD"/>
    <w:rsid w:val="0005381E"/>
    <w:rsid w:val="0005383F"/>
    <w:rsid w:val="000548C0"/>
    <w:rsid w:val="00055C05"/>
    <w:rsid w:val="00056A11"/>
    <w:rsid w:val="00057788"/>
    <w:rsid w:val="0006132D"/>
    <w:rsid w:val="000622B8"/>
    <w:rsid w:val="0006264E"/>
    <w:rsid w:val="00062798"/>
    <w:rsid w:val="00063577"/>
    <w:rsid w:val="00063E26"/>
    <w:rsid w:val="0006487D"/>
    <w:rsid w:val="00065D9F"/>
    <w:rsid w:val="000663E6"/>
    <w:rsid w:val="0006676B"/>
    <w:rsid w:val="00066D49"/>
    <w:rsid w:val="000679EE"/>
    <w:rsid w:val="00067D3B"/>
    <w:rsid w:val="00067DF1"/>
    <w:rsid w:val="0007003D"/>
    <w:rsid w:val="00070B49"/>
    <w:rsid w:val="0007100A"/>
    <w:rsid w:val="000735FD"/>
    <w:rsid w:val="00074432"/>
    <w:rsid w:val="00074BF6"/>
    <w:rsid w:val="00074C24"/>
    <w:rsid w:val="00076425"/>
    <w:rsid w:val="00076AB7"/>
    <w:rsid w:val="00077CCB"/>
    <w:rsid w:val="000802C9"/>
    <w:rsid w:val="000807F5"/>
    <w:rsid w:val="000827C4"/>
    <w:rsid w:val="00084AE2"/>
    <w:rsid w:val="0008528D"/>
    <w:rsid w:val="0008543C"/>
    <w:rsid w:val="000855AA"/>
    <w:rsid w:val="000855F7"/>
    <w:rsid w:val="000867A1"/>
    <w:rsid w:val="0008711F"/>
    <w:rsid w:val="0009093B"/>
    <w:rsid w:val="00091A42"/>
    <w:rsid w:val="00092AC7"/>
    <w:rsid w:val="00093874"/>
    <w:rsid w:val="00093FC1"/>
    <w:rsid w:val="000967EE"/>
    <w:rsid w:val="00097050"/>
    <w:rsid w:val="000972A8"/>
    <w:rsid w:val="00097433"/>
    <w:rsid w:val="000977FB"/>
    <w:rsid w:val="000A0E73"/>
    <w:rsid w:val="000A0FB3"/>
    <w:rsid w:val="000A15A4"/>
    <w:rsid w:val="000A166F"/>
    <w:rsid w:val="000A2B0D"/>
    <w:rsid w:val="000A38BE"/>
    <w:rsid w:val="000A42FE"/>
    <w:rsid w:val="000A4D10"/>
    <w:rsid w:val="000A4E76"/>
    <w:rsid w:val="000A53C0"/>
    <w:rsid w:val="000A6B83"/>
    <w:rsid w:val="000A7ACD"/>
    <w:rsid w:val="000B1C11"/>
    <w:rsid w:val="000B1C35"/>
    <w:rsid w:val="000B25E6"/>
    <w:rsid w:val="000B36EC"/>
    <w:rsid w:val="000B4140"/>
    <w:rsid w:val="000B4630"/>
    <w:rsid w:val="000B6C99"/>
    <w:rsid w:val="000C0460"/>
    <w:rsid w:val="000C17C1"/>
    <w:rsid w:val="000C1AD9"/>
    <w:rsid w:val="000C2892"/>
    <w:rsid w:val="000C2F38"/>
    <w:rsid w:val="000C2F8D"/>
    <w:rsid w:val="000C33BF"/>
    <w:rsid w:val="000C35C2"/>
    <w:rsid w:val="000C497E"/>
    <w:rsid w:val="000C510A"/>
    <w:rsid w:val="000C53D5"/>
    <w:rsid w:val="000C6C39"/>
    <w:rsid w:val="000C7694"/>
    <w:rsid w:val="000D05C6"/>
    <w:rsid w:val="000D0830"/>
    <w:rsid w:val="000D14CB"/>
    <w:rsid w:val="000D318C"/>
    <w:rsid w:val="000D345B"/>
    <w:rsid w:val="000D3682"/>
    <w:rsid w:val="000D3DE6"/>
    <w:rsid w:val="000D3F1B"/>
    <w:rsid w:val="000D7FE4"/>
    <w:rsid w:val="000E0133"/>
    <w:rsid w:val="000E0512"/>
    <w:rsid w:val="000E0D3B"/>
    <w:rsid w:val="000E1CDB"/>
    <w:rsid w:val="000E1DD8"/>
    <w:rsid w:val="000E2039"/>
    <w:rsid w:val="000E2613"/>
    <w:rsid w:val="000E28D1"/>
    <w:rsid w:val="000E546D"/>
    <w:rsid w:val="000E5AC7"/>
    <w:rsid w:val="000E5DAF"/>
    <w:rsid w:val="000E6FC9"/>
    <w:rsid w:val="000F07B7"/>
    <w:rsid w:val="000F1CCE"/>
    <w:rsid w:val="000F1ED6"/>
    <w:rsid w:val="000F2904"/>
    <w:rsid w:val="000F2961"/>
    <w:rsid w:val="000F2C0B"/>
    <w:rsid w:val="000F2E8F"/>
    <w:rsid w:val="000F43CD"/>
    <w:rsid w:val="000F45F1"/>
    <w:rsid w:val="000F512A"/>
    <w:rsid w:val="000F5DF0"/>
    <w:rsid w:val="000F5E37"/>
    <w:rsid w:val="000F66F3"/>
    <w:rsid w:val="000F7050"/>
    <w:rsid w:val="00100582"/>
    <w:rsid w:val="00100AF4"/>
    <w:rsid w:val="001019DF"/>
    <w:rsid w:val="0010210E"/>
    <w:rsid w:val="00102603"/>
    <w:rsid w:val="001031A3"/>
    <w:rsid w:val="00103519"/>
    <w:rsid w:val="001038BF"/>
    <w:rsid w:val="001043D5"/>
    <w:rsid w:val="00104528"/>
    <w:rsid w:val="00104B02"/>
    <w:rsid w:val="00104BA6"/>
    <w:rsid w:val="00106053"/>
    <w:rsid w:val="001060A9"/>
    <w:rsid w:val="00106E4C"/>
    <w:rsid w:val="00110AB3"/>
    <w:rsid w:val="00111388"/>
    <w:rsid w:val="001113F7"/>
    <w:rsid w:val="00111D57"/>
    <w:rsid w:val="00111EB5"/>
    <w:rsid w:val="001124FA"/>
    <w:rsid w:val="00113BE2"/>
    <w:rsid w:val="00113C06"/>
    <w:rsid w:val="00115A3A"/>
    <w:rsid w:val="001161B1"/>
    <w:rsid w:val="00116897"/>
    <w:rsid w:val="001176E8"/>
    <w:rsid w:val="0012008C"/>
    <w:rsid w:val="0012095B"/>
    <w:rsid w:val="0012113B"/>
    <w:rsid w:val="001224E7"/>
    <w:rsid w:val="00123483"/>
    <w:rsid w:val="0012471E"/>
    <w:rsid w:val="00124A11"/>
    <w:rsid w:val="001268A1"/>
    <w:rsid w:val="00127277"/>
    <w:rsid w:val="00127327"/>
    <w:rsid w:val="00127900"/>
    <w:rsid w:val="00127F73"/>
    <w:rsid w:val="00130650"/>
    <w:rsid w:val="00130BF1"/>
    <w:rsid w:val="00130D3F"/>
    <w:rsid w:val="001315B1"/>
    <w:rsid w:val="0013311B"/>
    <w:rsid w:val="00134C94"/>
    <w:rsid w:val="00135329"/>
    <w:rsid w:val="0013593D"/>
    <w:rsid w:val="00136606"/>
    <w:rsid w:val="00136635"/>
    <w:rsid w:val="00136BCE"/>
    <w:rsid w:val="00141B77"/>
    <w:rsid w:val="001425CA"/>
    <w:rsid w:val="001431C0"/>
    <w:rsid w:val="00143343"/>
    <w:rsid w:val="001439E0"/>
    <w:rsid w:val="00144012"/>
    <w:rsid w:val="00145269"/>
    <w:rsid w:val="001452ED"/>
    <w:rsid w:val="001459CB"/>
    <w:rsid w:val="00146057"/>
    <w:rsid w:val="001472B1"/>
    <w:rsid w:val="001502D0"/>
    <w:rsid w:val="00150FDE"/>
    <w:rsid w:val="001515CC"/>
    <w:rsid w:val="00151E65"/>
    <w:rsid w:val="00152D42"/>
    <w:rsid w:val="001547D8"/>
    <w:rsid w:val="0015670A"/>
    <w:rsid w:val="00156F4D"/>
    <w:rsid w:val="001602ED"/>
    <w:rsid w:val="001604AB"/>
    <w:rsid w:val="001624BA"/>
    <w:rsid w:val="00162B50"/>
    <w:rsid w:val="001647AA"/>
    <w:rsid w:val="00165435"/>
    <w:rsid w:val="001655F0"/>
    <w:rsid w:val="0016609E"/>
    <w:rsid w:val="001663C3"/>
    <w:rsid w:val="00166474"/>
    <w:rsid w:val="001669B1"/>
    <w:rsid w:val="00166ED0"/>
    <w:rsid w:val="001675D7"/>
    <w:rsid w:val="00167771"/>
    <w:rsid w:val="001679B3"/>
    <w:rsid w:val="00167B40"/>
    <w:rsid w:val="00170AA2"/>
    <w:rsid w:val="00170BC6"/>
    <w:rsid w:val="00170C75"/>
    <w:rsid w:val="00172228"/>
    <w:rsid w:val="00174144"/>
    <w:rsid w:val="0017458A"/>
    <w:rsid w:val="00174F9D"/>
    <w:rsid w:val="00176126"/>
    <w:rsid w:val="00176A21"/>
    <w:rsid w:val="00177985"/>
    <w:rsid w:val="00177B65"/>
    <w:rsid w:val="00181EAE"/>
    <w:rsid w:val="001821CA"/>
    <w:rsid w:val="00182ECE"/>
    <w:rsid w:val="00183C01"/>
    <w:rsid w:val="00183D2D"/>
    <w:rsid w:val="00186BC4"/>
    <w:rsid w:val="0018718E"/>
    <w:rsid w:val="0018747C"/>
    <w:rsid w:val="00187A18"/>
    <w:rsid w:val="00187E88"/>
    <w:rsid w:val="001904C8"/>
    <w:rsid w:val="001916A9"/>
    <w:rsid w:val="00191B9A"/>
    <w:rsid w:val="00191D71"/>
    <w:rsid w:val="00192AF4"/>
    <w:rsid w:val="00192B86"/>
    <w:rsid w:val="00192C32"/>
    <w:rsid w:val="00194619"/>
    <w:rsid w:val="00194AAA"/>
    <w:rsid w:val="00194EED"/>
    <w:rsid w:val="001969C9"/>
    <w:rsid w:val="00197979"/>
    <w:rsid w:val="001A1539"/>
    <w:rsid w:val="001A1E3D"/>
    <w:rsid w:val="001A200D"/>
    <w:rsid w:val="001A3285"/>
    <w:rsid w:val="001A3940"/>
    <w:rsid w:val="001A401F"/>
    <w:rsid w:val="001A4590"/>
    <w:rsid w:val="001A52F7"/>
    <w:rsid w:val="001B0BAA"/>
    <w:rsid w:val="001B0E9A"/>
    <w:rsid w:val="001B1381"/>
    <w:rsid w:val="001B1454"/>
    <w:rsid w:val="001B193D"/>
    <w:rsid w:val="001B2205"/>
    <w:rsid w:val="001B27F2"/>
    <w:rsid w:val="001B2C0B"/>
    <w:rsid w:val="001B30F7"/>
    <w:rsid w:val="001B41AB"/>
    <w:rsid w:val="001B57D5"/>
    <w:rsid w:val="001B5B29"/>
    <w:rsid w:val="001B5B9D"/>
    <w:rsid w:val="001B6890"/>
    <w:rsid w:val="001B7413"/>
    <w:rsid w:val="001C0C8F"/>
    <w:rsid w:val="001C1064"/>
    <w:rsid w:val="001C1CA9"/>
    <w:rsid w:val="001C263E"/>
    <w:rsid w:val="001C3B7B"/>
    <w:rsid w:val="001C3D76"/>
    <w:rsid w:val="001C4141"/>
    <w:rsid w:val="001C5CE9"/>
    <w:rsid w:val="001C6F74"/>
    <w:rsid w:val="001C75BB"/>
    <w:rsid w:val="001C7D66"/>
    <w:rsid w:val="001D10FE"/>
    <w:rsid w:val="001D24C3"/>
    <w:rsid w:val="001D2AE8"/>
    <w:rsid w:val="001D2EF3"/>
    <w:rsid w:val="001D3974"/>
    <w:rsid w:val="001D57DD"/>
    <w:rsid w:val="001D669F"/>
    <w:rsid w:val="001D77F5"/>
    <w:rsid w:val="001E07F2"/>
    <w:rsid w:val="001E080E"/>
    <w:rsid w:val="001E134E"/>
    <w:rsid w:val="001E163B"/>
    <w:rsid w:val="001E1753"/>
    <w:rsid w:val="001E1985"/>
    <w:rsid w:val="001E1C62"/>
    <w:rsid w:val="001E2458"/>
    <w:rsid w:val="001E304E"/>
    <w:rsid w:val="001E56C0"/>
    <w:rsid w:val="001E60ED"/>
    <w:rsid w:val="001E6367"/>
    <w:rsid w:val="001F15FB"/>
    <w:rsid w:val="001F1EE4"/>
    <w:rsid w:val="001F3143"/>
    <w:rsid w:val="001F3797"/>
    <w:rsid w:val="001F42A1"/>
    <w:rsid w:val="001F533D"/>
    <w:rsid w:val="001F56C8"/>
    <w:rsid w:val="001F5BF7"/>
    <w:rsid w:val="001F6FD3"/>
    <w:rsid w:val="001F759C"/>
    <w:rsid w:val="001F7748"/>
    <w:rsid w:val="0020021B"/>
    <w:rsid w:val="002009A4"/>
    <w:rsid w:val="00202E22"/>
    <w:rsid w:val="002052A9"/>
    <w:rsid w:val="002055F3"/>
    <w:rsid w:val="0020581F"/>
    <w:rsid w:val="00205EF1"/>
    <w:rsid w:val="00207560"/>
    <w:rsid w:val="00207F7E"/>
    <w:rsid w:val="00210D2A"/>
    <w:rsid w:val="00211857"/>
    <w:rsid w:val="00211A24"/>
    <w:rsid w:val="002122B6"/>
    <w:rsid w:val="0021274D"/>
    <w:rsid w:val="00212EA4"/>
    <w:rsid w:val="00214F07"/>
    <w:rsid w:val="00214F92"/>
    <w:rsid w:val="002166E0"/>
    <w:rsid w:val="00216B21"/>
    <w:rsid w:val="00216B44"/>
    <w:rsid w:val="00216BDB"/>
    <w:rsid w:val="00217A7A"/>
    <w:rsid w:val="00220076"/>
    <w:rsid w:val="002207C5"/>
    <w:rsid w:val="00220B28"/>
    <w:rsid w:val="0022137D"/>
    <w:rsid w:val="00223035"/>
    <w:rsid w:val="002234FF"/>
    <w:rsid w:val="00223A3E"/>
    <w:rsid w:val="00223F72"/>
    <w:rsid w:val="002242DC"/>
    <w:rsid w:val="00224824"/>
    <w:rsid w:val="00224928"/>
    <w:rsid w:val="002259FF"/>
    <w:rsid w:val="002268F4"/>
    <w:rsid w:val="00226EBD"/>
    <w:rsid w:val="00227C14"/>
    <w:rsid w:val="0023016A"/>
    <w:rsid w:val="002310B7"/>
    <w:rsid w:val="00231169"/>
    <w:rsid w:val="0023380F"/>
    <w:rsid w:val="00233B00"/>
    <w:rsid w:val="00233EDB"/>
    <w:rsid w:val="002342CB"/>
    <w:rsid w:val="00234A1E"/>
    <w:rsid w:val="00235423"/>
    <w:rsid w:val="002377DA"/>
    <w:rsid w:val="00237D3A"/>
    <w:rsid w:val="00240CFA"/>
    <w:rsid w:val="00244AAF"/>
    <w:rsid w:val="002460A4"/>
    <w:rsid w:val="0024760B"/>
    <w:rsid w:val="0024786C"/>
    <w:rsid w:val="002503F8"/>
    <w:rsid w:val="00250A08"/>
    <w:rsid w:val="002511FF"/>
    <w:rsid w:val="00251C5B"/>
    <w:rsid w:val="00252D06"/>
    <w:rsid w:val="00254EA0"/>
    <w:rsid w:val="00256E95"/>
    <w:rsid w:val="00257CA3"/>
    <w:rsid w:val="00262DF5"/>
    <w:rsid w:val="00262E47"/>
    <w:rsid w:val="00262EAB"/>
    <w:rsid w:val="0026560D"/>
    <w:rsid w:val="002670C1"/>
    <w:rsid w:val="00267367"/>
    <w:rsid w:val="00267EC0"/>
    <w:rsid w:val="002703CD"/>
    <w:rsid w:val="00270A81"/>
    <w:rsid w:val="0027119C"/>
    <w:rsid w:val="002715AC"/>
    <w:rsid w:val="00271D85"/>
    <w:rsid w:val="002751AC"/>
    <w:rsid w:val="0027697C"/>
    <w:rsid w:val="00277C09"/>
    <w:rsid w:val="00277F52"/>
    <w:rsid w:val="002810A6"/>
    <w:rsid w:val="002818E8"/>
    <w:rsid w:val="00281B00"/>
    <w:rsid w:val="002822CF"/>
    <w:rsid w:val="00282C0D"/>
    <w:rsid w:val="0028368B"/>
    <w:rsid w:val="0028384C"/>
    <w:rsid w:val="00285821"/>
    <w:rsid w:val="00287414"/>
    <w:rsid w:val="00290025"/>
    <w:rsid w:val="0029142A"/>
    <w:rsid w:val="00292ACC"/>
    <w:rsid w:val="00293BD0"/>
    <w:rsid w:val="00294733"/>
    <w:rsid w:val="00295D07"/>
    <w:rsid w:val="00296358"/>
    <w:rsid w:val="00296976"/>
    <w:rsid w:val="002A06B2"/>
    <w:rsid w:val="002A0B12"/>
    <w:rsid w:val="002A146B"/>
    <w:rsid w:val="002A2B7C"/>
    <w:rsid w:val="002A3D27"/>
    <w:rsid w:val="002A4B8C"/>
    <w:rsid w:val="002A4C63"/>
    <w:rsid w:val="002A55F9"/>
    <w:rsid w:val="002A6043"/>
    <w:rsid w:val="002A7D31"/>
    <w:rsid w:val="002A7D53"/>
    <w:rsid w:val="002B1410"/>
    <w:rsid w:val="002B1C2C"/>
    <w:rsid w:val="002B26A8"/>
    <w:rsid w:val="002B3B13"/>
    <w:rsid w:val="002B498F"/>
    <w:rsid w:val="002B6E5D"/>
    <w:rsid w:val="002B70BE"/>
    <w:rsid w:val="002B71E6"/>
    <w:rsid w:val="002B7B3E"/>
    <w:rsid w:val="002C0081"/>
    <w:rsid w:val="002C0889"/>
    <w:rsid w:val="002C125B"/>
    <w:rsid w:val="002C14BE"/>
    <w:rsid w:val="002C2020"/>
    <w:rsid w:val="002C2702"/>
    <w:rsid w:val="002C2CAF"/>
    <w:rsid w:val="002C2FAD"/>
    <w:rsid w:val="002C313A"/>
    <w:rsid w:val="002C3AA2"/>
    <w:rsid w:val="002C4308"/>
    <w:rsid w:val="002C459C"/>
    <w:rsid w:val="002C4AD2"/>
    <w:rsid w:val="002C4C72"/>
    <w:rsid w:val="002C4D05"/>
    <w:rsid w:val="002C5528"/>
    <w:rsid w:val="002C6A01"/>
    <w:rsid w:val="002D055B"/>
    <w:rsid w:val="002D4F81"/>
    <w:rsid w:val="002D6EE7"/>
    <w:rsid w:val="002D79D7"/>
    <w:rsid w:val="002D7C0C"/>
    <w:rsid w:val="002E01D6"/>
    <w:rsid w:val="002E14A9"/>
    <w:rsid w:val="002E1722"/>
    <w:rsid w:val="002E26D6"/>
    <w:rsid w:val="002E2AFD"/>
    <w:rsid w:val="002E2E02"/>
    <w:rsid w:val="002E4E4F"/>
    <w:rsid w:val="002E57AD"/>
    <w:rsid w:val="002E6A3A"/>
    <w:rsid w:val="002E6EAC"/>
    <w:rsid w:val="002F00CE"/>
    <w:rsid w:val="002F0369"/>
    <w:rsid w:val="002F0602"/>
    <w:rsid w:val="002F0BD4"/>
    <w:rsid w:val="002F0D2E"/>
    <w:rsid w:val="002F0DB0"/>
    <w:rsid w:val="002F16C5"/>
    <w:rsid w:val="002F2119"/>
    <w:rsid w:val="002F2753"/>
    <w:rsid w:val="002F28EA"/>
    <w:rsid w:val="002F2DEB"/>
    <w:rsid w:val="002F2F6E"/>
    <w:rsid w:val="002F2FB7"/>
    <w:rsid w:val="002F35B8"/>
    <w:rsid w:val="002F3E43"/>
    <w:rsid w:val="002F4FF4"/>
    <w:rsid w:val="002F66A3"/>
    <w:rsid w:val="002F6C8E"/>
    <w:rsid w:val="002F7745"/>
    <w:rsid w:val="002F7BE6"/>
    <w:rsid w:val="00300B39"/>
    <w:rsid w:val="00303A76"/>
    <w:rsid w:val="0030428B"/>
    <w:rsid w:val="003061FB"/>
    <w:rsid w:val="0030780A"/>
    <w:rsid w:val="00310459"/>
    <w:rsid w:val="00310536"/>
    <w:rsid w:val="00310810"/>
    <w:rsid w:val="00310E41"/>
    <w:rsid w:val="00311302"/>
    <w:rsid w:val="00311BEA"/>
    <w:rsid w:val="00311FDF"/>
    <w:rsid w:val="00312288"/>
    <w:rsid w:val="0031289C"/>
    <w:rsid w:val="00312FBA"/>
    <w:rsid w:val="00313159"/>
    <w:rsid w:val="00313367"/>
    <w:rsid w:val="0031464F"/>
    <w:rsid w:val="0031529B"/>
    <w:rsid w:val="003156EB"/>
    <w:rsid w:val="00315DEC"/>
    <w:rsid w:val="00315EDC"/>
    <w:rsid w:val="003173B5"/>
    <w:rsid w:val="003201E5"/>
    <w:rsid w:val="00320BBF"/>
    <w:rsid w:val="00321514"/>
    <w:rsid w:val="00322773"/>
    <w:rsid w:val="00322865"/>
    <w:rsid w:val="00322A54"/>
    <w:rsid w:val="00323311"/>
    <w:rsid w:val="00323B62"/>
    <w:rsid w:val="00323F0E"/>
    <w:rsid w:val="003244CF"/>
    <w:rsid w:val="00324705"/>
    <w:rsid w:val="00324A38"/>
    <w:rsid w:val="00324EC3"/>
    <w:rsid w:val="00325F84"/>
    <w:rsid w:val="003266A7"/>
    <w:rsid w:val="00327517"/>
    <w:rsid w:val="00327D3A"/>
    <w:rsid w:val="00330669"/>
    <w:rsid w:val="00331C7F"/>
    <w:rsid w:val="00331F0B"/>
    <w:rsid w:val="003327EA"/>
    <w:rsid w:val="003329B8"/>
    <w:rsid w:val="0033321D"/>
    <w:rsid w:val="00333472"/>
    <w:rsid w:val="00334877"/>
    <w:rsid w:val="00335163"/>
    <w:rsid w:val="003359DB"/>
    <w:rsid w:val="00335D0E"/>
    <w:rsid w:val="003364B4"/>
    <w:rsid w:val="0033779F"/>
    <w:rsid w:val="00337E18"/>
    <w:rsid w:val="0034037D"/>
    <w:rsid w:val="00340865"/>
    <w:rsid w:val="0034131A"/>
    <w:rsid w:val="0034133F"/>
    <w:rsid w:val="003414B7"/>
    <w:rsid w:val="003417F6"/>
    <w:rsid w:val="00342FCD"/>
    <w:rsid w:val="003430BD"/>
    <w:rsid w:val="003432E8"/>
    <w:rsid w:val="00345063"/>
    <w:rsid w:val="00345B12"/>
    <w:rsid w:val="00345F6D"/>
    <w:rsid w:val="0034654B"/>
    <w:rsid w:val="00347636"/>
    <w:rsid w:val="00347BB1"/>
    <w:rsid w:val="0035034E"/>
    <w:rsid w:val="003511C6"/>
    <w:rsid w:val="00351B28"/>
    <w:rsid w:val="00353ED1"/>
    <w:rsid w:val="00354F22"/>
    <w:rsid w:val="0035558B"/>
    <w:rsid w:val="00356205"/>
    <w:rsid w:val="00356AA3"/>
    <w:rsid w:val="00356CC4"/>
    <w:rsid w:val="0035733D"/>
    <w:rsid w:val="00357FD7"/>
    <w:rsid w:val="003615A1"/>
    <w:rsid w:val="003625EF"/>
    <w:rsid w:val="003648F8"/>
    <w:rsid w:val="00364D4F"/>
    <w:rsid w:val="00364D5C"/>
    <w:rsid w:val="00365B59"/>
    <w:rsid w:val="00365B9A"/>
    <w:rsid w:val="00366229"/>
    <w:rsid w:val="00366839"/>
    <w:rsid w:val="00366C2C"/>
    <w:rsid w:val="00366D2A"/>
    <w:rsid w:val="00367CD3"/>
    <w:rsid w:val="00370BAF"/>
    <w:rsid w:val="00371171"/>
    <w:rsid w:val="00371E51"/>
    <w:rsid w:val="003743BF"/>
    <w:rsid w:val="00376318"/>
    <w:rsid w:val="00377ADC"/>
    <w:rsid w:val="003803FD"/>
    <w:rsid w:val="00380B80"/>
    <w:rsid w:val="00382B01"/>
    <w:rsid w:val="003830E1"/>
    <w:rsid w:val="00383826"/>
    <w:rsid w:val="00383E86"/>
    <w:rsid w:val="00384322"/>
    <w:rsid w:val="0038509C"/>
    <w:rsid w:val="003852EE"/>
    <w:rsid w:val="0038536E"/>
    <w:rsid w:val="00385F77"/>
    <w:rsid w:val="0038630C"/>
    <w:rsid w:val="0038702E"/>
    <w:rsid w:val="00387BD6"/>
    <w:rsid w:val="00390AF0"/>
    <w:rsid w:val="00391B97"/>
    <w:rsid w:val="00393739"/>
    <w:rsid w:val="003940A7"/>
    <w:rsid w:val="00394204"/>
    <w:rsid w:val="00394FD8"/>
    <w:rsid w:val="003951DC"/>
    <w:rsid w:val="00395CA7"/>
    <w:rsid w:val="00397CA3"/>
    <w:rsid w:val="003A1A9F"/>
    <w:rsid w:val="003A2FD6"/>
    <w:rsid w:val="003A355B"/>
    <w:rsid w:val="003A583A"/>
    <w:rsid w:val="003A5BB3"/>
    <w:rsid w:val="003A633D"/>
    <w:rsid w:val="003A6543"/>
    <w:rsid w:val="003A702E"/>
    <w:rsid w:val="003A720D"/>
    <w:rsid w:val="003A7498"/>
    <w:rsid w:val="003A79BD"/>
    <w:rsid w:val="003B0280"/>
    <w:rsid w:val="003B0511"/>
    <w:rsid w:val="003B09EC"/>
    <w:rsid w:val="003B0B05"/>
    <w:rsid w:val="003B0C2F"/>
    <w:rsid w:val="003B2042"/>
    <w:rsid w:val="003B228B"/>
    <w:rsid w:val="003B640C"/>
    <w:rsid w:val="003B6A41"/>
    <w:rsid w:val="003B74A9"/>
    <w:rsid w:val="003B78F5"/>
    <w:rsid w:val="003B7CA7"/>
    <w:rsid w:val="003C084B"/>
    <w:rsid w:val="003C2341"/>
    <w:rsid w:val="003C2FDF"/>
    <w:rsid w:val="003C3951"/>
    <w:rsid w:val="003C3A11"/>
    <w:rsid w:val="003C3EE2"/>
    <w:rsid w:val="003C4355"/>
    <w:rsid w:val="003C559A"/>
    <w:rsid w:val="003C5A33"/>
    <w:rsid w:val="003C5A7E"/>
    <w:rsid w:val="003C7DD0"/>
    <w:rsid w:val="003D0ACD"/>
    <w:rsid w:val="003D18DD"/>
    <w:rsid w:val="003D2786"/>
    <w:rsid w:val="003D279A"/>
    <w:rsid w:val="003D2AE5"/>
    <w:rsid w:val="003D3384"/>
    <w:rsid w:val="003D360C"/>
    <w:rsid w:val="003D3DCB"/>
    <w:rsid w:val="003D4507"/>
    <w:rsid w:val="003D4EAD"/>
    <w:rsid w:val="003D5F09"/>
    <w:rsid w:val="003D7283"/>
    <w:rsid w:val="003E0FB9"/>
    <w:rsid w:val="003E15E7"/>
    <w:rsid w:val="003E16AD"/>
    <w:rsid w:val="003E23A8"/>
    <w:rsid w:val="003E25EA"/>
    <w:rsid w:val="003E3773"/>
    <w:rsid w:val="003E3C83"/>
    <w:rsid w:val="003E3E35"/>
    <w:rsid w:val="003E4461"/>
    <w:rsid w:val="003E535C"/>
    <w:rsid w:val="003E5FF7"/>
    <w:rsid w:val="003E7206"/>
    <w:rsid w:val="003E7F6E"/>
    <w:rsid w:val="003F20F4"/>
    <w:rsid w:val="003F2144"/>
    <w:rsid w:val="003F26E5"/>
    <w:rsid w:val="003F2E25"/>
    <w:rsid w:val="003F3630"/>
    <w:rsid w:val="003F445E"/>
    <w:rsid w:val="003F4785"/>
    <w:rsid w:val="003F4CAC"/>
    <w:rsid w:val="003F519D"/>
    <w:rsid w:val="003F5AFE"/>
    <w:rsid w:val="003F620D"/>
    <w:rsid w:val="00400256"/>
    <w:rsid w:val="004008A8"/>
    <w:rsid w:val="00400C55"/>
    <w:rsid w:val="00400D66"/>
    <w:rsid w:val="0040199A"/>
    <w:rsid w:val="00402338"/>
    <w:rsid w:val="00403D98"/>
    <w:rsid w:val="00405583"/>
    <w:rsid w:val="00405BF1"/>
    <w:rsid w:val="0040710E"/>
    <w:rsid w:val="004077A7"/>
    <w:rsid w:val="00410337"/>
    <w:rsid w:val="00412426"/>
    <w:rsid w:val="0041270D"/>
    <w:rsid w:val="00414167"/>
    <w:rsid w:val="0041499B"/>
    <w:rsid w:val="00414D24"/>
    <w:rsid w:val="0041556F"/>
    <w:rsid w:val="004160AF"/>
    <w:rsid w:val="00416395"/>
    <w:rsid w:val="004175F6"/>
    <w:rsid w:val="00417701"/>
    <w:rsid w:val="00420091"/>
    <w:rsid w:val="00420F07"/>
    <w:rsid w:val="00421C7F"/>
    <w:rsid w:val="00422B14"/>
    <w:rsid w:val="00422E87"/>
    <w:rsid w:val="00423D36"/>
    <w:rsid w:val="00424862"/>
    <w:rsid w:val="00424F73"/>
    <w:rsid w:val="004256F7"/>
    <w:rsid w:val="004259BA"/>
    <w:rsid w:val="00426242"/>
    <w:rsid w:val="004266A1"/>
    <w:rsid w:val="00427F8E"/>
    <w:rsid w:val="00430418"/>
    <w:rsid w:val="00430AC0"/>
    <w:rsid w:val="004314B3"/>
    <w:rsid w:val="004338F9"/>
    <w:rsid w:val="00433C34"/>
    <w:rsid w:val="00434446"/>
    <w:rsid w:val="00434D21"/>
    <w:rsid w:val="004351B1"/>
    <w:rsid w:val="00435AAD"/>
    <w:rsid w:val="00435BB7"/>
    <w:rsid w:val="00437408"/>
    <w:rsid w:val="004378C3"/>
    <w:rsid w:val="00440404"/>
    <w:rsid w:val="00440BE8"/>
    <w:rsid w:val="004425CC"/>
    <w:rsid w:val="004438C1"/>
    <w:rsid w:val="00443943"/>
    <w:rsid w:val="004442DF"/>
    <w:rsid w:val="00445C51"/>
    <w:rsid w:val="00446AF7"/>
    <w:rsid w:val="00446FF8"/>
    <w:rsid w:val="0045041E"/>
    <w:rsid w:val="00450580"/>
    <w:rsid w:val="00450AEE"/>
    <w:rsid w:val="00450F3D"/>
    <w:rsid w:val="0045208D"/>
    <w:rsid w:val="00452F51"/>
    <w:rsid w:val="00454CC9"/>
    <w:rsid w:val="00454EB3"/>
    <w:rsid w:val="0045572C"/>
    <w:rsid w:val="004564B6"/>
    <w:rsid w:val="00456638"/>
    <w:rsid w:val="00456C90"/>
    <w:rsid w:val="004573BC"/>
    <w:rsid w:val="004579F2"/>
    <w:rsid w:val="00457F20"/>
    <w:rsid w:val="004600CE"/>
    <w:rsid w:val="004608EF"/>
    <w:rsid w:val="00461189"/>
    <w:rsid w:val="00461331"/>
    <w:rsid w:val="00461EB3"/>
    <w:rsid w:val="00462127"/>
    <w:rsid w:val="0046336A"/>
    <w:rsid w:val="004640B9"/>
    <w:rsid w:val="0046569E"/>
    <w:rsid w:val="00465822"/>
    <w:rsid w:val="0046631D"/>
    <w:rsid w:val="00466FC6"/>
    <w:rsid w:val="00467790"/>
    <w:rsid w:val="00467A1D"/>
    <w:rsid w:val="004710C7"/>
    <w:rsid w:val="00471F64"/>
    <w:rsid w:val="0047282C"/>
    <w:rsid w:val="004743B1"/>
    <w:rsid w:val="00474E70"/>
    <w:rsid w:val="00474F4F"/>
    <w:rsid w:val="00475AAA"/>
    <w:rsid w:val="00475E08"/>
    <w:rsid w:val="00476037"/>
    <w:rsid w:val="00480880"/>
    <w:rsid w:val="004809C7"/>
    <w:rsid w:val="00480B67"/>
    <w:rsid w:val="00481684"/>
    <w:rsid w:val="00482D47"/>
    <w:rsid w:val="00483152"/>
    <w:rsid w:val="004838A4"/>
    <w:rsid w:val="00484266"/>
    <w:rsid w:val="004846D7"/>
    <w:rsid w:val="004847A8"/>
    <w:rsid w:val="00484A75"/>
    <w:rsid w:val="004859A9"/>
    <w:rsid w:val="00485AD8"/>
    <w:rsid w:val="00485F02"/>
    <w:rsid w:val="00487463"/>
    <w:rsid w:val="00487B30"/>
    <w:rsid w:val="00487DD5"/>
    <w:rsid w:val="00492395"/>
    <w:rsid w:val="004940EF"/>
    <w:rsid w:val="00494D2B"/>
    <w:rsid w:val="00496271"/>
    <w:rsid w:val="00496658"/>
    <w:rsid w:val="00497057"/>
    <w:rsid w:val="004A044F"/>
    <w:rsid w:val="004A0DE8"/>
    <w:rsid w:val="004A1AA8"/>
    <w:rsid w:val="004A249B"/>
    <w:rsid w:val="004A3D85"/>
    <w:rsid w:val="004A4D75"/>
    <w:rsid w:val="004A582C"/>
    <w:rsid w:val="004A5B28"/>
    <w:rsid w:val="004A6286"/>
    <w:rsid w:val="004B0149"/>
    <w:rsid w:val="004B3B5D"/>
    <w:rsid w:val="004B4D29"/>
    <w:rsid w:val="004B5C70"/>
    <w:rsid w:val="004B62C9"/>
    <w:rsid w:val="004B63B6"/>
    <w:rsid w:val="004B79B1"/>
    <w:rsid w:val="004B7C6E"/>
    <w:rsid w:val="004C0B87"/>
    <w:rsid w:val="004C1655"/>
    <w:rsid w:val="004C170C"/>
    <w:rsid w:val="004C283B"/>
    <w:rsid w:val="004C31DC"/>
    <w:rsid w:val="004C4875"/>
    <w:rsid w:val="004C4933"/>
    <w:rsid w:val="004C52D2"/>
    <w:rsid w:val="004C5EA1"/>
    <w:rsid w:val="004C669F"/>
    <w:rsid w:val="004C7122"/>
    <w:rsid w:val="004D0194"/>
    <w:rsid w:val="004D054E"/>
    <w:rsid w:val="004D19FB"/>
    <w:rsid w:val="004D2034"/>
    <w:rsid w:val="004D228B"/>
    <w:rsid w:val="004D2D5E"/>
    <w:rsid w:val="004D2DC5"/>
    <w:rsid w:val="004D3244"/>
    <w:rsid w:val="004D35AE"/>
    <w:rsid w:val="004D6AC4"/>
    <w:rsid w:val="004D70B5"/>
    <w:rsid w:val="004D70FC"/>
    <w:rsid w:val="004D766D"/>
    <w:rsid w:val="004E0769"/>
    <w:rsid w:val="004E1904"/>
    <w:rsid w:val="004E1962"/>
    <w:rsid w:val="004E23A1"/>
    <w:rsid w:val="004E23AD"/>
    <w:rsid w:val="004E2A0B"/>
    <w:rsid w:val="004E3583"/>
    <w:rsid w:val="004E3608"/>
    <w:rsid w:val="004E4BF7"/>
    <w:rsid w:val="004E543F"/>
    <w:rsid w:val="004E594C"/>
    <w:rsid w:val="004E71F2"/>
    <w:rsid w:val="004E7334"/>
    <w:rsid w:val="004E7AC0"/>
    <w:rsid w:val="004E7BB4"/>
    <w:rsid w:val="004F0C9B"/>
    <w:rsid w:val="004F0CDA"/>
    <w:rsid w:val="004F13D8"/>
    <w:rsid w:val="004F27B2"/>
    <w:rsid w:val="004F367B"/>
    <w:rsid w:val="004F3B65"/>
    <w:rsid w:val="004F3CB1"/>
    <w:rsid w:val="004F3D4B"/>
    <w:rsid w:val="004F508B"/>
    <w:rsid w:val="004F5458"/>
    <w:rsid w:val="004F57E1"/>
    <w:rsid w:val="004F59DD"/>
    <w:rsid w:val="004F5AA2"/>
    <w:rsid w:val="004F62FF"/>
    <w:rsid w:val="004F72F0"/>
    <w:rsid w:val="004F774A"/>
    <w:rsid w:val="00500412"/>
    <w:rsid w:val="00501202"/>
    <w:rsid w:val="0050142A"/>
    <w:rsid w:val="00502609"/>
    <w:rsid w:val="005031DE"/>
    <w:rsid w:val="00503457"/>
    <w:rsid w:val="00503DF2"/>
    <w:rsid w:val="005053F8"/>
    <w:rsid w:val="005055C3"/>
    <w:rsid w:val="00505735"/>
    <w:rsid w:val="0050580B"/>
    <w:rsid w:val="0050591A"/>
    <w:rsid w:val="00505989"/>
    <w:rsid w:val="00506377"/>
    <w:rsid w:val="00506D15"/>
    <w:rsid w:val="00506DDC"/>
    <w:rsid w:val="00506EEF"/>
    <w:rsid w:val="0051110F"/>
    <w:rsid w:val="00511129"/>
    <w:rsid w:val="0051151A"/>
    <w:rsid w:val="00511B58"/>
    <w:rsid w:val="00512040"/>
    <w:rsid w:val="00512D6E"/>
    <w:rsid w:val="005139D5"/>
    <w:rsid w:val="0051545D"/>
    <w:rsid w:val="00515B71"/>
    <w:rsid w:val="00516133"/>
    <w:rsid w:val="00517AAB"/>
    <w:rsid w:val="0052034D"/>
    <w:rsid w:val="00520A3B"/>
    <w:rsid w:val="00521243"/>
    <w:rsid w:val="005227E2"/>
    <w:rsid w:val="00522D1A"/>
    <w:rsid w:val="00523B95"/>
    <w:rsid w:val="00525841"/>
    <w:rsid w:val="00525C8E"/>
    <w:rsid w:val="00525ED8"/>
    <w:rsid w:val="00526622"/>
    <w:rsid w:val="005276E1"/>
    <w:rsid w:val="00530248"/>
    <w:rsid w:val="005316E3"/>
    <w:rsid w:val="00531753"/>
    <w:rsid w:val="00533497"/>
    <w:rsid w:val="005336AE"/>
    <w:rsid w:val="00533DCD"/>
    <w:rsid w:val="0053683A"/>
    <w:rsid w:val="00536C7C"/>
    <w:rsid w:val="00540D84"/>
    <w:rsid w:val="005412C9"/>
    <w:rsid w:val="005414B5"/>
    <w:rsid w:val="00542223"/>
    <w:rsid w:val="00542315"/>
    <w:rsid w:val="00542C3D"/>
    <w:rsid w:val="0054436E"/>
    <w:rsid w:val="00545892"/>
    <w:rsid w:val="00545EF8"/>
    <w:rsid w:val="005468F1"/>
    <w:rsid w:val="005469BD"/>
    <w:rsid w:val="005471F2"/>
    <w:rsid w:val="00547379"/>
    <w:rsid w:val="00547947"/>
    <w:rsid w:val="00547F0D"/>
    <w:rsid w:val="00550BF0"/>
    <w:rsid w:val="0055136B"/>
    <w:rsid w:val="00551F0C"/>
    <w:rsid w:val="00551FE1"/>
    <w:rsid w:val="0055426D"/>
    <w:rsid w:val="00554FBD"/>
    <w:rsid w:val="00555E37"/>
    <w:rsid w:val="0055774A"/>
    <w:rsid w:val="00557BAE"/>
    <w:rsid w:val="005609ED"/>
    <w:rsid w:val="00560C8F"/>
    <w:rsid w:val="00560D91"/>
    <w:rsid w:val="00561106"/>
    <w:rsid w:val="0056111F"/>
    <w:rsid w:val="00561EAF"/>
    <w:rsid w:val="00562EFB"/>
    <w:rsid w:val="00565921"/>
    <w:rsid w:val="00565A2C"/>
    <w:rsid w:val="00565B27"/>
    <w:rsid w:val="00565EED"/>
    <w:rsid w:val="0056665E"/>
    <w:rsid w:val="005676A0"/>
    <w:rsid w:val="00567B2B"/>
    <w:rsid w:val="00571935"/>
    <w:rsid w:val="00571F4E"/>
    <w:rsid w:val="00572258"/>
    <w:rsid w:val="0057246B"/>
    <w:rsid w:val="00572E46"/>
    <w:rsid w:val="005750BA"/>
    <w:rsid w:val="00576586"/>
    <w:rsid w:val="00577527"/>
    <w:rsid w:val="00580111"/>
    <w:rsid w:val="0058035A"/>
    <w:rsid w:val="005807D4"/>
    <w:rsid w:val="00580B0E"/>
    <w:rsid w:val="00580CDE"/>
    <w:rsid w:val="00580F13"/>
    <w:rsid w:val="00582213"/>
    <w:rsid w:val="0058256A"/>
    <w:rsid w:val="0058262B"/>
    <w:rsid w:val="00582A4D"/>
    <w:rsid w:val="00582C84"/>
    <w:rsid w:val="00582E98"/>
    <w:rsid w:val="00583864"/>
    <w:rsid w:val="005842F0"/>
    <w:rsid w:val="005859A1"/>
    <w:rsid w:val="00585F57"/>
    <w:rsid w:val="00586A51"/>
    <w:rsid w:val="00587039"/>
    <w:rsid w:val="005870AB"/>
    <w:rsid w:val="00590A82"/>
    <w:rsid w:val="00590ED2"/>
    <w:rsid w:val="005914D6"/>
    <w:rsid w:val="00591B1E"/>
    <w:rsid w:val="00591EA5"/>
    <w:rsid w:val="005922C6"/>
    <w:rsid w:val="005924E6"/>
    <w:rsid w:val="00592905"/>
    <w:rsid w:val="00593261"/>
    <w:rsid w:val="00594130"/>
    <w:rsid w:val="0059537C"/>
    <w:rsid w:val="005961B9"/>
    <w:rsid w:val="00596212"/>
    <w:rsid w:val="005964EF"/>
    <w:rsid w:val="00596A73"/>
    <w:rsid w:val="005975F7"/>
    <w:rsid w:val="00597669"/>
    <w:rsid w:val="005A0319"/>
    <w:rsid w:val="005A10C3"/>
    <w:rsid w:val="005A1331"/>
    <w:rsid w:val="005A2238"/>
    <w:rsid w:val="005A286E"/>
    <w:rsid w:val="005A36C2"/>
    <w:rsid w:val="005A4B2C"/>
    <w:rsid w:val="005A6E43"/>
    <w:rsid w:val="005B0303"/>
    <w:rsid w:val="005B0B66"/>
    <w:rsid w:val="005B1100"/>
    <w:rsid w:val="005B1B76"/>
    <w:rsid w:val="005B2F7E"/>
    <w:rsid w:val="005B3633"/>
    <w:rsid w:val="005B39A6"/>
    <w:rsid w:val="005B4B56"/>
    <w:rsid w:val="005B5DDD"/>
    <w:rsid w:val="005B6064"/>
    <w:rsid w:val="005B6ABC"/>
    <w:rsid w:val="005C08E8"/>
    <w:rsid w:val="005C09A3"/>
    <w:rsid w:val="005C0C5A"/>
    <w:rsid w:val="005C3D05"/>
    <w:rsid w:val="005C3DBF"/>
    <w:rsid w:val="005C45AA"/>
    <w:rsid w:val="005C45EA"/>
    <w:rsid w:val="005C45FB"/>
    <w:rsid w:val="005C495F"/>
    <w:rsid w:val="005C525D"/>
    <w:rsid w:val="005C54CB"/>
    <w:rsid w:val="005C64EE"/>
    <w:rsid w:val="005C7183"/>
    <w:rsid w:val="005C722D"/>
    <w:rsid w:val="005D0233"/>
    <w:rsid w:val="005D1600"/>
    <w:rsid w:val="005D20CB"/>
    <w:rsid w:val="005D2532"/>
    <w:rsid w:val="005D2B08"/>
    <w:rsid w:val="005D2E4E"/>
    <w:rsid w:val="005D3F8C"/>
    <w:rsid w:val="005D4483"/>
    <w:rsid w:val="005D4B11"/>
    <w:rsid w:val="005D4B39"/>
    <w:rsid w:val="005D5353"/>
    <w:rsid w:val="005D741F"/>
    <w:rsid w:val="005D754B"/>
    <w:rsid w:val="005D7DC7"/>
    <w:rsid w:val="005E0514"/>
    <w:rsid w:val="005E193B"/>
    <w:rsid w:val="005E1FFD"/>
    <w:rsid w:val="005E2405"/>
    <w:rsid w:val="005E2ED6"/>
    <w:rsid w:val="005E3903"/>
    <w:rsid w:val="005E3DC4"/>
    <w:rsid w:val="005E4985"/>
    <w:rsid w:val="005E49C0"/>
    <w:rsid w:val="005E5C90"/>
    <w:rsid w:val="005E63FC"/>
    <w:rsid w:val="005E774B"/>
    <w:rsid w:val="005F103C"/>
    <w:rsid w:val="005F29E4"/>
    <w:rsid w:val="005F30B8"/>
    <w:rsid w:val="005F3698"/>
    <w:rsid w:val="005F3B7B"/>
    <w:rsid w:val="005F4520"/>
    <w:rsid w:val="005F47E0"/>
    <w:rsid w:val="005F47F9"/>
    <w:rsid w:val="005F5163"/>
    <w:rsid w:val="005F5BCC"/>
    <w:rsid w:val="005F63EC"/>
    <w:rsid w:val="005F7D50"/>
    <w:rsid w:val="00601B75"/>
    <w:rsid w:val="00601FAD"/>
    <w:rsid w:val="00602D04"/>
    <w:rsid w:val="00604EDB"/>
    <w:rsid w:val="006053AA"/>
    <w:rsid w:val="006072DE"/>
    <w:rsid w:val="0060781B"/>
    <w:rsid w:val="00607AE7"/>
    <w:rsid w:val="0061129F"/>
    <w:rsid w:val="00611308"/>
    <w:rsid w:val="0061165D"/>
    <w:rsid w:val="00611D6F"/>
    <w:rsid w:val="00612C3A"/>
    <w:rsid w:val="00613722"/>
    <w:rsid w:val="006137C2"/>
    <w:rsid w:val="006146AE"/>
    <w:rsid w:val="00614E14"/>
    <w:rsid w:val="0061636F"/>
    <w:rsid w:val="00617955"/>
    <w:rsid w:val="006200A3"/>
    <w:rsid w:val="0062030C"/>
    <w:rsid w:val="006206ED"/>
    <w:rsid w:val="00620F18"/>
    <w:rsid w:val="00621A0B"/>
    <w:rsid w:val="00621DC6"/>
    <w:rsid w:val="00622FF9"/>
    <w:rsid w:val="0062390A"/>
    <w:rsid w:val="00624798"/>
    <w:rsid w:val="00627119"/>
    <w:rsid w:val="00627CA1"/>
    <w:rsid w:val="006305EB"/>
    <w:rsid w:val="00630643"/>
    <w:rsid w:val="006310F7"/>
    <w:rsid w:val="006312D0"/>
    <w:rsid w:val="00631BE5"/>
    <w:rsid w:val="00631C59"/>
    <w:rsid w:val="00631D36"/>
    <w:rsid w:val="0063273A"/>
    <w:rsid w:val="00632E31"/>
    <w:rsid w:val="006334E4"/>
    <w:rsid w:val="00633773"/>
    <w:rsid w:val="00634213"/>
    <w:rsid w:val="0063516C"/>
    <w:rsid w:val="00635811"/>
    <w:rsid w:val="00635AD6"/>
    <w:rsid w:val="0063609F"/>
    <w:rsid w:val="00636852"/>
    <w:rsid w:val="00636EC8"/>
    <w:rsid w:val="006372B6"/>
    <w:rsid w:val="00637427"/>
    <w:rsid w:val="00640844"/>
    <w:rsid w:val="00640F90"/>
    <w:rsid w:val="006420DA"/>
    <w:rsid w:val="00642D2B"/>
    <w:rsid w:val="00643E3C"/>
    <w:rsid w:val="00643E79"/>
    <w:rsid w:val="0064418E"/>
    <w:rsid w:val="00644242"/>
    <w:rsid w:val="0064430A"/>
    <w:rsid w:val="00646359"/>
    <w:rsid w:val="0064696D"/>
    <w:rsid w:val="0064793C"/>
    <w:rsid w:val="00647A80"/>
    <w:rsid w:val="00647FC8"/>
    <w:rsid w:val="00650B0F"/>
    <w:rsid w:val="00651D3E"/>
    <w:rsid w:val="00652F9A"/>
    <w:rsid w:val="00654809"/>
    <w:rsid w:val="00654C2C"/>
    <w:rsid w:val="00655A5E"/>
    <w:rsid w:val="00656064"/>
    <w:rsid w:val="006560FA"/>
    <w:rsid w:val="006565D8"/>
    <w:rsid w:val="00657DE1"/>
    <w:rsid w:val="00660CA6"/>
    <w:rsid w:val="00660F99"/>
    <w:rsid w:val="00661152"/>
    <w:rsid w:val="0066150D"/>
    <w:rsid w:val="006618A0"/>
    <w:rsid w:val="0066241B"/>
    <w:rsid w:val="00662803"/>
    <w:rsid w:val="00665117"/>
    <w:rsid w:val="00665CB9"/>
    <w:rsid w:val="00666518"/>
    <w:rsid w:val="00670DF8"/>
    <w:rsid w:val="00671230"/>
    <w:rsid w:val="0067249A"/>
    <w:rsid w:val="00672620"/>
    <w:rsid w:val="0067274A"/>
    <w:rsid w:val="00673131"/>
    <w:rsid w:val="00673A3A"/>
    <w:rsid w:val="0067478D"/>
    <w:rsid w:val="0067494F"/>
    <w:rsid w:val="00674AD8"/>
    <w:rsid w:val="00674FC8"/>
    <w:rsid w:val="00676174"/>
    <w:rsid w:val="00676BC7"/>
    <w:rsid w:val="00677336"/>
    <w:rsid w:val="006809A1"/>
    <w:rsid w:val="00681811"/>
    <w:rsid w:val="00682510"/>
    <w:rsid w:val="00682D9B"/>
    <w:rsid w:val="00683315"/>
    <w:rsid w:val="0068484E"/>
    <w:rsid w:val="006849D4"/>
    <w:rsid w:val="0068553D"/>
    <w:rsid w:val="006856B0"/>
    <w:rsid w:val="00685B92"/>
    <w:rsid w:val="00686DF6"/>
    <w:rsid w:val="00690DE6"/>
    <w:rsid w:val="006911EA"/>
    <w:rsid w:val="00691D01"/>
    <w:rsid w:val="00692834"/>
    <w:rsid w:val="00693679"/>
    <w:rsid w:val="00693B5F"/>
    <w:rsid w:val="0069401F"/>
    <w:rsid w:val="00696223"/>
    <w:rsid w:val="00696B22"/>
    <w:rsid w:val="006A0EA5"/>
    <w:rsid w:val="006A12BE"/>
    <w:rsid w:val="006A146A"/>
    <w:rsid w:val="006A202E"/>
    <w:rsid w:val="006A3DC6"/>
    <w:rsid w:val="006A4495"/>
    <w:rsid w:val="006A4DD7"/>
    <w:rsid w:val="006A4FAB"/>
    <w:rsid w:val="006A7A6A"/>
    <w:rsid w:val="006A7F3E"/>
    <w:rsid w:val="006B1204"/>
    <w:rsid w:val="006B13B5"/>
    <w:rsid w:val="006B2869"/>
    <w:rsid w:val="006B2B63"/>
    <w:rsid w:val="006B5101"/>
    <w:rsid w:val="006B58D1"/>
    <w:rsid w:val="006B6432"/>
    <w:rsid w:val="006B6CBC"/>
    <w:rsid w:val="006B6FDC"/>
    <w:rsid w:val="006B719B"/>
    <w:rsid w:val="006C098C"/>
    <w:rsid w:val="006C17F4"/>
    <w:rsid w:val="006C26BC"/>
    <w:rsid w:val="006C2AC4"/>
    <w:rsid w:val="006C2F67"/>
    <w:rsid w:val="006C399D"/>
    <w:rsid w:val="006C3C22"/>
    <w:rsid w:val="006C578D"/>
    <w:rsid w:val="006C6C3B"/>
    <w:rsid w:val="006D03A7"/>
    <w:rsid w:val="006D0504"/>
    <w:rsid w:val="006D0849"/>
    <w:rsid w:val="006D1481"/>
    <w:rsid w:val="006D1897"/>
    <w:rsid w:val="006D1ADC"/>
    <w:rsid w:val="006D1F9E"/>
    <w:rsid w:val="006D39E3"/>
    <w:rsid w:val="006D3A95"/>
    <w:rsid w:val="006D4523"/>
    <w:rsid w:val="006D4BD3"/>
    <w:rsid w:val="006D7176"/>
    <w:rsid w:val="006D7377"/>
    <w:rsid w:val="006D763B"/>
    <w:rsid w:val="006D7A58"/>
    <w:rsid w:val="006E0561"/>
    <w:rsid w:val="006E1ED3"/>
    <w:rsid w:val="006E2174"/>
    <w:rsid w:val="006E3C66"/>
    <w:rsid w:val="006E43EF"/>
    <w:rsid w:val="006E4EDE"/>
    <w:rsid w:val="006E5EE7"/>
    <w:rsid w:val="006E6136"/>
    <w:rsid w:val="006E61B4"/>
    <w:rsid w:val="006F03D9"/>
    <w:rsid w:val="006F1080"/>
    <w:rsid w:val="006F1328"/>
    <w:rsid w:val="006F3852"/>
    <w:rsid w:val="006F3A5B"/>
    <w:rsid w:val="006F3B8A"/>
    <w:rsid w:val="006F3D49"/>
    <w:rsid w:val="007002D1"/>
    <w:rsid w:val="007004DF"/>
    <w:rsid w:val="00700E11"/>
    <w:rsid w:val="007010DD"/>
    <w:rsid w:val="0070194E"/>
    <w:rsid w:val="00701D2A"/>
    <w:rsid w:val="0070293A"/>
    <w:rsid w:val="00702AFD"/>
    <w:rsid w:val="007040E0"/>
    <w:rsid w:val="00704D4E"/>
    <w:rsid w:val="00706DDB"/>
    <w:rsid w:val="00712237"/>
    <w:rsid w:val="00714434"/>
    <w:rsid w:val="00714484"/>
    <w:rsid w:val="00715253"/>
    <w:rsid w:val="00715B0D"/>
    <w:rsid w:val="00716EFE"/>
    <w:rsid w:val="0071781E"/>
    <w:rsid w:val="00724560"/>
    <w:rsid w:val="00724FE5"/>
    <w:rsid w:val="00725079"/>
    <w:rsid w:val="00725B92"/>
    <w:rsid w:val="007261BD"/>
    <w:rsid w:val="007265EA"/>
    <w:rsid w:val="00726751"/>
    <w:rsid w:val="0072707C"/>
    <w:rsid w:val="007309F8"/>
    <w:rsid w:val="00730AE4"/>
    <w:rsid w:val="00730BA0"/>
    <w:rsid w:val="0073156B"/>
    <w:rsid w:val="007319A0"/>
    <w:rsid w:val="0073291A"/>
    <w:rsid w:val="0073351A"/>
    <w:rsid w:val="007336D2"/>
    <w:rsid w:val="0073442E"/>
    <w:rsid w:val="007349FB"/>
    <w:rsid w:val="00734F84"/>
    <w:rsid w:val="00735C18"/>
    <w:rsid w:val="00735E87"/>
    <w:rsid w:val="00737EA5"/>
    <w:rsid w:val="0074020D"/>
    <w:rsid w:val="007415EE"/>
    <w:rsid w:val="007421F9"/>
    <w:rsid w:val="00743615"/>
    <w:rsid w:val="00743F35"/>
    <w:rsid w:val="0074523F"/>
    <w:rsid w:val="007456CC"/>
    <w:rsid w:val="007503AC"/>
    <w:rsid w:val="00750889"/>
    <w:rsid w:val="00750EC4"/>
    <w:rsid w:val="007518B4"/>
    <w:rsid w:val="00751CE3"/>
    <w:rsid w:val="007529DD"/>
    <w:rsid w:val="0075364C"/>
    <w:rsid w:val="00753A9E"/>
    <w:rsid w:val="00754B03"/>
    <w:rsid w:val="007557F9"/>
    <w:rsid w:val="00756189"/>
    <w:rsid w:val="00756E68"/>
    <w:rsid w:val="00760038"/>
    <w:rsid w:val="00760566"/>
    <w:rsid w:val="00760861"/>
    <w:rsid w:val="00761A09"/>
    <w:rsid w:val="0076223E"/>
    <w:rsid w:val="007655A6"/>
    <w:rsid w:val="00765653"/>
    <w:rsid w:val="00765C60"/>
    <w:rsid w:val="0076701C"/>
    <w:rsid w:val="00767743"/>
    <w:rsid w:val="007711B7"/>
    <w:rsid w:val="00771E3E"/>
    <w:rsid w:val="007725CC"/>
    <w:rsid w:val="007728F4"/>
    <w:rsid w:val="00772C9B"/>
    <w:rsid w:val="00772E09"/>
    <w:rsid w:val="007732DE"/>
    <w:rsid w:val="00773E8F"/>
    <w:rsid w:val="00774157"/>
    <w:rsid w:val="00774C6F"/>
    <w:rsid w:val="007758B9"/>
    <w:rsid w:val="00776216"/>
    <w:rsid w:val="00777057"/>
    <w:rsid w:val="0077780C"/>
    <w:rsid w:val="00777D49"/>
    <w:rsid w:val="00780030"/>
    <w:rsid w:val="00780E92"/>
    <w:rsid w:val="00781DE7"/>
    <w:rsid w:val="00782314"/>
    <w:rsid w:val="007823E1"/>
    <w:rsid w:val="007831AA"/>
    <w:rsid w:val="007851F4"/>
    <w:rsid w:val="007852D0"/>
    <w:rsid w:val="00785FDF"/>
    <w:rsid w:val="007929EB"/>
    <w:rsid w:val="007932A3"/>
    <w:rsid w:val="00793549"/>
    <w:rsid w:val="0079359D"/>
    <w:rsid w:val="00794174"/>
    <w:rsid w:val="007944B7"/>
    <w:rsid w:val="00794812"/>
    <w:rsid w:val="00794D94"/>
    <w:rsid w:val="00794F3D"/>
    <w:rsid w:val="00795583"/>
    <w:rsid w:val="00796DDC"/>
    <w:rsid w:val="007975B9"/>
    <w:rsid w:val="00797BF4"/>
    <w:rsid w:val="00797EFF"/>
    <w:rsid w:val="007A083F"/>
    <w:rsid w:val="007A1472"/>
    <w:rsid w:val="007A18C3"/>
    <w:rsid w:val="007A2F33"/>
    <w:rsid w:val="007A3330"/>
    <w:rsid w:val="007A3947"/>
    <w:rsid w:val="007A3A95"/>
    <w:rsid w:val="007A3C74"/>
    <w:rsid w:val="007A439C"/>
    <w:rsid w:val="007A43E1"/>
    <w:rsid w:val="007A7918"/>
    <w:rsid w:val="007A7EF8"/>
    <w:rsid w:val="007B054C"/>
    <w:rsid w:val="007B15C3"/>
    <w:rsid w:val="007B1A35"/>
    <w:rsid w:val="007B2909"/>
    <w:rsid w:val="007B3AFE"/>
    <w:rsid w:val="007B4356"/>
    <w:rsid w:val="007B6F4A"/>
    <w:rsid w:val="007B7857"/>
    <w:rsid w:val="007B797A"/>
    <w:rsid w:val="007C031B"/>
    <w:rsid w:val="007C03FD"/>
    <w:rsid w:val="007C0EAE"/>
    <w:rsid w:val="007C255F"/>
    <w:rsid w:val="007C2CB6"/>
    <w:rsid w:val="007C3071"/>
    <w:rsid w:val="007C4453"/>
    <w:rsid w:val="007C5088"/>
    <w:rsid w:val="007C5346"/>
    <w:rsid w:val="007C6188"/>
    <w:rsid w:val="007C623D"/>
    <w:rsid w:val="007C6AE7"/>
    <w:rsid w:val="007C6EFF"/>
    <w:rsid w:val="007C7483"/>
    <w:rsid w:val="007C7788"/>
    <w:rsid w:val="007C7800"/>
    <w:rsid w:val="007C7BF4"/>
    <w:rsid w:val="007D10A1"/>
    <w:rsid w:val="007D2A93"/>
    <w:rsid w:val="007D2B4D"/>
    <w:rsid w:val="007D3FAB"/>
    <w:rsid w:val="007D4117"/>
    <w:rsid w:val="007D442E"/>
    <w:rsid w:val="007D4E56"/>
    <w:rsid w:val="007D5499"/>
    <w:rsid w:val="007D5F13"/>
    <w:rsid w:val="007D738A"/>
    <w:rsid w:val="007D77AB"/>
    <w:rsid w:val="007D786E"/>
    <w:rsid w:val="007D78F6"/>
    <w:rsid w:val="007E031F"/>
    <w:rsid w:val="007E067D"/>
    <w:rsid w:val="007E0B5E"/>
    <w:rsid w:val="007E11FF"/>
    <w:rsid w:val="007E1E99"/>
    <w:rsid w:val="007E2070"/>
    <w:rsid w:val="007E235B"/>
    <w:rsid w:val="007E3C1B"/>
    <w:rsid w:val="007E454E"/>
    <w:rsid w:val="007E4F03"/>
    <w:rsid w:val="007E50B5"/>
    <w:rsid w:val="007E57CC"/>
    <w:rsid w:val="007E762B"/>
    <w:rsid w:val="007F10A5"/>
    <w:rsid w:val="007F1A2D"/>
    <w:rsid w:val="007F20BC"/>
    <w:rsid w:val="007F2B63"/>
    <w:rsid w:val="007F2BF2"/>
    <w:rsid w:val="007F2E04"/>
    <w:rsid w:val="007F304E"/>
    <w:rsid w:val="007F30D2"/>
    <w:rsid w:val="007F358E"/>
    <w:rsid w:val="007F50E8"/>
    <w:rsid w:val="007F54BD"/>
    <w:rsid w:val="007F54D7"/>
    <w:rsid w:val="007F5F3B"/>
    <w:rsid w:val="008003F1"/>
    <w:rsid w:val="00800601"/>
    <w:rsid w:val="0080184C"/>
    <w:rsid w:val="00803776"/>
    <w:rsid w:val="00804F0F"/>
    <w:rsid w:val="00807429"/>
    <w:rsid w:val="0080776D"/>
    <w:rsid w:val="008079EC"/>
    <w:rsid w:val="00810CC2"/>
    <w:rsid w:val="008115D1"/>
    <w:rsid w:val="00811D0A"/>
    <w:rsid w:val="00812AE9"/>
    <w:rsid w:val="008156C5"/>
    <w:rsid w:val="00815C38"/>
    <w:rsid w:val="00817436"/>
    <w:rsid w:val="00817621"/>
    <w:rsid w:val="00820E28"/>
    <w:rsid w:val="0082178D"/>
    <w:rsid w:val="008218BB"/>
    <w:rsid w:val="00821C4B"/>
    <w:rsid w:val="00823AA9"/>
    <w:rsid w:val="00824025"/>
    <w:rsid w:val="0082566C"/>
    <w:rsid w:val="0082580E"/>
    <w:rsid w:val="00825A55"/>
    <w:rsid w:val="00826813"/>
    <w:rsid w:val="0082696A"/>
    <w:rsid w:val="00826CC4"/>
    <w:rsid w:val="00827892"/>
    <w:rsid w:val="008305AC"/>
    <w:rsid w:val="008314CF"/>
    <w:rsid w:val="00831C8A"/>
    <w:rsid w:val="0083334F"/>
    <w:rsid w:val="008333D6"/>
    <w:rsid w:val="00833BAA"/>
    <w:rsid w:val="00835FA3"/>
    <w:rsid w:val="00836D24"/>
    <w:rsid w:val="0083707A"/>
    <w:rsid w:val="0084193F"/>
    <w:rsid w:val="00841F99"/>
    <w:rsid w:val="00842187"/>
    <w:rsid w:val="008424EF"/>
    <w:rsid w:val="00843E20"/>
    <w:rsid w:val="00845B26"/>
    <w:rsid w:val="0084658F"/>
    <w:rsid w:val="00847617"/>
    <w:rsid w:val="0084769C"/>
    <w:rsid w:val="00850ECD"/>
    <w:rsid w:val="008530B8"/>
    <w:rsid w:val="008531D7"/>
    <w:rsid w:val="00853380"/>
    <w:rsid w:val="00853D84"/>
    <w:rsid w:val="00854B82"/>
    <w:rsid w:val="00855343"/>
    <w:rsid w:val="0085594A"/>
    <w:rsid w:val="008572F9"/>
    <w:rsid w:val="008575D9"/>
    <w:rsid w:val="008619D3"/>
    <w:rsid w:val="00861CF8"/>
    <w:rsid w:val="008632E4"/>
    <w:rsid w:val="008634E1"/>
    <w:rsid w:val="008634EB"/>
    <w:rsid w:val="00864866"/>
    <w:rsid w:val="008651A4"/>
    <w:rsid w:val="008659EF"/>
    <w:rsid w:val="00865B8E"/>
    <w:rsid w:val="008667A4"/>
    <w:rsid w:val="0086722C"/>
    <w:rsid w:val="00867656"/>
    <w:rsid w:val="00867A6C"/>
    <w:rsid w:val="00867FC2"/>
    <w:rsid w:val="008708E7"/>
    <w:rsid w:val="008711C4"/>
    <w:rsid w:val="0087175C"/>
    <w:rsid w:val="00871C7E"/>
    <w:rsid w:val="00871E0A"/>
    <w:rsid w:val="00873BBC"/>
    <w:rsid w:val="00874109"/>
    <w:rsid w:val="0087417A"/>
    <w:rsid w:val="0087627F"/>
    <w:rsid w:val="00876A62"/>
    <w:rsid w:val="0087791F"/>
    <w:rsid w:val="0087797B"/>
    <w:rsid w:val="0088077C"/>
    <w:rsid w:val="00880C3D"/>
    <w:rsid w:val="00881C89"/>
    <w:rsid w:val="00881EEF"/>
    <w:rsid w:val="0088263B"/>
    <w:rsid w:val="00882A64"/>
    <w:rsid w:val="008832F8"/>
    <w:rsid w:val="008857FC"/>
    <w:rsid w:val="00887AFD"/>
    <w:rsid w:val="00887C4D"/>
    <w:rsid w:val="00890A59"/>
    <w:rsid w:val="00892734"/>
    <w:rsid w:val="00893E3E"/>
    <w:rsid w:val="00894CB5"/>
    <w:rsid w:val="008955A0"/>
    <w:rsid w:val="008955A5"/>
    <w:rsid w:val="008962A0"/>
    <w:rsid w:val="00897097"/>
    <w:rsid w:val="00897102"/>
    <w:rsid w:val="008A0199"/>
    <w:rsid w:val="008A08C4"/>
    <w:rsid w:val="008A0CC2"/>
    <w:rsid w:val="008A12A5"/>
    <w:rsid w:val="008A16E9"/>
    <w:rsid w:val="008A1CBA"/>
    <w:rsid w:val="008A27B3"/>
    <w:rsid w:val="008A2829"/>
    <w:rsid w:val="008A2F82"/>
    <w:rsid w:val="008A3675"/>
    <w:rsid w:val="008A3687"/>
    <w:rsid w:val="008A380D"/>
    <w:rsid w:val="008A40D3"/>
    <w:rsid w:val="008A4A1A"/>
    <w:rsid w:val="008A5697"/>
    <w:rsid w:val="008A5A68"/>
    <w:rsid w:val="008A5D66"/>
    <w:rsid w:val="008A5E90"/>
    <w:rsid w:val="008A6DE9"/>
    <w:rsid w:val="008B0D3D"/>
    <w:rsid w:val="008B0DE1"/>
    <w:rsid w:val="008B1316"/>
    <w:rsid w:val="008B2B4E"/>
    <w:rsid w:val="008B3065"/>
    <w:rsid w:val="008B33C8"/>
    <w:rsid w:val="008B55BA"/>
    <w:rsid w:val="008B5D7F"/>
    <w:rsid w:val="008B5E49"/>
    <w:rsid w:val="008B677E"/>
    <w:rsid w:val="008C009E"/>
    <w:rsid w:val="008C0133"/>
    <w:rsid w:val="008C102E"/>
    <w:rsid w:val="008C1418"/>
    <w:rsid w:val="008C3375"/>
    <w:rsid w:val="008C383A"/>
    <w:rsid w:val="008C3861"/>
    <w:rsid w:val="008C3906"/>
    <w:rsid w:val="008C4415"/>
    <w:rsid w:val="008C616C"/>
    <w:rsid w:val="008C63C5"/>
    <w:rsid w:val="008C6C7E"/>
    <w:rsid w:val="008C6CF4"/>
    <w:rsid w:val="008C6D04"/>
    <w:rsid w:val="008C6D64"/>
    <w:rsid w:val="008C7979"/>
    <w:rsid w:val="008C7A81"/>
    <w:rsid w:val="008D13FC"/>
    <w:rsid w:val="008D2B6B"/>
    <w:rsid w:val="008D3049"/>
    <w:rsid w:val="008D4BC6"/>
    <w:rsid w:val="008D50E7"/>
    <w:rsid w:val="008D5A01"/>
    <w:rsid w:val="008D636B"/>
    <w:rsid w:val="008D7BAF"/>
    <w:rsid w:val="008E001C"/>
    <w:rsid w:val="008E005C"/>
    <w:rsid w:val="008E062B"/>
    <w:rsid w:val="008E09B9"/>
    <w:rsid w:val="008E1098"/>
    <w:rsid w:val="008E33ED"/>
    <w:rsid w:val="008E3A11"/>
    <w:rsid w:val="008E45DA"/>
    <w:rsid w:val="008E5D4F"/>
    <w:rsid w:val="008E5D73"/>
    <w:rsid w:val="008E6E14"/>
    <w:rsid w:val="008E7095"/>
    <w:rsid w:val="008E77A9"/>
    <w:rsid w:val="008F051C"/>
    <w:rsid w:val="008F22C3"/>
    <w:rsid w:val="008F2C56"/>
    <w:rsid w:val="008F3DD8"/>
    <w:rsid w:val="008F58F1"/>
    <w:rsid w:val="008F594C"/>
    <w:rsid w:val="008F5C92"/>
    <w:rsid w:val="008F7262"/>
    <w:rsid w:val="008F766F"/>
    <w:rsid w:val="008F7B5F"/>
    <w:rsid w:val="008F7E06"/>
    <w:rsid w:val="00902333"/>
    <w:rsid w:val="00904D60"/>
    <w:rsid w:val="009052DF"/>
    <w:rsid w:val="00905853"/>
    <w:rsid w:val="00905D14"/>
    <w:rsid w:val="00907A18"/>
    <w:rsid w:val="00910775"/>
    <w:rsid w:val="00911D51"/>
    <w:rsid w:val="0091241F"/>
    <w:rsid w:val="0091364C"/>
    <w:rsid w:val="00914D5F"/>
    <w:rsid w:val="0091604D"/>
    <w:rsid w:val="009164F8"/>
    <w:rsid w:val="00916F3E"/>
    <w:rsid w:val="009177D7"/>
    <w:rsid w:val="009178E9"/>
    <w:rsid w:val="00920BD1"/>
    <w:rsid w:val="00920DB4"/>
    <w:rsid w:val="0092219D"/>
    <w:rsid w:val="00923728"/>
    <w:rsid w:val="009254E5"/>
    <w:rsid w:val="00926203"/>
    <w:rsid w:val="0092632C"/>
    <w:rsid w:val="0092635D"/>
    <w:rsid w:val="0092693A"/>
    <w:rsid w:val="00926BE6"/>
    <w:rsid w:val="00927213"/>
    <w:rsid w:val="00927940"/>
    <w:rsid w:val="00927D22"/>
    <w:rsid w:val="0093007A"/>
    <w:rsid w:val="00930D3F"/>
    <w:rsid w:val="009323DF"/>
    <w:rsid w:val="0093241F"/>
    <w:rsid w:val="00932824"/>
    <w:rsid w:val="00934796"/>
    <w:rsid w:val="00935043"/>
    <w:rsid w:val="009351D3"/>
    <w:rsid w:val="009353E3"/>
    <w:rsid w:val="00935BB2"/>
    <w:rsid w:val="00935EDC"/>
    <w:rsid w:val="00936B81"/>
    <w:rsid w:val="009378F8"/>
    <w:rsid w:val="00937E4C"/>
    <w:rsid w:val="00937F11"/>
    <w:rsid w:val="00940EA5"/>
    <w:rsid w:val="00941333"/>
    <w:rsid w:val="00941406"/>
    <w:rsid w:val="00941509"/>
    <w:rsid w:val="00941D36"/>
    <w:rsid w:val="009439F6"/>
    <w:rsid w:val="00943C01"/>
    <w:rsid w:val="00943E87"/>
    <w:rsid w:val="009446F8"/>
    <w:rsid w:val="00944915"/>
    <w:rsid w:val="009456C3"/>
    <w:rsid w:val="00946B28"/>
    <w:rsid w:val="00947C59"/>
    <w:rsid w:val="00947C90"/>
    <w:rsid w:val="0095052B"/>
    <w:rsid w:val="00950D54"/>
    <w:rsid w:val="009513FB"/>
    <w:rsid w:val="00951BCA"/>
    <w:rsid w:val="00952B01"/>
    <w:rsid w:val="009537D7"/>
    <w:rsid w:val="009538AA"/>
    <w:rsid w:val="00955625"/>
    <w:rsid w:val="00955D02"/>
    <w:rsid w:val="0095651A"/>
    <w:rsid w:val="009578D1"/>
    <w:rsid w:val="00961670"/>
    <w:rsid w:val="00961A78"/>
    <w:rsid w:val="009627B4"/>
    <w:rsid w:val="009629F7"/>
    <w:rsid w:val="009640B2"/>
    <w:rsid w:val="0096489B"/>
    <w:rsid w:val="00964C03"/>
    <w:rsid w:val="00964E92"/>
    <w:rsid w:val="00964F5D"/>
    <w:rsid w:val="009658C2"/>
    <w:rsid w:val="009658D1"/>
    <w:rsid w:val="00966FCD"/>
    <w:rsid w:val="00970485"/>
    <w:rsid w:val="009727F5"/>
    <w:rsid w:val="00974740"/>
    <w:rsid w:val="00974BB5"/>
    <w:rsid w:val="00975644"/>
    <w:rsid w:val="00975DC9"/>
    <w:rsid w:val="009760CD"/>
    <w:rsid w:val="00976510"/>
    <w:rsid w:val="00976A04"/>
    <w:rsid w:val="00976F33"/>
    <w:rsid w:val="0097750D"/>
    <w:rsid w:val="00977FF0"/>
    <w:rsid w:val="00981B52"/>
    <w:rsid w:val="009825D0"/>
    <w:rsid w:val="00982A54"/>
    <w:rsid w:val="009836BD"/>
    <w:rsid w:val="009836F9"/>
    <w:rsid w:val="009839DC"/>
    <w:rsid w:val="009843AD"/>
    <w:rsid w:val="009854BF"/>
    <w:rsid w:val="00986028"/>
    <w:rsid w:val="0098673D"/>
    <w:rsid w:val="00986905"/>
    <w:rsid w:val="00987448"/>
    <w:rsid w:val="0099151E"/>
    <w:rsid w:val="00991D35"/>
    <w:rsid w:val="0099430A"/>
    <w:rsid w:val="00994956"/>
    <w:rsid w:val="00995313"/>
    <w:rsid w:val="00995C8F"/>
    <w:rsid w:val="00996EBE"/>
    <w:rsid w:val="00997C74"/>
    <w:rsid w:val="00997D0C"/>
    <w:rsid w:val="00997EBF"/>
    <w:rsid w:val="009A11CF"/>
    <w:rsid w:val="009A2888"/>
    <w:rsid w:val="009A29B5"/>
    <w:rsid w:val="009A2DE5"/>
    <w:rsid w:val="009A3E95"/>
    <w:rsid w:val="009A436C"/>
    <w:rsid w:val="009A4DA9"/>
    <w:rsid w:val="009A4F5B"/>
    <w:rsid w:val="009A5656"/>
    <w:rsid w:val="009A5D2D"/>
    <w:rsid w:val="009A6B20"/>
    <w:rsid w:val="009A7824"/>
    <w:rsid w:val="009A7A4E"/>
    <w:rsid w:val="009A7BBE"/>
    <w:rsid w:val="009B1592"/>
    <w:rsid w:val="009B2BF5"/>
    <w:rsid w:val="009B2FB2"/>
    <w:rsid w:val="009B33D4"/>
    <w:rsid w:val="009B3EAD"/>
    <w:rsid w:val="009B4053"/>
    <w:rsid w:val="009B40DD"/>
    <w:rsid w:val="009B6BDE"/>
    <w:rsid w:val="009B74B4"/>
    <w:rsid w:val="009C045F"/>
    <w:rsid w:val="009C05DC"/>
    <w:rsid w:val="009C08A9"/>
    <w:rsid w:val="009C11BE"/>
    <w:rsid w:val="009C137A"/>
    <w:rsid w:val="009C1650"/>
    <w:rsid w:val="009C1CCB"/>
    <w:rsid w:val="009C2179"/>
    <w:rsid w:val="009C2A1E"/>
    <w:rsid w:val="009C2B25"/>
    <w:rsid w:val="009C35EF"/>
    <w:rsid w:val="009C46ED"/>
    <w:rsid w:val="009C484B"/>
    <w:rsid w:val="009C5895"/>
    <w:rsid w:val="009C6DDF"/>
    <w:rsid w:val="009C7CA8"/>
    <w:rsid w:val="009D07C4"/>
    <w:rsid w:val="009D36C7"/>
    <w:rsid w:val="009D5185"/>
    <w:rsid w:val="009D6D50"/>
    <w:rsid w:val="009D7D7B"/>
    <w:rsid w:val="009E1770"/>
    <w:rsid w:val="009E33A1"/>
    <w:rsid w:val="009E376B"/>
    <w:rsid w:val="009E3C84"/>
    <w:rsid w:val="009E4579"/>
    <w:rsid w:val="009E4766"/>
    <w:rsid w:val="009E4C03"/>
    <w:rsid w:val="009E5430"/>
    <w:rsid w:val="009E54CE"/>
    <w:rsid w:val="009E618D"/>
    <w:rsid w:val="009E63BC"/>
    <w:rsid w:val="009E6605"/>
    <w:rsid w:val="009E6738"/>
    <w:rsid w:val="009E7265"/>
    <w:rsid w:val="009E7B9F"/>
    <w:rsid w:val="009F077D"/>
    <w:rsid w:val="009F1142"/>
    <w:rsid w:val="009F2023"/>
    <w:rsid w:val="009F2AD6"/>
    <w:rsid w:val="009F2FA2"/>
    <w:rsid w:val="009F37D4"/>
    <w:rsid w:val="009F431F"/>
    <w:rsid w:val="009F46F7"/>
    <w:rsid w:val="009F4864"/>
    <w:rsid w:val="009F4A51"/>
    <w:rsid w:val="009F4D76"/>
    <w:rsid w:val="009F4EE1"/>
    <w:rsid w:val="009F69DC"/>
    <w:rsid w:val="009F7467"/>
    <w:rsid w:val="009F774F"/>
    <w:rsid w:val="009F7F8B"/>
    <w:rsid w:val="00A0083F"/>
    <w:rsid w:val="00A00A89"/>
    <w:rsid w:val="00A01860"/>
    <w:rsid w:val="00A0191F"/>
    <w:rsid w:val="00A021DA"/>
    <w:rsid w:val="00A02266"/>
    <w:rsid w:val="00A0272E"/>
    <w:rsid w:val="00A02783"/>
    <w:rsid w:val="00A03FEB"/>
    <w:rsid w:val="00A04648"/>
    <w:rsid w:val="00A04A23"/>
    <w:rsid w:val="00A04F08"/>
    <w:rsid w:val="00A06B41"/>
    <w:rsid w:val="00A10437"/>
    <w:rsid w:val="00A10665"/>
    <w:rsid w:val="00A10671"/>
    <w:rsid w:val="00A1112D"/>
    <w:rsid w:val="00A1171E"/>
    <w:rsid w:val="00A12244"/>
    <w:rsid w:val="00A12941"/>
    <w:rsid w:val="00A12BB4"/>
    <w:rsid w:val="00A138C4"/>
    <w:rsid w:val="00A13D88"/>
    <w:rsid w:val="00A13E52"/>
    <w:rsid w:val="00A145C8"/>
    <w:rsid w:val="00A1515A"/>
    <w:rsid w:val="00A153F3"/>
    <w:rsid w:val="00A169FE"/>
    <w:rsid w:val="00A16D99"/>
    <w:rsid w:val="00A171BE"/>
    <w:rsid w:val="00A17F1C"/>
    <w:rsid w:val="00A207F9"/>
    <w:rsid w:val="00A20E30"/>
    <w:rsid w:val="00A21F0A"/>
    <w:rsid w:val="00A2212C"/>
    <w:rsid w:val="00A22A67"/>
    <w:rsid w:val="00A232D6"/>
    <w:rsid w:val="00A233BD"/>
    <w:rsid w:val="00A23778"/>
    <w:rsid w:val="00A240D4"/>
    <w:rsid w:val="00A265F6"/>
    <w:rsid w:val="00A2746B"/>
    <w:rsid w:val="00A27613"/>
    <w:rsid w:val="00A306A9"/>
    <w:rsid w:val="00A30A3F"/>
    <w:rsid w:val="00A31193"/>
    <w:rsid w:val="00A32739"/>
    <w:rsid w:val="00A34772"/>
    <w:rsid w:val="00A347E8"/>
    <w:rsid w:val="00A34C56"/>
    <w:rsid w:val="00A34F1F"/>
    <w:rsid w:val="00A36163"/>
    <w:rsid w:val="00A37084"/>
    <w:rsid w:val="00A37378"/>
    <w:rsid w:val="00A426B5"/>
    <w:rsid w:val="00A4396A"/>
    <w:rsid w:val="00A44E31"/>
    <w:rsid w:val="00A44F38"/>
    <w:rsid w:val="00A45432"/>
    <w:rsid w:val="00A5212A"/>
    <w:rsid w:val="00A522ED"/>
    <w:rsid w:val="00A55BE0"/>
    <w:rsid w:val="00A563DC"/>
    <w:rsid w:val="00A56FD2"/>
    <w:rsid w:val="00A57AA1"/>
    <w:rsid w:val="00A601DE"/>
    <w:rsid w:val="00A621DD"/>
    <w:rsid w:val="00A62440"/>
    <w:rsid w:val="00A6251A"/>
    <w:rsid w:val="00A6378F"/>
    <w:rsid w:val="00A63B18"/>
    <w:rsid w:val="00A63C65"/>
    <w:rsid w:val="00A65F40"/>
    <w:rsid w:val="00A66BEE"/>
    <w:rsid w:val="00A67C3B"/>
    <w:rsid w:val="00A7009F"/>
    <w:rsid w:val="00A7028D"/>
    <w:rsid w:val="00A716A4"/>
    <w:rsid w:val="00A71A00"/>
    <w:rsid w:val="00A7260A"/>
    <w:rsid w:val="00A73788"/>
    <w:rsid w:val="00A73C12"/>
    <w:rsid w:val="00A748CA"/>
    <w:rsid w:val="00A7665B"/>
    <w:rsid w:val="00A7692A"/>
    <w:rsid w:val="00A77C12"/>
    <w:rsid w:val="00A8093F"/>
    <w:rsid w:val="00A81CB8"/>
    <w:rsid w:val="00A81CE9"/>
    <w:rsid w:val="00A81E8C"/>
    <w:rsid w:val="00A8202A"/>
    <w:rsid w:val="00A82070"/>
    <w:rsid w:val="00A82E27"/>
    <w:rsid w:val="00A83DC1"/>
    <w:rsid w:val="00A83F7E"/>
    <w:rsid w:val="00A869B2"/>
    <w:rsid w:val="00A86D54"/>
    <w:rsid w:val="00A8738D"/>
    <w:rsid w:val="00A8750E"/>
    <w:rsid w:val="00A922C3"/>
    <w:rsid w:val="00A9272D"/>
    <w:rsid w:val="00A927E6"/>
    <w:rsid w:val="00A94393"/>
    <w:rsid w:val="00A9454F"/>
    <w:rsid w:val="00A95D4D"/>
    <w:rsid w:val="00A963CE"/>
    <w:rsid w:val="00A96435"/>
    <w:rsid w:val="00A9647A"/>
    <w:rsid w:val="00A97071"/>
    <w:rsid w:val="00AA0528"/>
    <w:rsid w:val="00AA174A"/>
    <w:rsid w:val="00AA1A41"/>
    <w:rsid w:val="00AA1F5D"/>
    <w:rsid w:val="00AA2542"/>
    <w:rsid w:val="00AA29EF"/>
    <w:rsid w:val="00AA31D6"/>
    <w:rsid w:val="00AA3740"/>
    <w:rsid w:val="00AA3831"/>
    <w:rsid w:val="00AA42EC"/>
    <w:rsid w:val="00AA48E9"/>
    <w:rsid w:val="00AA5D26"/>
    <w:rsid w:val="00AA6163"/>
    <w:rsid w:val="00AA6498"/>
    <w:rsid w:val="00AA65EC"/>
    <w:rsid w:val="00AA7CDB"/>
    <w:rsid w:val="00AB094B"/>
    <w:rsid w:val="00AB224B"/>
    <w:rsid w:val="00AB23BF"/>
    <w:rsid w:val="00AB3458"/>
    <w:rsid w:val="00AB4633"/>
    <w:rsid w:val="00AB556E"/>
    <w:rsid w:val="00AB5D66"/>
    <w:rsid w:val="00AB5DD8"/>
    <w:rsid w:val="00AB696A"/>
    <w:rsid w:val="00AB7802"/>
    <w:rsid w:val="00AC0E9C"/>
    <w:rsid w:val="00AC46F4"/>
    <w:rsid w:val="00AC4C15"/>
    <w:rsid w:val="00AC6BD9"/>
    <w:rsid w:val="00AD0EF2"/>
    <w:rsid w:val="00AD236B"/>
    <w:rsid w:val="00AD30A6"/>
    <w:rsid w:val="00AD3864"/>
    <w:rsid w:val="00AD3B34"/>
    <w:rsid w:val="00AD5E66"/>
    <w:rsid w:val="00AD7F01"/>
    <w:rsid w:val="00AE2A19"/>
    <w:rsid w:val="00AE2A92"/>
    <w:rsid w:val="00AE35E6"/>
    <w:rsid w:val="00AE6309"/>
    <w:rsid w:val="00AE6C0C"/>
    <w:rsid w:val="00AE6C62"/>
    <w:rsid w:val="00AE6D0F"/>
    <w:rsid w:val="00AF08F4"/>
    <w:rsid w:val="00AF1D6A"/>
    <w:rsid w:val="00AF1E75"/>
    <w:rsid w:val="00AF3573"/>
    <w:rsid w:val="00AF48A1"/>
    <w:rsid w:val="00AF5C68"/>
    <w:rsid w:val="00AF613C"/>
    <w:rsid w:val="00AF6295"/>
    <w:rsid w:val="00AF748A"/>
    <w:rsid w:val="00AF7501"/>
    <w:rsid w:val="00AF7F63"/>
    <w:rsid w:val="00B00663"/>
    <w:rsid w:val="00B00C26"/>
    <w:rsid w:val="00B02D74"/>
    <w:rsid w:val="00B03431"/>
    <w:rsid w:val="00B049BF"/>
    <w:rsid w:val="00B04BAA"/>
    <w:rsid w:val="00B04EAB"/>
    <w:rsid w:val="00B053F9"/>
    <w:rsid w:val="00B07AC8"/>
    <w:rsid w:val="00B07C3B"/>
    <w:rsid w:val="00B07F5F"/>
    <w:rsid w:val="00B13BDF"/>
    <w:rsid w:val="00B14363"/>
    <w:rsid w:val="00B14B0A"/>
    <w:rsid w:val="00B151DF"/>
    <w:rsid w:val="00B161E8"/>
    <w:rsid w:val="00B16FC0"/>
    <w:rsid w:val="00B17B11"/>
    <w:rsid w:val="00B17DEF"/>
    <w:rsid w:val="00B215F5"/>
    <w:rsid w:val="00B221CE"/>
    <w:rsid w:val="00B23A9C"/>
    <w:rsid w:val="00B268DD"/>
    <w:rsid w:val="00B30F1B"/>
    <w:rsid w:val="00B3154B"/>
    <w:rsid w:val="00B36064"/>
    <w:rsid w:val="00B36DEC"/>
    <w:rsid w:val="00B40249"/>
    <w:rsid w:val="00B40EB4"/>
    <w:rsid w:val="00B4218B"/>
    <w:rsid w:val="00B426AB"/>
    <w:rsid w:val="00B4290A"/>
    <w:rsid w:val="00B43884"/>
    <w:rsid w:val="00B43FFE"/>
    <w:rsid w:val="00B44530"/>
    <w:rsid w:val="00B45445"/>
    <w:rsid w:val="00B454BB"/>
    <w:rsid w:val="00B45A6B"/>
    <w:rsid w:val="00B45FD3"/>
    <w:rsid w:val="00B47CE9"/>
    <w:rsid w:val="00B50534"/>
    <w:rsid w:val="00B5061D"/>
    <w:rsid w:val="00B51103"/>
    <w:rsid w:val="00B53D14"/>
    <w:rsid w:val="00B544B6"/>
    <w:rsid w:val="00B54A96"/>
    <w:rsid w:val="00B54DE9"/>
    <w:rsid w:val="00B55CC8"/>
    <w:rsid w:val="00B564BD"/>
    <w:rsid w:val="00B57205"/>
    <w:rsid w:val="00B57DCF"/>
    <w:rsid w:val="00B609A2"/>
    <w:rsid w:val="00B610FE"/>
    <w:rsid w:val="00B61BA3"/>
    <w:rsid w:val="00B6357B"/>
    <w:rsid w:val="00B63898"/>
    <w:rsid w:val="00B639DE"/>
    <w:rsid w:val="00B63BF8"/>
    <w:rsid w:val="00B6606C"/>
    <w:rsid w:val="00B66AE3"/>
    <w:rsid w:val="00B67EC3"/>
    <w:rsid w:val="00B717B1"/>
    <w:rsid w:val="00B717FD"/>
    <w:rsid w:val="00B71BC5"/>
    <w:rsid w:val="00B71D54"/>
    <w:rsid w:val="00B72666"/>
    <w:rsid w:val="00B732B7"/>
    <w:rsid w:val="00B7369E"/>
    <w:rsid w:val="00B74F26"/>
    <w:rsid w:val="00B74FF2"/>
    <w:rsid w:val="00B7627B"/>
    <w:rsid w:val="00B769E6"/>
    <w:rsid w:val="00B7734E"/>
    <w:rsid w:val="00B7769B"/>
    <w:rsid w:val="00B802C4"/>
    <w:rsid w:val="00B815F2"/>
    <w:rsid w:val="00B82018"/>
    <w:rsid w:val="00B82134"/>
    <w:rsid w:val="00B83317"/>
    <w:rsid w:val="00B83451"/>
    <w:rsid w:val="00B83A1E"/>
    <w:rsid w:val="00B8435C"/>
    <w:rsid w:val="00B8470E"/>
    <w:rsid w:val="00B84EBC"/>
    <w:rsid w:val="00B850D2"/>
    <w:rsid w:val="00B85395"/>
    <w:rsid w:val="00B8568C"/>
    <w:rsid w:val="00B856A9"/>
    <w:rsid w:val="00B85DDC"/>
    <w:rsid w:val="00B863A0"/>
    <w:rsid w:val="00B865BD"/>
    <w:rsid w:val="00B86CD3"/>
    <w:rsid w:val="00B86F58"/>
    <w:rsid w:val="00B87192"/>
    <w:rsid w:val="00B87526"/>
    <w:rsid w:val="00B87A72"/>
    <w:rsid w:val="00B87A8B"/>
    <w:rsid w:val="00B90D78"/>
    <w:rsid w:val="00B91F23"/>
    <w:rsid w:val="00B930FA"/>
    <w:rsid w:val="00B934D3"/>
    <w:rsid w:val="00B93776"/>
    <w:rsid w:val="00B93CF2"/>
    <w:rsid w:val="00B93FBB"/>
    <w:rsid w:val="00B94F45"/>
    <w:rsid w:val="00B95558"/>
    <w:rsid w:val="00B95DED"/>
    <w:rsid w:val="00B96583"/>
    <w:rsid w:val="00B96586"/>
    <w:rsid w:val="00B965C6"/>
    <w:rsid w:val="00B96F12"/>
    <w:rsid w:val="00B96F4C"/>
    <w:rsid w:val="00B97A2E"/>
    <w:rsid w:val="00B97D80"/>
    <w:rsid w:val="00BA0880"/>
    <w:rsid w:val="00BA1665"/>
    <w:rsid w:val="00BA2771"/>
    <w:rsid w:val="00BA27CD"/>
    <w:rsid w:val="00BA29EE"/>
    <w:rsid w:val="00BA2AF4"/>
    <w:rsid w:val="00BA2E70"/>
    <w:rsid w:val="00BA3269"/>
    <w:rsid w:val="00BA64C5"/>
    <w:rsid w:val="00BA7676"/>
    <w:rsid w:val="00BA7B19"/>
    <w:rsid w:val="00BB057D"/>
    <w:rsid w:val="00BB068E"/>
    <w:rsid w:val="00BB079D"/>
    <w:rsid w:val="00BB08F1"/>
    <w:rsid w:val="00BB0E56"/>
    <w:rsid w:val="00BB1758"/>
    <w:rsid w:val="00BB238A"/>
    <w:rsid w:val="00BB25E4"/>
    <w:rsid w:val="00BB29D6"/>
    <w:rsid w:val="00BB39F8"/>
    <w:rsid w:val="00BB3A86"/>
    <w:rsid w:val="00BB3FC1"/>
    <w:rsid w:val="00BB5BA6"/>
    <w:rsid w:val="00BB61EC"/>
    <w:rsid w:val="00BB7553"/>
    <w:rsid w:val="00BB79EB"/>
    <w:rsid w:val="00BC0163"/>
    <w:rsid w:val="00BC0FD9"/>
    <w:rsid w:val="00BC133E"/>
    <w:rsid w:val="00BC1940"/>
    <w:rsid w:val="00BC222D"/>
    <w:rsid w:val="00BC242A"/>
    <w:rsid w:val="00BC3097"/>
    <w:rsid w:val="00BC382A"/>
    <w:rsid w:val="00BC4310"/>
    <w:rsid w:val="00BC44ED"/>
    <w:rsid w:val="00BC4561"/>
    <w:rsid w:val="00BC4A03"/>
    <w:rsid w:val="00BC5BF9"/>
    <w:rsid w:val="00BC6D94"/>
    <w:rsid w:val="00BC7E71"/>
    <w:rsid w:val="00BD01B9"/>
    <w:rsid w:val="00BD058B"/>
    <w:rsid w:val="00BD1114"/>
    <w:rsid w:val="00BD11A6"/>
    <w:rsid w:val="00BD267E"/>
    <w:rsid w:val="00BD3060"/>
    <w:rsid w:val="00BD3568"/>
    <w:rsid w:val="00BD3BFE"/>
    <w:rsid w:val="00BD4320"/>
    <w:rsid w:val="00BD4407"/>
    <w:rsid w:val="00BD455E"/>
    <w:rsid w:val="00BD59DC"/>
    <w:rsid w:val="00BD6365"/>
    <w:rsid w:val="00BD7DA1"/>
    <w:rsid w:val="00BE1129"/>
    <w:rsid w:val="00BE209C"/>
    <w:rsid w:val="00BE2459"/>
    <w:rsid w:val="00BE26D7"/>
    <w:rsid w:val="00BE27A4"/>
    <w:rsid w:val="00BE2842"/>
    <w:rsid w:val="00BE31E4"/>
    <w:rsid w:val="00BE3BFF"/>
    <w:rsid w:val="00BE3E8A"/>
    <w:rsid w:val="00BE479E"/>
    <w:rsid w:val="00BE4954"/>
    <w:rsid w:val="00BE58C4"/>
    <w:rsid w:val="00BE5FB7"/>
    <w:rsid w:val="00BE6164"/>
    <w:rsid w:val="00BE66E1"/>
    <w:rsid w:val="00BE694F"/>
    <w:rsid w:val="00BE6A0D"/>
    <w:rsid w:val="00BE6F39"/>
    <w:rsid w:val="00BF1E13"/>
    <w:rsid w:val="00BF26B7"/>
    <w:rsid w:val="00BF27C6"/>
    <w:rsid w:val="00BF3BD2"/>
    <w:rsid w:val="00BF4A14"/>
    <w:rsid w:val="00C0121F"/>
    <w:rsid w:val="00C0150D"/>
    <w:rsid w:val="00C01629"/>
    <w:rsid w:val="00C02623"/>
    <w:rsid w:val="00C02A54"/>
    <w:rsid w:val="00C02C82"/>
    <w:rsid w:val="00C02FA9"/>
    <w:rsid w:val="00C035D9"/>
    <w:rsid w:val="00C03B83"/>
    <w:rsid w:val="00C03C92"/>
    <w:rsid w:val="00C04191"/>
    <w:rsid w:val="00C047B4"/>
    <w:rsid w:val="00C04A84"/>
    <w:rsid w:val="00C051DC"/>
    <w:rsid w:val="00C05F6F"/>
    <w:rsid w:val="00C0694D"/>
    <w:rsid w:val="00C06C73"/>
    <w:rsid w:val="00C06E7D"/>
    <w:rsid w:val="00C06E8F"/>
    <w:rsid w:val="00C06EA1"/>
    <w:rsid w:val="00C07A8C"/>
    <w:rsid w:val="00C07C4A"/>
    <w:rsid w:val="00C07FA2"/>
    <w:rsid w:val="00C10E8B"/>
    <w:rsid w:val="00C11F42"/>
    <w:rsid w:val="00C1479D"/>
    <w:rsid w:val="00C1499B"/>
    <w:rsid w:val="00C154FF"/>
    <w:rsid w:val="00C175AD"/>
    <w:rsid w:val="00C179B2"/>
    <w:rsid w:val="00C20A1C"/>
    <w:rsid w:val="00C20C9E"/>
    <w:rsid w:val="00C20F3A"/>
    <w:rsid w:val="00C2185F"/>
    <w:rsid w:val="00C22995"/>
    <w:rsid w:val="00C232EF"/>
    <w:rsid w:val="00C238A3"/>
    <w:rsid w:val="00C24513"/>
    <w:rsid w:val="00C251AD"/>
    <w:rsid w:val="00C256BF"/>
    <w:rsid w:val="00C25F96"/>
    <w:rsid w:val="00C26CD8"/>
    <w:rsid w:val="00C27664"/>
    <w:rsid w:val="00C30FE0"/>
    <w:rsid w:val="00C31D33"/>
    <w:rsid w:val="00C33A76"/>
    <w:rsid w:val="00C343CC"/>
    <w:rsid w:val="00C34D86"/>
    <w:rsid w:val="00C34FCC"/>
    <w:rsid w:val="00C35033"/>
    <w:rsid w:val="00C3539A"/>
    <w:rsid w:val="00C35FA3"/>
    <w:rsid w:val="00C366CE"/>
    <w:rsid w:val="00C432BD"/>
    <w:rsid w:val="00C4420A"/>
    <w:rsid w:val="00C4429F"/>
    <w:rsid w:val="00C44489"/>
    <w:rsid w:val="00C44D47"/>
    <w:rsid w:val="00C45A75"/>
    <w:rsid w:val="00C46617"/>
    <w:rsid w:val="00C4704F"/>
    <w:rsid w:val="00C50D5A"/>
    <w:rsid w:val="00C52ED1"/>
    <w:rsid w:val="00C52FDF"/>
    <w:rsid w:val="00C546E0"/>
    <w:rsid w:val="00C54866"/>
    <w:rsid w:val="00C5575E"/>
    <w:rsid w:val="00C55D4A"/>
    <w:rsid w:val="00C55F59"/>
    <w:rsid w:val="00C56500"/>
    <w:rsid w:val="00C5666C"/>
    <w:rsid w:val="00C566E3"/>
    <w:rsid w:val="00C5719C"/>
    <w:rsid w:val="00C6035E"/>
    <w:rsid w:val="00C61A25"/>
    <w:rsid w:val="00C61BA3"/>
    <w:rsid w:val="00C61BE7"/>
    <w:rsid w:val="00C62CB8"/>
    <w:rsid w:val="00C65BDC"/>
    <w:rsid w:val="00C6635A"/>
    <w:rsid w:val="00C6645C"/>
    <w:rsid w:val="00C669B5"/>
    <w:rsid w:val="00C70148"/>
    <w:rsid w:val="00C701A9"/>
    <w:rsid w:val="00C71542"/>
    <w:rsid w:val="00C71675"/>
    <w:rsid w:val="00C7205E"/>
    <w:rsid w:val="00C72B9C"/>
    <w:rsid w:val="00C72D2A"/>
    <w:rsid w:val="00C7459B"/>
    <w:rsid w:val="00C746E6"/>
    <w:rsid w:val="00C74C13"/>
    <w:rsid w:val="00C752F9"/>
    <w:rsid w:val="00C75647"/>
    <w:rsid w:val="00C759F0"/>
    <w:rsid w:val="00C7713A"/>
    <w:rsid w:val="00C80511"/>
    <w:rsid w:val="00C80B66"/>
    <w:rsid w:val="00C82249"/>
    <w:rsid w:val="00C82267"/>
    <w:rsid w:val="00C83C94"/>
    <w:rsid w:val="00C846F0"/>
    <w:rsid w:val="00C858F6"/>
    <w:rsid w:val="00C85CB7"/>
    <w:rsid w:val="00C90042"/>
    <w:rsid w:val="00C907BA"/>
    <w:rsid w:val="00C90B4B"/>
    <w:rsid w:val="00C91744"/>
    <w:rsid w:val="00C91882"/>
    <w:rsid w:val="00C91CF9"/>
    <w:rsid w:val="00C92A5A"/>
    <w:rsid w:val="00C934DF"/>
    <w:rsid w:val="00C936FA"/>
    <w:rsid w:val="00C9401F"/>
    <w:rsid w:val="00C94557"/>
    <w:rsid w:val="00C94E24"/>
    <w:rsid w:val="00C957C4"/>
    <w:rsid w:val="00C95ECB"/>
    <w:rsid w:val="00C964E0"/>
    <w:rsid w:val="00C96899"/>
    <w:rsid w:val="00C96B29"/>
    <w:rsid w:val="00C96B2D"/>
    <w:rsid w:val="00CA2919"/>
    <w:rsid w:val="00CA3116"/>
    <w:rsid w:val="00CA481D"/>
    <w:rsid w:val="00CA4B31"/>
    <w:rsid w:val="00CA4CFD"/>
    <w:rsid w:val="00CA74E0"/>
    <w:rsid w:val="00CA7BBC"/>
    <w:rsid w:val="00CA7F9F"/>
    <w:rsid w:val="00CB07BA"/>
    <w:rsid w:val="00CB0E51"/>
    <w:rsid w:val="00CB0FD8"/>
    <w:rsid w:val="00CB123E"/>
    <w:rsid w:val="00CB1F87"/>
    <w:rsid w:val="00CB3CDB"/>
    <w:rsid w:val="00CB4C53"/>
    <w:rsid w:val="00CB50FF"/>
    <w:rsid w:val="00CB5CAC"/>
    <w:rsid w:val="00CB6715"/>
    <w:rsid w:val="00CB6833"/>
    <w:rsid w:val="00CC00C1"/>
    <w:rsid w:val="00CC0715"/>
    <w:rsid w:val="00CC0991"/>
    <w:rsid w:val="00CC1211"/>
    <w:rsid w:val="00CC1BBD"/>
    <w:rsid w:val="00CC3BD6"/>
    <w:rsid w:val="00CC4B79"/>
    <w:rsid w:val="00CC69E7"/>
    <w:rsid w:val="00CD0D06"/>
    <w:rsid w:val="00CD12C2"/>
    <w:rsid w:val="00CD283C"/>
    <w:rsid w:val="00CD4159"/>
    <w:rsid w:val="00CD4261"/>
    <w:rsid w:val="00CD4735"/>
    <w:rsid w:val="00CD4DEB"/>
    <w:rsid w:val="00CD4E2F"/>
    <w:rsid w:val="00CD6AB5"/>
    <w:rsid w:val="00CD7497"/>
    <w:rsid w:val="00CE04EF"/>
    <w:rsid w:val="00CE05FB"/>
    <w:rsid w:val="00CE1479"/>
    <w:rsid w:val="00CE1C57"/>
    <w:rsid w:val="00CE1CBA"/>
    <w:rsid w:val="00CE1E11"/>
    <w:rsid w:val="00CE3862"/>
    <w:rsid w:val="00CE3F36"/>
    <w:rsid w:val="00CE4328"/>
    <w:rsid w:val="00CE57C7"/>
    <w:rsid w:val="00CE72BE"/>
    <w:rsid w:val="00CE7F69"/>
    <w:rsid w:val="00CF0317"/>
    <w:rsid w:val="00CF113F"/>
    <w:rsid w:val="00CF1B54"/>
    <w:rsid w:val="00CF23D8"/>
    <w:rsid w:val="00CF2DAF"/>
    <w:rsid w:val="00CF2E77"/>
    <w:rsid w:val="00CF3165"/>
    <w:rsid w:val="00CF3206"/>
    <w:rsid w:val="00CF36AB"/>
    <w:rsid w:val="00CF3723"/>
    <w:rsid w:val="00CF377F"/>
    <w:rsid w:val="00CF5114"/>
    <w:rsid w:val="00CF58E0"/>
    <w:rsid w:val="00CF6501"/>
    <w:rsid w:val="00CF6614"/>
    <w:rsid w:val="00CF7D68"/>
    <w:rsid w:val="00D00737"/>
    <w:rsid w:val="00D01245"/>
    <w:rsid w:val="00D031A8"/>
    <w:rsid w:val="00D0337A"/>
    <w:rsid w:val="00D04187"/>
    <w:rsid w:val="00D04558"/>
    <w:rsid w:val="00D046F7"/>
    <w:rsid w:val="00D055ED"/>
    <w:rsid w:val="00D05E20"/>
    <w:rsid w:val="00D06424"/>
    <w:rsid w:val="00D06AE9"/>
    <w:rsid w:val="00D07700"/>
    <w:rsid w:val="00D07F13"/>
    <w:rsid w:val="00D10089"/>
    <w:rsid w:val="00D114CC"/>
    <w:rsid w:val="00D12B29"/>
    <w:rsid w:val="00D1396B"/>
    <w:rsid w:val="00D140C9"/>
    <w:rsid w:val="00D16C87"/>
    <w:rsid w:val="00D17818"/>
    <w:rsid w:val="00D17EB8"/>
    <w:rsid w:val="00D20327"/>
    <w:rsid w:val="00D232A3"/>
    <w:rsid w:val="00D2409B"/>
    <w:rsid w:val="00D2496B"/>
    <w:rsid w:val="00D25E9A"/>
    <w:rsid w:val="00D2751E"/>
    <w:rsid w:val="00D30149"/>
    <w:rsid w:val="00D3072A"/>
    <w:rsid w:val="00D30F8B"/>
    <w:rsid w:val="00D320AF"/>
    <w:rsid w:val="00D33357"/>
    <w:rsid w:val="00D33D3C"/>
    <w:rsid w:val="00D34F14"/>
    <w:rsid w:val="00D351FD"/>
    <w:rsid w:val="00D35878"/>
    <w:rsid w:val="00D35E12"/>
    <w:rsid w:val="00D37476"/>
    <w:rsid w:val="00D37867"/>
    <w:rsid w:val="00D378D6"/>
    <w:rsid w:val="00D41A73"/>
    <w:rsid w:val="00D424F4"/>
    <w:rsid w:val="00D429B9"/>
    <w:rsid w:val="00D42BBB"/>
    <w:rsid w:val="00D43B5A"/>
    <w:rsid w:val="00D4463A"/>
    <w:rsid w:val="00D45C79"/>
    <w:rsid w:val="00D467B6"/>
    <w:rsid w:val="00D4781C"/>
    <w:rsid w:val="00D507D0"/>
    <w:rsid w:val="00D50DDF"/>
    <w:rsid w:val="00D50DE2"/>
    <w:rsid w:val="00D52652"/>
    <w:rsid w:val="00D53515"/>
    <w:rsid w:val="00D5379E"/>
    <w:rsid w:val="00D53B00"/>
    <w:rsid w:val="00D53E96"/>
    <w:rsid w:val="00D54D1C"/>
    <w:rsid w:val="00D57AD6"/>
    <w:rsid w:val="00D57B1A"/>
    <w:rsid w:val="00D60104"/>
    <w:rsid w:val="00D60A1D"/>
    <w:rsid w:val="00D60FD4"/>
    <w:rsid w:val="00D62DAF"/>
    <w:rsid w:val="00D635AD"/>
    <w:rsid w:val="00D63A26"/>
    <w:rsid w:val="00D6414A"/>
    <w:rsid w:val="00D6438B"/>
    <w:rsid w:val="00D644F5"/>
    <w:rsid w:val="00D654BF"/>
    <w:rsid w:val="00D66D67"/>
    <w:rsid w:val="00D674AB"/>
    <w:rsid w:val="00D70047"/>
    <w:rsid w:val="00D70290"/>
    <w:rsid w:val="00D7065F"/>
    <w:rsid w:val="00D727FE"/>
    <w:rsid w:val="00D73245"/>
    <w:rsid w:val="00D74E24"/>
    <w:rsid w:val="00D76603"/>
    <w:rsid w:val="00D77FC9"/>
    <w:rsid w:val="00D80BC4"/>
    <w:rsid w:val="00D81932"/>
    <w:rsid w:val="00D81EDD"/>
    <w:rsid w:val="00D837D9"/>
    <w:rsid w:val="00D83DAA"/>
    <w:rsid w:val="00D85EA1"/>
    <w:rsid w:val="00D86A25"/>
    <w:rsid w:val="00D87741"/>
    <w:rsid w:val="00D87956"/>
    <w:rsid w:val="00D87C4E"/>
    <w:rsid w:val="00D91607"/>
    <w:rsid w:val="00D91BDD"/>
    <w:rsid w:val="00D9364F"/>
    <w:rsid w:val="00D9387F"/>
    <w:rsid w:val="00D93EDF"/>
    <w:rsid w:val="00D9509E"/>
    <w:rsid w:val="00D96309"/>
    <w:rsid w:val="00D96353"/>
    <w:rsid w:val="00D971BB"/>
    <w:rsid w:val="00D97474"/>
    <w:rsid w:val="00D97622"/>
    <w:rsid w:val="00D97C60"/>
    <w:rsid w:val="00DA13DB"/>
    <w:rsid w:val="00DA2901"/>
    <w:rsid w:val="00DA3225"/>
    <w:rsid w:val="00DA400B"/>
    <w:rsid w:val="00DA4E14"/>
    <w:rsid w:val="00DA4F2E"/>
    <w:rsid w:val="00DA62C1"/>
    <w:rsid w:val="00DA6A2C"/>
    <w:rsid w:val="00DA7778"/>
    <w:rsid w:val="00DB0673"/>
    <w:rsid w:val="00DB1B81"/>
    <w:rsid w:val="00DB2103"/>
    <w:rsid w:val="00DB3631"/>
    <w:rsid w:val="00DB47FF"/>
    <w:rsid w:val="00DB4CF7"/>
    <w:rsid w:val="00DB5945"/>
    <w:rsid w:val="00DB6675"/>
    <w:rsid w:val="00DB6ECC"/>
    <w:rsid w:val="00DB7838"/>
    <w:rsid w:val="00DB7C11"/>
    <w:rsid w:val="00DC0113"/>
    <w:rsid w:val="00DC0FDB"/>
    <w:rsid w:val="00DC292E"/>
    <w:rsid w:val="00DC5132"/>
    <w:rsid w:val="00DC5914"/>
    <w:rsid w:val="00DC59DF"/>
    <w:rsid w:val="00DC5E01"/>
    <w:rsid w:val="00DC61A6"/>
    <w:rsid w:val="00DC70CD"/>
    <w:rsid w:val="00DC751E"/>
    <w:rsid w:val="00DC77B2"/>
    <w:rsid w:val="00DC7C30"/>
    <w:rsid w:val="00DC7FC3"/>
    <w:rsid w:val="00DD1D1E"/>
    <w:rsid w:val="00DD2483"/>
    <w:rsid w:val="00DD3935"/>
    <w:rsid w:val="00DD42D2"/>
    <w:rsid w:val="00DD4A0B"/>
    <w:rsid w:val="00DD4A8C"/>
    <w:rsid w:val="00DD590D"/>
    <w:rsid w:val="00DD7271"/>
    <w:rsid w:val="00DD736A"/>
    <w:rsid w:val="00DD7495"/>
    <w:rsid w:val="00DE0178"/>
    <w:rsid w:val="00DE06C7"/>
    <w:rsid w:val="00DE0F6B"/>
    <w:rsid w:val="00DE1A1F"/>
    <w:rsid w:val="00DE241B"/>
    <w:rsid w:val="00DE3AAC"/>
    <w:rsid w:val="00DE3F5C"/>
    <w:rsid w:val="00DE453E"/>
    <w:rsid w:val="00DE4ACE"/>
    <w:rsid w:val="00DE5BAA"/>
    <w:rsid w:val="00DE716D"/>
    <w:rsid w:val="00DE72BE"/>
    <w:rsid w:val="00DF0077"/>
    <w:rsid w:val="00DF1A60"/>
    <w:rsid w:val="00DF4A2C"/>
    <w:rsid w:val="00DF4D6E"/>
    <w:rsid w:val="00DF5132"/>
    <w:rsid w:val="00DF555F"/>
    <w:rsid w:val="00DF5FC8"/>
    <w:rsid w:val="00DF65C6"/>
    <w:rsid w:val="00DF6C67"/>
    <w:rsid w:val="00E00657"/>
    <w:rsid w:val="00E0084A"/>
    <w:rsid w:val="00E01156"/>
    <w:rsid w:val="00E013AA"/>
    <w:rsid w:val="00E01680"/>
    <w:rsid w:val="00E01830"/>
    <w:rsid w:val="00E02AE6"/>
    <w:rsid w:val="00E02B90"/>
    <w:rsid w:val="00E02C0C"/>
    <w:rsid w:val="00E02D34"/>
    <w:rsid w:val="00E03FC2"/>
    <w:rsid w:val="00E04F31"/>
    <w:rsid w:val="00E061B8"/>
    <w:rsid w:val="00E06F60"/>
    <w:rsid w:val="00E071AF"/>
    <w:rsid w:val="00E11024"/>
    <w:rsid w:val="00E11334"/>
    <w:rsid w:val="00E11438"/>
    <w:rsid w:val="00E11A33"/>
    <w:rsid w:val="00E1478E"/>
    <w:rsid w:val="00E16096"/>
    <w:rsid w:val="00E169B6"/>
    <w:rsid w:val="00E16FAD"/>
    <w:rsid w:val="00E17C9B"/>
    <w:rsid w:val="00E20391"/>
    <w:rsid w:val="00E20BA5"/>
    <w:rsid w:val="00E2157B"/>
    <w:rsid w:val="00E223ED"/>
    <w:rsid w:val="00E230C0"/>
    <w:rsid w:val="00E23598"/>
    <w:rsid w:val="00E236DD"/>
    <w:rsid w:val="00E23B9C"/>
    <w:rsid w:val="00E2459E"/>
    <w:rsid w:val="00E25311"/>
    <w:rsid w:val="00E26962"/>
    <w:rsid w:val="00E26D20"/>
    <w:rsid w:val="00E30059"/>
    <w:rsid w:val="00E30B10"/>
    <w:rsid w:val="00E30D1D"/>
    <w:rsid w:val="00E32B87"/>
    <w:rsid w:val="00E33637"/>
    <w:rsid w:val="00E33FD4"/>
    <w:rsid w:val="00E34030"/>
    <w:rsid w:val="00E340B5"/>
    <w:rsid w:val="00E34C8F"/>
    <w:rsid w:val="00E36378"/>
    <w:rsid w:val="00E36A44"/>
    <w:rsid w:val="00E36C1D"/>
    <w:rsid w:val="00E36D85"/>
    <w:rsid w:val="00E37126"/>
    <w:rsid w:val="00E41134"/>
    <w:rsid w:val="00E420B2"/>
    <w:rsid w:val="00E43B42"/>
    <w:rsid w:val="00E44006"/>
    <w:rsid w:val="00E45084"/>
    <w:rsid w:val="00E456E8"/>
    <w:rsid w:val="00E46E10"/>
    <w:rsid w:val="00E47CB1"/>
    <w:rsid w:val="00E502F7"/>
    <w:rsid w:val="00E50B25"/>
    <w:rsid w:val="00E52201"/>
    <w:rsid w:val="00E52950"/>
    <w:rsid w:val="00E537BB"/>
    <w:rsid w:val="00E53B0F"/>
    <w:rsid w:val="00E5411E"/>
    <w:rsid w:val="00E54E0F"/>
    <w:rsid w:val="00E56938"/>
    <w:rsid w:val="00E5731E"/>
    <w:rsid w:val="00E57E60"/>
    <w:rsid w:val="00E60580"/>
    <w:rsid w:val="00E60BF2"/>
    <w:rsid w:val="00E646D8"/>
    <w:rsid w:val="00E64CF2"/>
    <w:rsid w:val="00E66B68"/>
    <w:rsid w:val="00E66DC6"/>
    <w:rsid w:val="00E670D9"/>
    <w:rsid w:val="00E67F77"/>
    <w:rsid w:val="00E67F79"/>
    <w:rsid w:val="00E70147"/>
    <w:rsid w:val="00E70568"/>
    <w:rsid w:val="00E718FB"/>
    <w:rsid w:val="00E71DD2"/>
    <w:rsid w:val="00E724FA"/>
    <w:rsid w:val="00E72C95"/>
    <w:rsid w:val="00E73455"/>
    <w:rsid w:val="00E73AF2"/>
    <w:rsid w:val="00E74087"/>
    <w:rsid w:val="00E743CE"/>
    <w:rsid w:val="00E74681"/>
    <w:rsid w:val="00E75641"/>
    <w:rsid w:val="00E75AB7"/>
    <w:rsid w:val="00E76ABA"/>
    <w:rsid w:val="00E80683"/>
    <w:rsid w:val="00E81368"/>
    <w:rsid w:val="00E82088"/>
    <w:rsid w:val="00E82B8F"/>
    <w:rsid w:val="00E82D7E"/>
    <w:rsid w:val="00E85E1A"/>
    <w:rsid w:val="00E86214"/>
    <w:rsid w:val="00E874D5"/>
    <w:rsid w:val="00E877D7"/>
    <w:rsid w:val="00E91944"/>
    <w:rsid w:val="00E92185"/>
    <w:rsid w:val="00E92632"/>
    <w:rsid w:val="00E9606F"/>
    <w:rsid w:val="00E96DED"/>
    <w:rsid w:val="00E97230"/>
    <w:rsid w:val="00E972D1"/>
    <w:rsid w:val="00E97832"/>
    <w:rsid w:val="00E97B80"/>
    <w:rsid w:val="00EA047C"/>
    <w:rsid w:val="00EA0826"/>
    <w:rsid w:val="00EA2920"/>
    <w:rsid w:val="00EA3760"/>
    <w:rsid w:val="00EA3B3B"/>
    <w:rsid w:val="00EA4658"/>
    <w:rsid w:val="00EA58E3"/>
    <w:rsid w:val="00EA63F9"/>
    <w:rsid w:val="00EA65BD"/>
    <w:rsid w:val="00EA6850"/>
    <w:rsid w:val="00EA696D"/>
    <w:rsid w:val="00EA7083"/>
    <w:rsid w:val="00EA7266"/>
    <w:rsid w:val="00EB0037"/>
    <w:rsid w:val="00EB0520"/>
    <w:rsid w:val="00EB0913"/>
    <w:rsid w:val="00EB0E89"/>
    <w:rsid w:val="00EB0FC3"/>
    <w:rsid w:val="00EB1025"/>
    <w:rsid w:val="00EB1872"/>
    <w:rsid w:val="00EB1D61"/>
    <w:rsid w:val="00EB207F"/>
    <w:rsid w:val="00EB3611"/>
    <w:rsid w:val="00EB4B6F"/>
    <w:rsid w:val="00EB554F"/>
    <w:rsid w:val="00EB58B5"/>
    <w:rsid w:val="00EB6A35"/>
    <w:rsid w:val="00EB76DA"/>
    <w:rsid w:val="00EB77E7"/>
    <w:rsid w:val="00EC0EB8"/>
    <w:rsid w:val="00EC1140"/>
    <w:rsid w:val="00EC2371"/>
    <w:rsid w:val="00EC3C59"/>
    <w:rsid w:val="00EC42DD"/>
    <w:rsid w:val="00EC52E5"/>
    <w:rsid w:val="00EC645C"/>
    <w:rsid w:val="00EC656F"/>
    <w:rsid w:val="00EC7BD9"/>
    <w:rsid w:val="00ED0046"/>
    <w:rsid w:val="00ED0169"/>
    <w:rsid w:val="00ED13AF"/>
    <w:rsid w:val="00ED178A"/>
    <w:rsid w:val="00ED272C"/>
    <w:rsid w:val="00ED428A"/>
    <w:rsid w:val="00ED4C41"/>
    <w:rsid w:val="00ED5497"/>
    <w:rsid w:val="00ED5B6D"/>
    <w:rsid w:val="00ED5EA6"/>
    <w:rsid w:val="00ED6FC6"/>
    <w:rsid w:val="00ED7190"/>
    <w:rsid w:val="00ED7781"/>
    <w:rsid w:val="00ED7CAE"/>
    <w:rsid w:val="00EE0F3B"/>
    <w:rsid w:val="00EE1137"/>
    <w:rsid w:val="00EE1193"/>
    <w:rsid w:val="00EE2511"/>
    <w:rsid w:val="00EE38AE"/>
    <w:rsid w:val="00EE43AA"/>
    <w:rsid w:val="00EE49A6"/>
    <w:rsid w:val="00EE4B6D"/>
    <w:rsid w:val="00EE5DB8"/>
    <w:rsid w:val="00EE6BB7"/>
    <w:rsid w:val="00EF0809"/>
    <w:rsid w:val="00EF09BF"/>
    <w:rsid w:val="00EF1AF1"/>
    <w:rsid w:val="00EF349B"/>
    <w:rsid w:val="00EF523F"/>
    <w:rsid w:val="00EF562B"/>
    <w:rsid w:val="00EF5B00"/>
    <w:rsid w:val="00EF60DE"/>
    <w:rsid w:val="00EF64D0"/>
    <w:rsid w:val="00EF74D6"/>
    <w:rsid w:val="00EF7A2B"/>
    <w:rsid w:val="00F00131"/>
    <w:rsid w:val="00F007D5"/>
    <w:rsid w:val="00F00C60"/>
    <w:rsid w:val="00F0245D"/>
    <w:rsid w:val="00F04C8A"/>
    <w:rsid w:val="00F05B3C"/>
    <w:rsid w:val="00F05C12"/>
    <w:rsid w:val="00F05C34"/>
    <w:rsid w:val="00F05C45"/>
    <w:rsid w:val="00F05FE9"/>
    <w:rsid w:val="00F0623A"/>
    <w:rsid w:val="00F06254"/>
    <w:rsid w:val="00F062D7"/>
    <w:rsid w:val="00F0704A"/>
    <w:rsid w:val="00F1067F"/>
    <w:rsid w:val="00F1100B"/>
    <w:rsid w:val="00F11321"/>
    <w:rsid w:val="00F11BF5"/>
    <w:rsid w:val="00F128AB"/>
    <w:rsid w:val="00F13065"/>
    <w:rsid w:val="00F13AC8"/>
    <w:rsid w:val="00F14D89"/>
    <w:rsid w:val="00F155A7"/>
    <w:rsid w:val="00F15FAD"/>
    <w:rsid w:val="00F17078"/>
    <w:rsid w:val="00F17132"/>
    <w:rsid w:val="00F17981"/>
    <w:rsid w:val="00F17BBB"/>
    <w:rsid w:val="00F204F6"/>
    <w:rsid w:val="00F22A6B"/>
    <w:rsid w:val="00F24508"/>
    <w:rsid w:val="00F24C2D"/>
    <w:rsid w:val="00F25AE5"/>
    <w:rsid w:val="00F27246"/>
    <w:rsid w:val="00F27AD9"/>
    <w:rsid w:val="00F312BF"/>
    <w:rsid w:val="00F31BE3"/>
    <w:rsid w:val="00F327E8"/>
    <w:rsid w:val="00F32AB3"/>
    <w:rsid w:val="00F32C0E"/>
    <w:rsid w:val="00F337CC"/>
    <w:rsid w:val="00F341E6"/>
    <w:rsid w:val="00F34691"/>
    <w:rsid w:val="00F346F1"/>
    <w:rsid w:val="00F356FD"/>
    <w:rsid w:val="00F3673A"/>
    <w:rsid w:val="00F3688F"/>
    <w:rsid w:val="00F369A7"/>
    <w:rsid w:val="00F369B6"/>
    <w:rsid w:val="00F41484"/>
    <w:rsid w:val="00F44DE0"/>
    <w:rsid w:val="00F45C4D"/>
    <w:rsid w:val="00F46F58"/>
    <w:rsid w:val="00F47E49"/>
    <w:rsid w:val="00F502A2"/>
    <w:rsid w:val="00F504C2"/>
    <w:rsid w:val="00F5208B"/>
    <w:rsid w:val="00F5352E"/>
    <w:rsid w:val="00F540AE"/>
    <w:rsid w:val="00F5622C"/>
    <w:rsid w:val="00F56E73"/>
    <w:rsid w:val="00F60A93"/>
    <w:rsid w:val="00F61B4C"/>
    <w:rsid w:val="00F6255B"/>
    <w:rsid w:val="00F626AC"/>
    <w:rsid w:val="00F63144"/>
    <w:rsid w:val="00F63697"/>
    <w:rsid w:val="00F63C95"/>
    <w:rsid w:val="00F652A3"/>
    <w:rsid w:val="00F65B9B"/>
    <w:rsid w:val="00F65C06"/>
    <w:rsid w:val="00F66283"/>
    <w:rsid w:val="00F66778"/>
    <w:rsid w:val="00F66B24"/>
    <w:rsid w:val="00F66D4E"/>
    <w:rsid w:val="00F67431"/>
    <w:rsid w:val="00F67BDE"/>
    <w:rsid w:val="00F700FB"/>
    <w:rsid w:val="00F70AB2"/>
    <w:rsid w:val="00F70DE6"/>
    <w:rsid w:val="00F715D1"/>
    <w:rsid w:val="00F7171E"/>
    <w:rsid w:val="00F7551B"/>
    <w:rsid w:val="00F755A2"/>
    <w:rsid w:val="00F80512"/>
    <w:rsid w:val="00F80833"/>
    <w:rsid w:val="00F8197C"/>
    <w:rsid w:val="00F8224F"/>
    <w:rsid w:val="00F82903"/>
    <w:rsid w:val="00F83020"/>
    <w:rsid w:val="00F83B9B"/>
    <w:rsid w:val="00F83FBC"/>
    <w:rsid w:val="00F8426E"/>
    <w:rsid w:val="00F8468B"/>
    <w:rsid w:val="00F84FD8"/>
    <w:rsid w:val="00F85D4E"/>
    <w:rsid w:val="00F869C6"/>
    <w:rsid w:val="00F86EC2"/>
    <w:rsid w:val="00F87821"/>
    <w:rsid w:val="00F87E88"/>
    <w:rsid w:val="00F90307"/>
    <w:rsid w:val="00F903A3"/>
    <w:rsid w:val="00F903D5"/>
    <w:rsid w:val="00F904C7"/>
    <w:rsid w:val="00F90EE6"/>
    <w:rsid w:val="00F9125C"/>
    <w:rsid w:val="00F91A40"/>
    <w:rsid w:val="00F927EB"/>
    <w:rsid w:val="00F92CF3"/>
    <w:rsid w:val="00F93412"/>
    <w:rsid w:val="00F93CAA"/>
    <w:rsid w:val="00F944B4"/>
    <w:rsid w:val="00F94545"/>
    <w:rsid w:val="00F946DD"/>
    <w:rsid w:val="00F94D03"/>
    <w:rsid w:val="00F9654B"/>
    <w:rsid w:val="00F9675E"/>
    <w:rsid w:val="00F96C68"/>
    <w:rsid w:val="00F974AD"/>
    <w:rsid w:val="00F977F3"/>
    <w:rsid w:val="00FA0ED2"/>
    <w:rsid w:val="00FA11FE"/>
    <w:rsid w:val="00FA17E4"/>
    <w:rsid w:val="00FA227A"/>
    <w:rsid w:val="00FA28EC"/>
    <w:rsid w:val="00FA2F8D"/>
    <w:rsid w:val="00FA3259"/>
    <w:rsid w:val="00FA3811"/>
    <w:rsid w:val="00FA4282"/>
    <w:rsid w:val="00FA6FD6"/>
    <w:rsid w:val="00FA78B2"/>
    <w:rsid w:val="00FB0145"/>
    <w:rsid w:val="00FB18A2"/>
    <w:rsid w:val="00FB262E"/>
    <w:rsid w:val="00FB3023"/>
    <w:rsid w:val="00FB36BE"/>
    <w:rsid w:val="00FB42CC"/>
    <w:rsid w:val="00FB519F"/>
    <w:rsid w:val="00FB5868"/>
    <w:rsid w:val="00FB712E"/>
    <w:rsid w:val="00FB733C"/>
    <w:rsid w:val="00FC0A9F"/>
    <w:rsid w:val="00FC18F4"/>
    <w:rsid w:val="00FC1930"/>
    <w:rsid w:val="00FC2039"/>
    <w:rsid w:val="00FC30AC"/>
    <w:rsid w:val="00FC3FE8"/>
    <w:rsid w:val="00FC4703"/>
    <w:rsid w:val="00FC48F2"/>
    <w:rsid w:val="00FC4AFB"/>
    <w:rsid w:val="00FC4BAC"/>
    <w:rsid w:val="00FC5563"/>
    <w:rsid w:val="00FC5F6B"/>
    <w:rsid w:val="00FC5FC7"/>
    <w:rsid w:val="00FC6C27"/>
    <w:rsid w:val="00FC6CEB"/>
    <w:rsid w:val="00FC73D8"/>
    <w:rsid w:val="00FC7719"/>
    <w:rsid w:val="00FC797D"/>
    <w:rsid w:val="00FD01DC"/>
    <w:rsid w:val="00FD0CEC"/>
    <w:rsid w:val="00FD2420"/>
    <w:rsid w:val="00FD2C2C"/>
    <w:rsid w:val="00FD30E7"/>
    <w:rsid w:val="00FD5018"/>
    <w:rsid w:val="00FD50DD"/>
    <w:rsid w:val="00FD58A8"/>
    <w:rsid w:val="00FD6351"/>
    <w:rsid w:val="00FD6C93"/>
    <w:rsid w:val="00FD7AD8"/>
    <w:rsid w:val="00FE0531"/>
    <w:rsid w:val="00FE097C"/>
    <w:rsid w:val="00FE0C34"/>
    <w:rsid w:val="00FE0EE2"/>
    <w:rsid w:val="00FE125A"/>
    <w:rsid w:val="00FE1E5A"/>
    <w:rsid w:val="00FE3A12"/>
    <w:rsid w:val="00FE5099"/>
    <w:rsid w:val="00FE5B6A"/>
    <w:rsid w:val="00FE5F71"/>
    <w:rsid w:val="00FE6F1B"/>
    <w:rsid w:val="00FE7F0E"/>
    <w:rsid w:val="00FF1274"/>
    <w:rsid w:val="00FF1BDF"/>
    <w:rsid w:val="00FF334A"/>
    <w:rsid w:val="00FF463D"/>
    <w:rsid w:val="00FF46E4"/>
    <w:rsid w:val="00FF6221"/>
    <w:rsid w:val="00FF6631"/>
    <w:rsid w:val="00FF6B09"/>
    <w:rsid w:val="00FF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B5"/>
    <w:pPr>
      <w:jc w:val="both"/>
    </w:pPr>
    <w:rPr>
      <w:rFonts w:ascii="Arial" w:eastAsia="Times New Roman" w:hAnsi="Arial"/>
      <w:lang w:eastAsia="en-US"/>
    </w:rPr>
  </w:style>
  <w:style w:type="paragraph" w:styleId="Heading1">
    <w:name w:val="heading 1"/>
    <w:basedOn w:val="Normal"/>
    <w:next w:val="Normal"/>
    <w:link w:val="Heading1Char"/>
    <w:qFormat/>
    <w:rsid w:val="000154B5"/>
    <w:pPr>
      <w:keepNext/>
      <w:numPr>
        <w:numId w:val="1"/>
      </w:numPr>
      <w:spacing w:before="240" w:after="60"/>
      <w:outlineLvl w:val="0"/>
    </w:pPr>
    <w:rPr>
      <w:b/>
      <w:kern w:val="28"/>
      <w:sz w:val="32"/>
    </w:rPr>
  </w:style>
  <w:style w:type="paragraph" w:styleId="Heading2">
    <w:name w:val="heading 2"/>
    <w:basedOn w:val="Normal"/>
    <w:next w:val="Normal"/>
    <w:link w:val="Heading2Char"/>
    <w:qFormat/>
    <w:rsid w:val="000154B5"/>
    <w:pPr>
      <w:keepNext/>
      <w:numPr>
        <w:ilvl w:val="1"/>
        <w:numId w:val="1"/>
      </w:numPr>
      <w:spacing w:before="120" w:after="60"/>
      <w:outlineLvl w:val="1"/>
    </w:pPr>
    <w:rPr>
      <w:b/>
    </w:rPr>
  </w:style>
  <w:style w:type="paragraph" w:styleId="Heading3">
    <w:name w:val="heading 3"/>
    <w:basedOn w:val="Normal"/>
    <w:next w:val="Normal"/>
    <w:link w:val="Heading3Char"/>
    <w:qFormat/>
    <w:rsid w:val="000154B5"/>
    <w:pPr>
      <w:keepNext/>
      <w:numPr>
        <w:ilvl w:val="2"/>
        <w:numId w:val="1"/>
      </w:numPr>
      <w:spacing w:before="240" w:after="60"/>
      <w:outlineLvl w:val="2"/>
    </w:pPr>
    <w:rPr>
      <w:b/>
      <w:i/>
    </w:rPr>
  </w:style>
  <w:style w:type="paragraph" w:styleId="Heading4">
    <w:name w:val="heading 4"/>
    <w:basedOn w:val="Normal"/>
    <w:next w:val="Normal"/>
    <w:link w:val="Heading4Char"/>
    <w:qFormat/>
    <w:rsid w:val="000154B5"/>
    <w:pPr>
      <w:keepNext/>
      <w:numPr>
        <w:ilvl w:val="3"/>
        <w:numId w:val="1"/>
      </w:numPr>
      <w:spacing w:before="240" w:after="60"/>
      <w:outlineLvl w:val="3"/>
    </w:pPr>
    <w:rPr>
      <w:b/>
      <w:i/>
    </w:rPr>
  </w:style>
  <w:style w:type="paragraph" w:styleId="Heading5">
    <w:name w:val="heading 5"/>
    <w:basedOn w:val="Normal"/>
    <w:next w:val="Normal"/>
    <w:link w:val="Heading5Char"/>
    <w:qFormat/>
    <w:rsid w:val="000154B5"/>
    <w:pPr>
      <w:spacing w:before="240" w:after="60"/>
      <w:outlineLvl w:val="4"/>
    </w:pPr>
    <w:rPr>
      <w:b/>
    </w:rPr>
  </w:style>
  <w:style w:type="paragraph" w:styleId="Heading6">
    <w:name w:val="heading 6"/>
    <w:basedOn w:val="Normal"/>
    <w:next w:val="Normal"/>
    <w:link w:val="Heading6Char"/>
    <w:qFormat/>
    <w:rsid w:val="000154B5"/>
    <w:pPr>
      <w:numPr>
        <w:ilvl w:val="5"/>
        <w:numId w:val="1"/>
      </w:numPr>
      <w:spacing w:before="240" w:after="60"/>
      <w:outlineLvl w:val="5"/>
    </w:pPr>
    <w:rPr>
      <w:i/>
      <w:sz w:val="22"/>
    </w:rPr>
  </w:style>
  <w:style w:type="paragraph" w:styleId="Heading7">
    <w:name w:val="heading 7"/>
    <w:basedOn w:val="Normal"/>
    <w:next w:val="Normal"/>
    <w:link w:val="Heading7Char"/>
    <w:qFormat/>
    <w:rsid w:val="000154B5"/>
    <w:pPr>
      <w:numPr>
        <w:ilvl w:val="6"/>
        <w:numId w:val="1"/>
      </w:numPr>
      <w:spacing w:before="240" w:after="60"/>
      <w:outlineLvl w:val="6"/>
    </w:pPr>
  </w:style>
  <w:style w:type="paragraph" w:styleId="Heading8">
    <w:name w:val="heading 8"/>
    <w:basedOn w:val="Normal"/>
    <w:next w:val="Normal"/>
    <w:link w:val="Heading8Char"/>
    <w:qFormat/>
    <w:rsid w:val="000154B5"/>
    <w:pPr>
      <w:numPr>
        <w:ilvl w:val="7"/>
        <w:numId w:val="1"/>
      </w:numPr>
      <w:spacing w:before="240" w:after="60"/>
      <w:outlineLvl w:val="7"/>
    </w:pPr>
    <w:rPr>
      <w:i/>
    </w:rPr>
  </w:style>
  <w:style w:type="paragraph" w:styleId="Heading9">
    <w:name w:val="heading 9"/>
    <w:basedOn w:val="Normal"/>
    <w:next w:val="Normal"/>
    <w:link w:val="Heading9Char"/>
    <w:qFormat/>
    <w:rsid w:val="000154B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54B5"/>
    <w:rPr>
      <w:rFonts w:ascii="Arial" w:eastAsia="Times New Roman" w:hAnsi="Arial" w:cs="Times New Roman"/>
      <w:b/>
      <w:kern w:val="28"/>
      <w:sz w:val="32"/>
      <w:szCs w:val="20"/>
      <w:lang w:val="en-GB"/>
    </w:rPr>
  </w:style>
  <w:style w:type="character" w:customStyle="1" w:styleId="Heading2Char">
    <w:name w:val="Heading 2 Char"/>
    <w:link w:val="Heading2"/>
    <w:rsid w:val="000154B5"/>
    <w:rPr>
      <w:rFonts w:ascii="Arial" w:eastAsia="Times New Roman" w:hAnsi="Arial" w:cs="Times New Roman"/>
      <w:b/>
      <w:sz w:val="20"/>
      <w:szCs w:val="20"/>
      <w:lang w:val="en-GB"/>
    </w:rPr>
  </w:style>
  <w:style w:type="character" w:customStyle="1" w:styleId="Heading3Char">
    <w:name w:val="Heading 3 Char"/>
    <w:link w:val="Heading3"/>
    <w:rsid w:val="000154B5"/>
    <w:rPr>
      <w:rFonts w:ascii="Arial" w:eastAsia="Times New Roman" w:hAnsi="Arial" w:cs="Times New Roman"/>
      <w:b/>
      <w:i/>
      <w:sz w:val="20"/>
      <w:szCs w:val="20"/>
      <w:lang w:val="en-GB"/>
    </w:rPr>
  </w:style>
  <w:style w:type="character" w:customStyle="1" w:styleId="Heading4Char">
    <w:name w:val="Heading 4 Char"/>
    <w:link w:val="Heading4"/>
    <w:rsid w:val="000154B5"/>
    <w:rPr>
      <w:rFonts w:ascii="Arial" w:eastAsia="Times New Roman" w:hAnsi="Arial" w:cs="Times New Roman"/>
      <w:b/>
      <w:i/>
      <w:sz w:val="20"/>
      <w:szCs w:val="20"/>
      <w:lang w:val="en-GB"/>
    </w:rPr>
  </w:style>
  <w:style w:type="character" w:customStyle="1" w:styleId="Heading5Char">
    <w:name w:val="Heading 5 Char"/>
    <w:link w:val="Heading5"/>
    <w:rsid w:val="000154B5"/>
    <w:rPr>
      <w:rFonts w:ascii="Arial" w:eastAsia="Times New Roman" w:hAnsi="Arial" w:cs="Times New Roman"/>
      <w:b/>
      <w:sz w:val="20"/>
      <w:szCs w:val="20"/>
      <w:lang w:val="en-GB"/>
    </w:rPr>
  </w:style>
  <w:style w:type="character" w:customStyle="1" w:styleId="Heading6Char">
    <w:name w:val="Heading 6 Char"/>
    <w:link w:val="Heading6"/>
    <w:rsid w:val="000154B5"/>
    <w:rPr>
      <w:rFonts w:ascii="Arial" w:eastAsia="Times New Roman" w:hAnsi="Arial" w:cs="Times New Roman"/>
      <w:i/>
      <w:szCs w:val="20"/>
      <w:lang w:val="en-GB"/>
    </w:rPr>
  </w:style>
  <w:style w:type="character" w:customStyle="1" w:styleId="Heading7Char">
    <w:name w:val="Heading 7 Char"/>
    <w:link w:val="Heading7"/>
    <w:rsid w:val="000154B5"/>
    <w:rPr>
      <w:rFonts w:ascii="Arial" w:eastAsia="Times New Roman" w:hAnsi="Arial" w:cs="Times New Roman"/>
      <w:sz w:val="20"/>
      <w:szCs w:val="20"/>
      <w:lang w:val="en-GB"/>
    </w:rPr>
  </w:style>
  <w:style w:type="character" w:customStyle="1" w:styleId="Heading8Char">
    <w:name w:val="Heading 8 Char"/>
    <w:link w:val="Heading8"/>
    <w:rsid w:val="000154B5"/>
    <w:rPr>
      <w:rFonts w:ascii="Arial" w:eastAsia="Times New Roman" w:hAnsi="Arial" w:cs="Times New Roman"/>
      <w:i/>
      <w:sz w:val="20"/>
      <w:szCs w:val="20"/>
      <w:lang w:val="en-GB"/>
    </w:rPr>
  </w:style>
  <w:style w:type="character" w:customStyle="1" w:styleId="Heading9Char">
    <w:name w:val="Heading 9 Char"/>
    <w:link w:val="Heading9"/>
    <w:rsid w:val="000154B5"/>
    <w:rPr>
      <w:rFonts w:ascii="Arial" w:eastAsia="Times New Roman" w:hAnsi="Arial" w:cs="Times New Roman"/>
      <w:i/>
      <w:sz w:val="18"/>
      <w:szCs w:val="20"/>
      <w:lang w:val="en-GB"/>
    </w:rPr>
  </w:style>
  <w:style w:type="paragraph" w:styleId="TOC1">
    <w:name w:val="toc 1"/>
    <w:basedOn w:val="Normal"/>
    <w:next w:val="Normal"/>
    <w:uiPriority w:val="39"/>
    <w:rsid w:val="000154B5"/>
    <w:pPr>
      <w:spacing w:before="120" w:after="120"/>
      <w:jc w:val="left"/>
    </w:pPr>
    <w:rPr>
      <w:rFonts w:ascii="Times New Roman" w:hAnsi="Times New Roman"/>
      <w:b/>
      <w:caps/>
    </w:rPr>
  </w:style>
  <w:style w:type="paragraph" w:styleId="TOC2">
    <w:name w:val="toc 2"/>
    <w:basedOn w:val="Normal"/>
    <w:next w:val="Normal"/>
    <w:uiPriority w:val="39"/>
    <w:rsid w:val="000154B5"/>
    <w:pPr>
      <w:ind w:left="200"/>
      <w:jc w:val="left"/>
    </w:pPr>
    <w:rPr>
      <w:rFonts w:ascii="Times New Roman" w:hAnsi="Times New Roman"/>
      <w:smallCaps/>
    </w:rPr>
  </w:style>
  <w:style w:type="paragraph" w:styleId="TOC3">
    <w:name w:val="toc 3"/>
    <w:basedOn w:val="Normal"/>
    <w:next w:val="Normal"/>
    <w:uiPriority w:val="39"/>
    <w:rsid w:val="000154B5"/>
    <w:pPr>
      <w:ind w:left="400"/>
      <w:jc w:val="left"/>
    </w:pPr>
    <w:rPr>
      <w:rFonts w:ascii="Times New Roman" w:hAnsi="Times New Roman"/>
      <w:i/>
    </w:rPr>
  </w:style>
  <w:style w:type="paragraph" w:styleId="Footer">
    <w:name w:val="footer"/>
    <w:basedOn w:val="Normal"/>
    <w:link w:val="FooterChar"/>
    <w:rsid w:val="000154B5"/>
    <w:pPr>
      <w:tabs>
        <w:tab w:val="center" w:pos="4153"/>
        <w:tab w:val="right" w:pos="8306"/>
      </w:tabs>
    </w:pPr>
  </w:style>
  <w:style w:type="character" w:customStyle="1" w:styleId="FooterChar">
    <w:name w:val="Footer Char"/>
    <w:link w:val="Footer"/>
    <w:rsid w:val="000154B5"/>
    <w:rPr>
      <w:rFonts w:ascii="Arial" w:eastAsia="Times New Roman" w:hAnsi="Arial" w:cs="Times New Roman"/>
      <w:sz w:val="20"/>
      <w:szCs w:val="20"/>
      <w:lang w:val="en-GB"/>
    </w:rPr>
  </w:style>
  <w:style w:type="character" w:styleId="PageNumber">
    <w:name w:val="page number"/>
    <w:basedOn w:val="DefaultParagraphFont"/>
    <w:rsid w:val="000154B5"/>
  </w:style>
  <w:style w:type="paragraph" w:styleId="BodyTextIndent">
    <w:name w:val="Body Text Indent"/>
    <w:basedOn w:val="Normal"/>
    <w:link w:val="BodyTextIndentChar"/>
    <w:rsid w:val="000154B5"/>
    <w:pPr>
      <w:ind w:firstLine="284"/>
    </w:pPr>
  </w:style>
  <w:style w:type="character" w:customStyle="1" w:styleId="BodyTextIndentChar">
    <w:name w:val="Body Text Indent Char"/>
    <w:link w:val="BodyTextIndent"/>
    <w:rsid w:val="000154B5"/>
    <w:rPr>
      <w:rFonts w:ascii="Arial" w:eastAsia="Times New Roman" w:hAnsi="Arial" w:cs="Times New Roman"/>
      <w:sz w:val="20"/>
      <w:szCs w:val="20"/>
      <w:lang w:val="en-GB"/>
    </w:rPr>
  </w:style>
  <w:style w:type="paragraph" w:styleId="Header">
    <w:name w:val="header"/>
    <w:basedOn w:val="Normal"/>
    <w:link w:val="HeaderChar"/>
    <w:rsid w:val="000154B5"/>
    <w:pPr>
      <w:tabs>
        <w:tab w:val="center" w:pos="4153"/>
        <w:tab w:val="right" w:pos="8306"/>
      </w:tabs>
    </w:pPr>
    <w:rPr>
      <w:rFonts w:ascii="Times New Roman" w:hAnsi="Times New Roman"/>
      <w:sz w:val="24"/>
    </w:rPr>
  </w:style>
  <w:style w:type="character" w:customStyle="1" w:styleId="HeaderChar">
    <w:name w:val="Header Char"/>
    <w:link w:val="Header"/>
    <w:rsid w:val="000154B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154B5"/>
    <w:rPr>
      <w:rFonts w:ascii="Tahoma" w:hAnsi="Tahoma" w:cs="Tahoma"/>
      <w:sz w:val="16"/>
      <w:szCs w:val="16"/>
    </w:rPr>
  </w:style>
  <w:style w:type="character" w:customStyle="1" w:styleId="BalloonTextChar">
    <w:name w:val="Balloon Text Char"/>
    <w:link w:val="BalloonText"/>
    <w:uiPriority w:val="99"/>
    <w:semiHidden/>
    <w:rsid w:val="000154B5"/>
    <w:rPr>
      <w:rFonts w:ascii="Tahoma" w:eastAsia="Times New Roman" w:hAnsi="Tahoma" w:cs="Tahoma"/>
      <w:sz w:val="16"/>
      <w:szCs w:val="16"/>
      <w:lang w:val="en-GB"/>
    </w:rPr>
  </w:style>
  <w:style w:type="paragraph" w:styleId="ListParagraph">
    <w:name w:val="List Paragraph"/>
    <w:basedOn w:val="Normal"/>
    <w:uiPriority w:val="34"/>
    <w:qFormat/>
    <w:rsid w:val="000154B5"/>
    <w:pPr>
      <w:ind w:left="720"/>
      <w:contextualSpacing/>
    </w:pPr>
  </w:style>
  <w:style w:type="character" w:customStyle="1" w:styleId="a">
    <w:name w:val="a"/>
    <w:basedOn w:val="DefaultParagraphFont"/>
    <w:rsid w:val="002715AC"/>
  </w:style>
  <w:style w:type="character" w:styleId="Hyperlink">
    <w:name w:val="Hyperlink"/>
    <w:uiPriority w:val="99"/>
    <w:unhideWhenUsed/>
    <w:rsid w:val="002715AC"/>
    <w:rPr>
      <w:color w:val="0000FF"/>
      <w:u w:val="single"/>
    </w:rPr>
  </w:style>
  <w:style w:type="character" w:customStyle="1" w:styleId="UnresolvedMention">
    <w:name w:val="Unresolved Mention"/>
    <w:basedOn w:val="DefaultParagraphFont"/>
    <w:uiPriority w:val="99"/>
    <w:semiHidden/>
    <w:unhideWhenUsed/>
    <w:rsid w:val="00ED4C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s://www.powerandtest.com/ate-data-acq/data-acquisition/static-daq/ex1000a/"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Links>
    <vt:vector size="12" baseType="variant">
      <vt:variant>
        <vt:i4>3604606</vt:i4>
      </vt:variant>
      <vt:variant>
        <vt:i4>189</vt:i4>
      </vt:variant>
      <vt:variant>
        <vt:i4>0</vt:i4>
      </vt:variant>
      <vt:variant>
        <vt:i4>5</vt:i4>
      </vt:variant>
      <vt:variant>
        <vt:lpwstr>http://www.vxitech.com/</vt:lpwstr>
      </vt:variant>
      <vt:variant>
        <vt:lpwstr/>
      </vt:variant>
      <vt:variant>
        <vt:i4>1900627</vt:i4>
      </vt:variant>
      <vt:variant>
        <vt:i4>186</vt:i4>
      </vt:variant>
      <vt:variant>
        <vt:i4>0</vt:i4>
      </vt:variant>
      <vt:variant>
        <vt:i4>5</vt:i4>
      </vt:variant>
      <vt:variant>
        <vt:lpwstr>http://www.agilent.com/find/iolib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emym57</cp:lastModifiedBy>
  <cp:revision>956</cp:revision>
  <dcterms:created xsi:type="dcterms:W3CDTF">2013-10-01T09:47:00Z</dcterms:created>
  <dcterms:modified xsi:type="dcterms:W3CDTF">2019-09-02T15:38:00Z</dcterms:modified>
</cp:coreProperties>
</file>