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B0" w:rsidRDefault="005E7FB0" w:rsidP="005E7FB0">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5E7FB0" w:rsidRPr="00274616" w:rsidRDefault="005E7FB0" w:rsidP="005E7FB0">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5E7FB0" w:rsidRPr="00274616" w:rsidRDefault="005E7FB0" w:rsidP="005E7FB0">
                            <w:pPr>
                              <w:rPr>
                                <w:rFonts w:cs="Arial"/>
                                <w:sz w:val="28"/>
                              </w:rPr>
                            </w:pPr>
                            <w:proofErr w:type="spellStart"/>
                            <w:r w:rsidRPr="00274616">
                              <w:rPr>
                                <w:rFonts w:cs="Arial"/>
                                <w:sz w:val="28"/>
                              </w:rPr>
                              <w:t>Dundalk</w:t>
                            </w:r>
                            <w:proofErr w:type="spellEnd"/>
                            <w:r w:rsidRPr="00274616">
                              <w:rPr>
                                <w:rFonts w:cs="Arial"/>
                                <w:sz w:val="28"/>
                              </w:rPr>
                              <w:t>, Ireland</w:t>
                            </w:r>
                          </w:p>
                          <w:p w:rsidR="005E7FB0" w:rsidRDefault="005E7FB0" w:rsidP="005E7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eDHwIAABw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etnHgx8CAAAcBAAADgAAAAAAAAAAAAAAAAAuAgAAZHJzL2Uyb0RvYy54bWxQ&#10;SwECLQAUAAYACAAAACEAwBdm2t8AAAAKAQAADwAAAAAAAAAAAAAAAAB5BAAAZHJzL2Rvd25yZXYu&#10;eG1sUEsFBgAAAAAEAAQA8wAAAIUFAAAAAA==&#10;" stroked="f">
                <v:textbox>
                  <w:txbxContent>
                    <w:p w:rsidR="005E7FB0" w:rsidRPr="00274616" w:rsidRDefault="005E7FB0" w:rsidP="005E7FB0">
                      <w:pPr>
                        <w:rPr>
                          <w:rFonts w:cs="Arial"/>
                          <w:sz w:val="28"/>
                        </w:rPr>
                      </w:pPr>
                      <w:r w:rsidRPr="00274616">
                        <w:rPr>
                          <w:rFonts w:cs="Arial"/>
                          <w:sz w:val="28"/>
                        </w:rPr>
                        <w:t>Partnership Courtyard, The Ramparts,</w:t>
                      </w:r>
                    </w:p>
                    <w:p w:rsidR="005E7FB0" w:rsidRPr="00274616" w:rsidRDefault="005E7FB0" w:rsidP="005E7FB0">
                      <w:pPr>
                        <w:rPr>
                          <w:rFonts w:cs="Arial"/>
                          <w:sz w:val="28"/>
                        </w:rPr>
                      </w:pPr>
                      <w:r w:rsidRPr="00274616">
                        <w:rPr>
                          <w:rFonts w:cs="Arial"/>
                          <w:sz w:val="28"/>
                        </w:rPr>
                        <w:t>Dundalk, Ireland</w:t>
                      </w:r>
                    </w:p>
                    <w:p w:rsidR="005E7FB0" w:rsidRDefault="005E7FB0" w:rsidP="005E7FB0"/>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AA06514" wp14:editId="2652943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7"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FB0" w:rsidRPr="00274616" w:rsidRDefault="005E7FB0" w:rsidP="005E7FB0">
                                <w:pPr>
                                  <w:pStyle w:val="Subtitle"/>
                                  <w:rPr>
                                    <w:rFonts w:ascii="Arial" w:hAnsi="Arial" w:cs="Arial"/>
                                  </w:rPr>
                                </w:pPr>
                                <w:r w:rsidRPr="00274616">
                                  <w:rPr>
                                    <w:rFonts w:ascii="Arial" w:hAnsi="Arial" w:cs="Arial"/>
                                  </w:rPr>
                                  <w:t xml:space="preserve">Version </w:t>
                                </w:r>
                                <w:bookmarkStart w:id="0" w:name="DocVersionNumber"/>
                                <w:r w:rsidR="00E24202">
                                  <w:rPr>
                                    <w:rFonts w:ascii="Arial" w:hAnsi="Arial" w:cs="Arial"/>
                                  </w:rPr>
                                  <w:t>6.8.0</w:t>
                                </w:r>
                                <w:r w:rsidR="00FA7F09">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5E7FB0" w:rsidRPr="00274616" w:rsidRDefault="00E24202" w:rsidP="005E7FB0">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PAkHR6ZAgAAlAUAAA4AAAAAAAAAAAAAAAAALgIAAGRycy9lMm9Eb2Mu&#10;eG1sUEsBAi0AFAAGAAgAAAAhACcW5KnbAAAACAEAAA8AAAAAAAAAAAAAAAAA8wQAAGRycy9kb3du&#10;cmV2LnhtbFBLBQYAAAAABAAEAPMAAAD7BQAAAAA=&#10;" filled="f" stroked="f" strokeweight=".5pt">
                    <v:path arrowok="t"/>
                    <v:textbox inset="0,0,0,0">
                      <w:txbxContent>
                        <w:p w:rsidR="005E7FB0" w:rsidRPr="00274616" w:rsidRDefault="005E7FB0" w:rsidP="005E7FB0">
                          <w:pPr>
                            <w:pStyle w:val="Subtitle"/>
                            <w:rPr>
                              <w:rFonts w:ascii="Arial" w:hAnsi="Arial" w:cs="Arial"/>
                            </w:rPr>
                          </w:pPr>
                          <w:r w:rsidRPr="00274616">
                            <w:rPr>
                              <w:rFonts w:ascii="Arial" w:hAnsi="Arial" w:cs="Arial"/>
                            </w:rPr>
                            <w:t xml:space="preserve">Version </w:t>
                          </w:r>
                          <w:bookmarkStart w:id="1" w:name="DocVersionNumber"/>
                          <w:r w:rsidR="00E24202">
                            <w:rPr>
                              <w:rFonts w:ascii="Arial" w:hAnsi="Arial" w:cs="Arial"/>
                            </w:rPr>
                            <w:t>6.8.0</w:t>
                          </w:r>
                          <w:r w:rsidR="00FA7F09">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5E7FB0" w:rsidRPr="00274616" w:rsidRDefault="00E24202" w:rsidP="005E7FB0">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FB0" w:rsidRPr="00274616" w:rsidRDefault="005E7FB0" w:rsidP="005E7FB0">
                                <w:pPr>
                                  <w:jc w:val="center"/>
                                  <w:rPr>
                                    <w:rFonts w:cs="Arial"/>
                                    <w:color w:val="1C2B39"/>
                                    <w:sz w:val="32"/>
                                    <w:szCs w:val="24"/>
                                  </w:rPr>
                                </w:pPr>
                                <w:r w:rsidRPr="00274616">
                                  <w:rPr>
                                    <w:rFonts w:cs="Arial"/>
                                    <w:color w:val="1C2B39"/>
                                    <w:sz w:val="32"/>
                                    <w:szCs w:val="24"/>
                                  </w:rPr>
                                  <w:t>www.measuresoft.com</w:t>
                                </w:r>
                              </w:p>
                              <w:p w:rsidR="005E7FB0" w:rsidRPr="00274616" w:rsidRDefault="005E7FB0" w:rsidP="005E7FB0">
                                <w:pPr>
                                  <w:jc w:val="center"/>
                                  <w:rPr>
                                    <w:rFonts w:cs="Arial"/>
                                    <w:color w:val="1C2B39"/>
                                    <w:sz w:val="32"/>
                                    <w:szCs w:val="24"/>
                                  </w:rPr>
                                </w:pPr>
                                <w:r w:rsidRPr="00274616">
                                  <w:rPr>
                                    <w:rFonts w:cs="Arial"/>
                                    <w:color w:val="1C2B39"/>
                                    <w:sz w:val="32"/>
                                    <w:szCs w:val="24"/>
                                  </w:rPr>
                                  <w:t>+353 42 933 2399</w:t>
                                </w:r>
                              </w:p>
                              <w:p w:rsidR="005E7FB0" w:rsidRPr="00274616" w:rsidRDefault="005E7FB0" w:rsidP="005E7FB0">
                                <w:pPr>
                                  <w:jc w:val="center"/>
                                  <w:rPr>
                                    <w:rFonts w:cs="Arial"/>
                                    <w:color w:val="1C2B39"/>
                                    <w:sz w:val="2"/>
                                    <w:szCs w:val="2"/>
                                  </w:rPr>
                                </w:pPr>
                              </w:p>
                              <w:p w:rsidR="005E7FB0" w:rsidRPr="00274616" w:rsidRDefault="005E7FB0" w:rsidP="005E7FB0">
                                <w:pPr>
                                  <w:jc w:val="center"/>
                                  <w:rPr>
                                    <w:rFonts w:cs="Arial"/>
                                    <w:color w:val="761A25"/>
                                    <w:sz w:val="2"/>
                                    <w:szCs w:val="24"/>
                                  </w:rPr>
                                </w:pPr>
                              </w:p>
                              <w:p w:rsidR="005E7FB0" w:rsidRPr="00274616" w:rsidRDefault="005E7FB0" w:rsidP="005E7FB0">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5E7FB0" w:rsidRPr="00274616" w:rsidRDefault="005E7FB0" w:rsidP="005E7FB0">
                                <w:pPr>
                                  <w:rPr>
                                    <w:rFonts w:cs="Arial"/>
                                  </w:rPr>
                                </w:pPr>
                              </w:p>
                              <w:p w:rsidR="005E7FB0" w:rsidRPr="00274616" w:rsidRDefault="005E7FB0" w:rsidP="005E7FB0">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XY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V3912KMCAAChBQAADgAAAAAAAAAAAAAAAAAu&#10;AgAAZHJzL2Uyb0RvYy54bWxQSwECLQAUAAYACAAAACEAYxS5sd8AAAANAQAADwAAAAAAAAAAAAAA&#10;AAD9BAAAZHJzL2Rvd25yZXYueG1sUEsFBgAAAAAEAAQA8wAAAAkGAAAAAA==&#10;" filled="f" stroked="f" strokeweight=".5pt">
                    <v:path arrowok="t"/>
                    <v:textbox inset="0,0,0,0">
                      <w:txbxContent>
                        <w:p w:rsidR="005E7FB0" w:rsidRPr="00274616" w:rsidRDefault="005E7FB0" w:rsidP="005E7FB0">
                          <w:pPr>
                            <w:jc w:val="center"/>
                            <w:rPr>
                              <w:rFonts w:cs="Arial"/>
                              <w:color w:val="1C2B39"/>
                              <w:sz w:val="32"/>
                              <w:szCs w:val="24"/>
                            </w:rPr>
                          </w:pPr>
                          <w:r w:rsidRPr="00274616">
                            <w:rPr>
                              <w:rFonts w:cs="Arial"/>
                              <w:color w:val="1C2B39"/>
                              <w:sz w:val="32"/>
                              <w:szCs w:val="24"/>
                            </w:rPr>
                            <w:t>www.measuresoft.com</w:t>
                          </w:r>
                        </w:p>
                        <w:p w:rsidR="005E7FB0" w:rsidRPr="00274616" w:rsidRDefault="005E7FB0" w:rsidP="005E7FB0">
                          <w:pPr>
                            <w:jc w:val="center"/>
                            <w:rPr>
                              <w:rFonts w:cs="Arial"/>
                              <w:color w:val="1C2B39"/>
                              <w:sz w:val="32"/>
                              <w:szCs w:val="24"/>
                            </w:rPr>
                          </w:pPr>
                          <w:r w:rsidRPr="00274616">
                            <w:rPr>
                              <w:rFonts w:cs="Arial"/>
                              <w:color w:val="1C2B39"/>
                              <w:sz w:val="32"/>
                              <w:szCs w:val="24"/>
                            </w:rPr>
                            <w:t>+353 42 933 2399</w:t>
                          </w:r>
                        </w:p>
                        <w:p w:rsidR="005E7FB0" w:rsidRPr="00274616" w:rsidRDefault="005E7FB0" w:rsidP="005E7FB0">
                          <w:pPr>
                            <w:jc w:val="center"/>
                            <w:rPr>
                              <w:rFonts w:cs="Arial"/>
                              <w:color w:val="1C2B39"/>
                              <w:sz w:val="2"/>
                              <w:szCs w:val="2"/>
                            </w:rPr>
                          </w:pPr>
                        </w:p>
                        <w:p w:rsidR="005E7FB0" w:rsidRPr="00274616" w:rsidRDefault="005E7FB0" w:rsidP="005E7FB0">
                          <w:pPr>
                            <w:jc w:val="center"/>
                            <w:rPr>
                              <w:rFonts w:cs="Arial"/>
                              <w:color w:val="761A25"/>
                              <w:sz w:val="2"/>
                              <w:szCs w:val="24"/>
                            </w:rPr>
                          </w:pPr>
                        </w:p>
                        <w:p w:rsidR="005E7FB0" w:rsidRPr="00274616" w:rsidRDefault="005E7FB0" w:rsidP="005E7FB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w:t>
                          </w:r>
                          <w:bookmarkStart w:id="3" w:name="_GoBack"/>
                          <w:r w:rsidRPr="00274616">
                            <w:rPr>
                              <w:rFonts w:cs="Arial"/>
                              <w:color w:val="761A25"/>
                              <w:sz w:val="24"/>
                              <w:szCs w:val="24"/>
                            </w:rPr>
                            <w:t>r witho</w:t>
                          </w:r>
                          <w:bookmarkEnd w:id="3"/>
                          <w:r w:rsidRPr="00274616">
                            <w:rPr>
                              <w:rFonts w:cs="Arial"/>
                              <w:color w:val="761A25"/>
                              <w:sz w:val="24"/>
                              <w:szCs w:val="24"/>
                            </w:rPr>
                            <w:t>ut the prior permission of Measuresoft.</w:t>
                          </w:r>
                        </w:p>
                        <w:p w:rsidR="005E7FB0" w:rsidRPr="00274616" w:rsidRDefault="005E7FB0" w:rsidP="005E7FB0">
                          <w:pPr>
                            <w:rPr>
                              <w:rFonts w:cs="Arial"/>
                            </w:rPr>
                          </w:pPr>
                        </w:p>
                        <w:p w:rsidR="005E7FB0" w:rsidRPr="00274616" w:rsidRDefault="005E7FB0" w:rsidP="005E7FB0">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3"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7FB0" w:rsidRPr="00274616" w:rsidRDefault="005E7FB0" w:rsidP="005E7FB0">
                                <w:pPr>
                                  <w:pStyle w:val="Logo"/>
                                  <w:rPr>
                                    <w:rFonts w:ascii="Arial" w:hAnsi="Arial" w:cs="Arial"/>
                                  </w:rPr>
                                </w:pPr>
                                <w:bookmarkStart w:id="2" w:name="_GoBack"/>
                              </w:p>
                              <w:bookmarkEnd w:id="2" w:displacedByCustomXml="next"/>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5E7FB0" w:rsidRPr="00274616" w:rsidRDefault="005E7FB0" w:rsidP="005E7FB0">
                                    <w:pPr>
                                      <w:pStyle w:val="Title"/>
                                      <w:rPr>
                                        <w:rFonts w:cs="Arial"/>
                                        <w:color w:val="00B0F0"/>
                                        <w:sz w:val="48"/>
                                      </w:rPr>
                                    </w:pPr>
                                    <w:proofErr w:type="spellStart"/>
                                    <w:r>
                                      <w:rPr>
                                        <w:rFonts w:cs="Arial"/>
                                        <w:color w:val="00B0F0"/>
                                        <w:sz w:val="48"/>
                                        <w:lang w:val="en-GB"/>
                                      </w:rPr>
                                      <w:t>Digiplan</w:t>
                                    </w:r>
                                    <w:proofErr w:type="spellEnd"/>
                                    <w:r>
                                      <w:rPr>
                                        <w:rFonts w:cs="Arial"/>
                                        <w:color w:val="00B0F0"/>
                                        <w:sz w:val="48"/>
                                        <w:lang w:val="en-GB"/>
                                      </w:rPr>
                                      <w:t xml:space="preserv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5E7FB0" w:rsidRPr="00274616" w:rsidRDefault="005E7FB0" w:rsidP="005E7FB0">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img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LsD4eKaAgAAkAUAAA4AAAAAAAAAAAAAAAAALgIAAGRycy9l&#10;Mm9Eb2MueG1sUEsBAi0AFAAGAAgAAAAhALI5xubgAAAADAEAAA8AAAAAAAAAAAAAAAAA9AQAAGRy&#10;cy9kb3ducmV2LnhtbFBLBQYAAAAABAAEAPMAAAABBgAAAAA=&#10;" filled="f" stroked="f" strokeweight=".5pt">
                    <v:path arrowok="t"/>
                    <v:textbox inset="0,0,0,0">
                      <w:txbxContent>
                        <w:p w:rsidR="005E7FB0" w:rsidRPr="00274616" w:rsidRDefault="005E7FB0" w:rsidP="005E7FB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5E7FB0" w:rsidRPr="00274616" w:rsidRDefault="005E7FB0" w:rsidP="005E7FB0">
                              <w:pPr>
                                <w:pStyle w:val="Title"/>
                                <w:rPr>
                                  <w:rFonts w:cs="Arial"/>
                                  <w:color w:val="00B0F0"/>
                                  <w:sz w:val="48"/>
                                </w:rPr>
                              </w:pPr>
                              <w:r>
                                <w:rPr>
                                  <w:rFonts w:cs="Arial"/>
                                  <w:color w:val="00B0F0"/>
                                  <w:sz w:val="48"/>
                                  <w:lang w:val="en-GB"/>
                                </w:rPr>
                                <w:t>Digiplan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5E7FB0" w:rsidRPr="00274616" w:rsidRDefault="005E7FB0" w:rsidP="005E7FB0">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11"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F690927"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of70A&#10;AADbAAAADwAAAGRycy9kb3ducmV2LnhtbERPSwrCMBDdC94hjOBOU8Uf1SgiCApurC50NzRjW2wm&#10;pYlab28Ewd083ncWq8aU4km1KywrGPQjEMSp1QVnCs6nbW8GwnlkjaVlUvAmB6tlu7XAWNsXH+mZ&#10;+EyEEHYxKsi9r2IpXZqTQde3FXHgbrY26AOsM6lrfIVwU8phFE2kwYJDQ44VbXJK78nDKJiu70Nr&#10;DzM9wmy/S9hfrmN9UarbadZzEJ4a/xf/3Dsd5g/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0of7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7vLMAA&#10;AADbAAAADwAAAGRycy9kb3ducmV2LnhtbERPyWrDMBC9F/IPYgK5NXJyMK0T2WQnh1KyfcBgTWwT&#10;a2QsJXby9VWh0Ns83jrzrDe1eFDrKssKJuMIBHFudcWFgst5+/4BwnlkjbVlUvAkB1k6eJtjom3H&#10;R3qcfCFCCLsEFZTeN4mULi/JoBvbhjhwV9sa9AG2hdQtdiHc1HIaRbE0WHFoKLGhVUn57XQ3CvTX&#10;69Pigpevw+672dYyWse8UWo07BczEJ56/y/+c+91mD+F31/CAT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7vLMAAAADbAAAADwAAAAAAAAAAAAAAAACYAgAAZHJzL2Rvd25y&#10;ZXYueG1sUEsFBgAAAAAEAAQA9QAAAIUDAAAAAA==&#10;" fillcolor="#00b0f0" stroked="f" strokeweight="2pt">
                      <v:path arrowok="t"/>
                      <o:lock v:ext="edit" aspectratio="t"/>
                    </v:rect>
                    <w10:wrap anchorx="page" anchory="page"/>
                    <w10:anchorlock/>
                  </v:group>
                </w:pict>
              </mc:Fallback>
            </mc:AlternateContent>
          </w:r>
        </w:sdtContent>
      </w:sdt>
    </w:p>
    <w:p w:rsidR="00245D6A" w:rsidRPr="00A12811" w:rsidRDefault="005E7FB0" w:rsidP="005E7FB0">
      <w:pPr>
        <w:pStyle w:val="Section"/>
        <w:jc w:val="both"/>
        <w:rPr>
          <w:rFonts w:cs="Arial"/>
        </w:rPr>
      </w:pPr>
      <w:r w:rsidRPr="00A12811">
        <w:rPr>
          <w:rFonts w:cs="Arial"/>
        </w:rPr>
        <w:lastRenderedPageBreak/>
        <w:t xml:space="preserve"> </w:t>
      </w:r>
      <w:r w:rsidR="00245D6A" w:rsidRPr="00A12811">
        <w:rPr>
          <w:rFonts w:cs="Arial"/>
        </w:rPr>
        <w:t>Table of Contents</w:t>
      </w:r>
    </w:p>
    <w:p w:rsidR="00245D6A" w:rsidRPr="00A12811" w:rsidRDefault="00245D6A">
      <w:pPr>
        <w:jc w:val="both"/>
        <w:rPr>
          <w:rFonts w:cs="Arial"/>
        </w:rPr>
      </w:pPr>
    </w:p>
    <w:p w:rsidR="001A6000" w:rsidRPr="003C0A0A" w:rsidRDefault="005A1FCF">
      <w:pPr>
        <w:pStyle w:val="TOC1"/>
        <w:tabs>
          <w:tab w:val="left" w:pos="400"/>
          <w:tab w:val="right" w:leader="dot" w:pos="9019"/>
        </w:tabs>
        <w:rPr>
          <w:rFonts w:ascii="Calibri" w:hAnsi="Calibri"/>
          <w:b w:val="0"/>
          <w:caps w:val="0"/>
          <w:noProof/>
          <w:sz w:val="22"/>
          <w:szCs w:val="22"/>
        </w:rPr>
      </w:pPr>
      <w:r w:rsidRPr="00A12811">
        <w:rPr>
          <w:rFonts w:cs="Arial"/>
          <w:b w:val="0"/>
          <w:caps w:val="0"/>
        </w:rPr>
        <w:fldChar w:fldCharType="begin"/>
      </w:r>
      <w:r w:rsidR="00245D6A" w:rsidRPr="00A12811">
        <w:rPr>
          <w:rFonts w:cs="Arial"/>
          <w:b w:val="0"/>
          <w:caps w:val="0"/>
        </w:rPr>
        <w:instrText xml:space="preserve"> TOC \o "1-4" </w:instrText>
      </w:r>
      <w:r w:rsidRPr="00A12811">
        <w:rPr>
          <w:rFonts w:cs="Arial"/>
          <w:b w:val="0"/>
          <w:caps w:val="0"/>
        </w:rPr>
        <w:fldChar w:fldCharType="separate"/>
      </w:r>
      <w:r w:rsidR="001A6000" w:rsidRPr="003B727B">
        <w:rPr>
          <w:rFonts w:cs="Arial"/>
          <w:noProof/>
        </w:rPr>
        <w:t>1</w:t>
      </w:r>
      <w:r w:rsidR="001A6000" w:rsidRPr="003C0A0A">
        <w:rPr>
          <w:rFonts w:ascii="Calibri" w:hAnsi="Calibri"/>
          <w:b w:val="0"/>
          <w:caps w:val="0"/>
          <w:noProof/>
          <w:sz w:val="22"/>
          <w:szCs w:val="22"/>
        </w:rPr>
        <w:tab/>
      </w:r>
      <w:r w:rsidR="001A6000" w:rsidRPr="003B727B">
        <w:rPr>
          <w:rFonts w:cs="Arial"/>
          <w:noProof/>
        </w:rPr>
        <w:t>Configuration</w:t>
      </w:r>
      <w:r w:rsidR="001A6000">
        <w:rPr>
          <w:noProof/>
        </w:rPr>
        <w:tab/>
      </w:r>
      <w:r>
        <w:rPr>
          <w:noProof/>
        </w:rPr>
        <w:fldChar w:fldCharType="begin"/>
      </w:r>
      <w:r w:rsidR="001A6000">
        <w:rPr>
          <w:noProof/>
        </w:rPr>
        <w:instrText xml:space="preserve"> PAGEREF _Toc308084989 \h </w:instrText>
      </w:r>
      <w:r>
        <w:rPr>
          <w:noProof/>
        </w:rPr>
      </w:r>
      <w:r>
        <w:rPr>
          <w:noProof/>
        </w:rPr>
        <w:fldChar w:fldCharType="separate"/>
      </w:r>
      <w:r w:rsidR="001A6000">
        <w:rPr>
          <w:noProof/>
        </w:rPr>
        <w:t>3</w:t>
      </w:r>
      <w:r>
        <w:rPr>
          <w:noProof/>
        </w:rPr>
        <w:fldChar w:fldCharType="end"/>
      </w:r>
    </w:p>
    <w:p w:rsidR="001A6000" w:rsidRPr="003C0A0A" w:rsidRDefault="001A6000">
      <w:pPr>
        <w:pStyle w:val="TOC1"/>
        <w:tabs>
          <w:tab w:val="left" w:pos="400"/>
          <w:tab w:val="right" w:leader="dot" w:pos="9019"/>
        </w:tabs>
        <w:rPr>
          <w:rFonts w:ascii="Calibri" w:hAnsi="Calibri"/>
          <w:b w:val="0"/>
          <w:caps w:val="0"/>
          <w:noProof/>
          <w:sz w:val="22"/>
          <w:szCs w:val="22"/>
        </w:rPr>
      </w:pPr>
      <w:r w:rsidRPr="003B727B">
        <w:rPr>
          <w:rFonts w:cs="Arial"/>
          <w:noProof/>
        </w:rPr>
        <w:t>2</w:t>
      </w:r>
      <w:r w:rsidRPr="003C0A0A">
        <w:rPr>
          <w:rFonts w:ascii="Calibri" w:hAnsi="Calibri"/>
          <w:b w:val="0"/>
          <w:caps w:val="0"/>
          <w:noProof/>
          <w:sz w:val="22"/>
          <w:szCs w:val="22"/>
        </w:rPr>
        <w:tab/>
      </w:r>
      <w:r w:rsidRPr="003B727B">
        <w:rPr>
          <w:rFonts w:cs="Arial"/>
          <w:noProof/>
        </w:rPr>
        <w:t>Advanced Device Configuration</w:t>
      </w:r>
      <w:r>
        <w:rPr>
          <w:noProof/>
        </w:rPr>
        <w:tab/>
      </w:r>
      <w:r w:rsidR="005A1FCF">
        <w:rPr>
          <w:noProof/>
        </w:rPr>
        <w:fldChar w:fldCharType="begin"/>
      </w:r>
      <w:r>
        <w:rPr>
          <w:noProof/>
        </w:rPr>
        <w:instrText xml:space="preserve"> PAGEREF _Toc308084990 \h </w:instrText>
      </w:r>
      <w:r w:rsidR="005A1FCF">
        <w:rPr>
          <w:noProof/>
        </w:rPr>
      </w:r>
      <w:r w:rsidR="005A1FCF">
        <w:rPr>
          <w:noProof/>
        </w:rPr>
        <w:fldChar w:fldCharType="separate"/>
      </w:r>
      <w:r>
        <w:rPr>
          <w:noProof/>
        </w:rPr>
        <w:t>4</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2.1</w:t>
      </w:r>
      <w:r w:rsidRPr="003C0A0A">
        <w:rPr>
          <w:rFonts w:ascii="Calibri" w:hAnsi="Calibri"/>
          <w:smallCaps w:val="0"/>
          <w:noProof/>
          <w:sz w:val="22"/>
          <w:szCs w:val="22"/>
        </w:rPr>
        <w:tab/>
      </w:r>
      <w:r w:rsidRPr="003B727B">
        <w:rPr>
          <w:rFonts w:cs="Arial"/>
          <w:noProof/>
        </w:rPr>
        <w:t>AutoEnable Device</w:t>
      </w:r>
      <w:r>
        <w:rPr>
          <w:noProof/>
        </w:rPr>
        <w:tab/>
      </w:r>
      <w:r w:rsidR="005A1FCF">
        <w:rPr>
          <w:noProof/>
        </w:rPr>
        <w:fldChar w:fldCharType="begin"/>
      </w:r>
      <w:r>
        <w:rPr>
          <w:noProof/>
        </w:rPr>
        <w:instrText xml:space="preserve"> PAGEREF _Toc308084991 \h </w:instrText>
      </w:r>
      <w:r w:rsidR="005A1FCF">
        <w:rPr>
          <w:noProof/>
        </w:rPr>
      </w:r>
      <w:r w:rsidR="005A1FCF">
        <w:rPr>
          <w:noProof/>
        </w:rPr>
        <w:fldChar w:fldCharType="separate"/>
      </w:r>
      <w:r>
        <w:rPr>
          <w:noProof/>
        </w:rPr>
        <w:t>4</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2.2</w:t>
      </w:r>
      <w:r w:rsidRPr="003C0A0A">
        <w:rPr>
          <w:rFonts w:ascii="Calibri" w:hAnsi="Calibri"/>
          <w:smallCaps w:val="0"/>
          <w:noProof/>
          <w:sz w:val="22"/>
          <w:szCs w:val="22"/>
        </w:rPr>
        <w:tab/>
      </w:r>
      <w:r w:rsidRPr="003B727B">
        <w:rPr>
          <w:rFonts w:cs="Arial"/>
          <w:noProof/>
        </w:rPr>
        <w:t>Scan Rate</w:t>
      </w:r>
      <w:r>
        <w:rPr>
          <w:noProof/>
        </w:rPr>
        <w:tab/>
      </w:r>
      <w:r w:rsidR="005A1FCF">
        <w:rPr>
          <w:noProof/>
        </w:rPr>
        <w:fldChar w:fldCharType="begin"/>
      </w:r>
      <w:r>
        <w:rPr>
          <w:noProof/>
        </w:rPr>
        <w:instrText xml:space="preserve"> PAGEREF _Toc308084992 \h </w:instrText>
      </w:r>
      <w:r w:rsidR="005A1FCF">
        <w:rPr>
          <w:noProof/>
        </w:rPr>
      </w:r>
      <w:r w:rsidR="005A1FCF">
        <w:rPr>
          <w:noProof/>
        </w:rPr>
        <w:fldChar w:fldCharType="separate"/>
      </w:r>
      <w:r>
        <w:rPr>
          <w:noProof/>
        </w:rPr>
        <w:t>4</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2.3</w:t>
      </w:r>
      <w:r w:rsidRPr="003C0A0A">
        <w:rPr>
          <w:rFonts w:ascii="Calibri" w:hAnsi="Calibri"/>
          <w:smallCaps w:val="0"/>
          <w:noProof/>
          <w:sz w:val="22"/>
          <w:szCs w:val="22"/>
        </w:rPr>
        <w:tab/>
      </w:r>
      <w:r w:rsidRPr="003B727B">
        <w:rPr>
          <w:rFonts w:cs="Arial"/>
          <w:noProof/>
        </w:rPr>
        <w:t>Save Outputs</w:t>
      </w:r>
      <w:r>
        <w:rPr>
          <w:noProof/>
        </w:rPr>
        <w:tab/>
      </w:r>
      <w:r w:rsidR="005A1FCF">
        <w:rPr>
          <w:noProof/>
        </w:rPr>
        <w:fldChar w:fldCharType="begin"/>
      </w:r>
      <w:r>
        <w:rPr>
          <w:noProof/>
        </w:rPr>
        <w:instrText xml:space="preserve"> PAGEREF _Toc308084993 \h </w:instrText>
      </w:r>
      <w:r w:rsidR="005A1FCF">
        <w:rPr>
          <w:noProof/>
        </w:rPr>
      </w:r>
      <w:r w:rsidR="005A1FCF">
        <w:rPr>
          <w:noProof/>
        </w:rPr>
        <w:fldChar w:fldCharType="separate"/>
      </w:r>
      <w:r>
        <w:rPr>
          <w:noProof/>
        </w:rPr>
        <w:t>4</w:t>
      </w:r>
      <w:r w:rsidR="005A1FCF">
        <w:rPr>
          <w:noProof/>
        </w:rPr>
        <w:fldChar w:fldCharType="end"/>
      </w:r>
    </w:p>
    <w:p w:rsidR="001A6000" w:rsidRPr="003C0A0A" w:rsidRDefault="001A6000">
      <w:pPr>
        <w:pStyle w:val="TOC3"/>
        <w:tabs>
          <w:tab w:val="left" w:pos="1200"/>
          <w:tab w:val="right" w:leader="dot" w:pos="9019"/>
        </w:tabs>
        <w:rPr>
          <w:rFonts w:ascii="Calibri" w:hAnsi="Calibri"/>
          <w:i w:val="0"/>
          <w:noProof/>
          <w:sz w:val="22"/>
          <w:szCs w:val="22"/>
        </w:rPr>
      </w:pPr>
      <w:r w:rsidRPr="003B727B">
        <w:rPr>
          <w:rFonts w:cs="Arial"/>
          <w:noProof/>
        </w:rPr>
        <w:t>2.3.1</w:t>
      </w:r>
      <w:r w:rsidRPr="003C0A0A">
        <w:rPr>
          <w:rFonts w:ascii="Calibri" w:hAnsi="Calibri"/>
          <w:i w:val="0"/>
          <w:noProof/>
          <w:sz w:val="22"/>
          <w:szCs w:val="22"/>
        </w:rPr>
        <w:tab/>
      </w:r>
      <w:r w:rsidRPr="003B727B">
        <w:rPr>
          <w:rFonts w:cs="Arial"/>
          <w:noProof/>
        </w:rPr>
        <w:t>By Tag</w:t>
      </w:r>
      <w:r>
        <w:rPr>
          <w:noProof/>
        </w:rPr>
        <w:tab/>
      </w:r>
      <w:r w:rsidR="005A1FCF">
        <w:rPr>
          <w:noProof/>
        </w:rPr>
        <w:fldChar w:fldCharType="begin"/>
      </w:r>
      <w:r>
        <w:rPr>
          <w:noProof/>
        </w:rPr>
        <w:instrText xml:space="preserve"> PAGEREF _Toc308084994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2.4</w:t>
      </w:r>
      <w:r w:rsidRPr="003C0A0A">
        <w:rPr>
          <w:rFonts w:ascii="Calibri" w:hAnsi="Calibri"/>
          <w:smallCaps w:val="0"/>
          <w:noProof/>
          <w:sz w:val="22"/>
          <w:szCs w:val="22"/>
        </w:rPr>
        <w:tab/>
      </w:r>
      <w:r w:rsidRPr="003B727B">
        <w:rPr>
          <w:rFonts w:cs="Arial"/>
          <w:noProof/>
        </w:rPr>
        <w:t>Device Specific Button</w:t>
      </w:r>
      <w:r>
        <w:rPr>
          <w:noProof/>
        </w:rPr>
        <w:tab/>
      </w:r>
      <w:r w:rsidR="005A1FCF">
        <w:rPr>
          <w:noProof/>
        </w:rPr>
        <w:fldChar w:fldCharType="begin"/>
      </w:r>
      <w:r>
        <w:rPr>
          <w:noProof/>
        </w:rPr>
        <w:instrText xml:space="preserve"> PAGEREF _Toc308084995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4"/>
        <w:tabs>
          <w:tab w:val="left" w:pos="1400"/>
          <w:tab w:val="right" w:leader="dot" w:pos="9019"/>
        </w:tabs>
        <w:rPr>
          <w:rFonts w:ascii="Calibri" w:hAnsi="Calibri"/>
          <w:noProof/>
          <w:sz w:val="22"/>
          <w:szCs w:val="22"/>
        </w:rPr>
      </w:pPr>
      <w:r w:rsidRPr="003B727B">
        <w:rPr>
          <w:rFonts w:cs="Arial"/>
          <w:noProof/>
        </w:rPr>
        <w:t>2.4.1.1</w:t>
      </w:r>
      <w:r w:rsidRPr="003C0A0A">
        <w:rPr>
          <w:rFonts w:ascii="Calibri" w:hAnsi="Calibri"/>
          <w:noProof/>
          <w:sz w:val="22"/>
          <w:szCs w:val="22"/>
        </w:rPr>
        <w:tab/>
      </w:r>
      <w:r w:rsidRPr="003B727B">
        <w:rPr>
          <w:rFonts w:cs="Arial"/>
          <w:noProof/>
        </w:rPr>
        <w:t>Port</w:t>
      </w:r>
      <w:r>
        <w:rPr>
          <w:noProof/>
        </w:rPr>
        <w:tab/>
      </w:r>
      <w:r w:rsidR="005A1FCF">
        <w:rPr>
          <w:noProof/>
        </w:rPr>
        <w:fldChar w:fldCharType="begin"/>
      </w:r>
      <w:r>
        <w:rPr>
          <w:noProof/>
        </w:rPr>
        <w:instrText xml:space="preserve"> PAGEREF _Toc308084996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4"/>
        <w:tabs>
          <w:tab w:val="left" w:pos="1400"/>
          <w:tab w:val="right" w:leader="dot" w:pos="9019"/>
        </w:tabs>
        <w:rPr>
          <w:rFonts w:ascii="Calibri" w:hAnsi="Calibri"/>
          <w:noProof/>
          <w:sz w:val="22"/>
          <w:szCs w:val="22"/>
        </w:rPr>
      </w:pPr>
      <w:r w:rsidRPr="003B727B">
        <w:rPr>
          <w:rFonts w:cs="Arial"/>
          <w:noProof/>
        </w:rPr>
        <w:t>2.4.1.2</w:t>
      </w:r>
      <w:r w:rsidRPr="003C0A0A">
        <w:rPr>
          <w:rFonts w:ascii="Calibri" w:hAnsi="Calibri"/>
          <w:noProof/>
          <w:sz w:val="22"/>
          <w:szCs w:val="22"/>
        </w:rPr>
        <w:tab/>
      </w:r>
      <w:r w:rsidRPr="003B727B">
        <w:rPr>
          <w:rFonts w:cs="Arial"/>
          <w:noProof/>
        </w:rPr>
        <w:t>Baud Rate</w:t>
      </w:r>
      <w:r>
        <w:rPr>
          <w:noProof/>
        </w:rPr>
        <w:tab/>
      </w:r>
      <w:r w:rsidR="005A1FCF">
        <w:rPr>
          <w:noProof/>
        </w:rPr>
        <w:fldChar w:fldCharType="begin"/>
      </w:r>
      <w:r>
        <w:rPr>
          <w:noProof/>
        </w:rPr>
        <w:instrText xml:space="preserve"> PAGEREF _Toc308084997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4"/>
        <w:tabs>
          <w:tab w:val="left" w:pos="1400"/>
          <w:tab w:val="right" w:leader="dot" w:pos="9019"/>
        </w:tabs>
        <w:rPr>
          <w:rFonts w:ascii="Calibri" w:hAnsi="Calibri"/>
          <w:noProof/>
          <w:sz w:val="22"/>
          <w:szCs w:val="22"/>
        </w:rPr>
      </w:pPr>
      <w:r w:rsidRPr="003B727B">
        <w:rPr>
          <w:rFonts w:cs="Arial"/>
          <w:noProof/>
        </w:rPr>
        <w:t>2.4.1.3</w:t>
      </w:r>
      <w:r w:rsidRPr="003C0A0A">
        <w:rPr>
          <w:rFonts w:ascii="Calibri" w:hAnsi="Calibri"/>
          <w:noProof/>
          <w:sz w:val="22"/>
          <w:szCs w:val="22"/>
        </w:rPr>
        <w:tab/>
      </w:r>
      <w:r w:rsidRPr="003B727B">
        <w:rPr>
          <w:rFonts w:cs="Arial"/>
          <w:noProof/>
        </w:rPr>
        <w:t>Parity</w:t>
      </w:r>
      <w:r>
        <w:rPr>
          <w:noProof/>
        </w:rPr>
        <w:tab/>
      </w:r>
      <w:r w:rsidR="005A1FCF">
        <w:rPr>
          <w:noProof/>
        </w:rPr>
        <w:fldChar w:fldCharType="begin"/>
      </w:r>
      <w:r>
        <w:rPr>
          <w:noProof/>
        </w:rPr>
        <w:instrText xml:space="preserve"> PAGEREF _Toc308084998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4"/>
        <w:tabs>
          <w:tab w:val="left" w:pos="1400"/>
          <w:tab w:val="right" w:leader="dot" w:pos="9019"/>
        </w:tabs>
        <w:rPr>
          <w:rFonts w:ascii="Calibri" w:hAnsi="Calibri"/>
          <w:noProof/>
          <w:sz w:val="22"/>
          <w:szCs w:val="22"/>
        </w:rPr>
      </w:pPr>
      <w:r w:rsidRPr="003B727B">
        <w:rPr>
          <w:rFonts w:cs="Arial"/>
          <w:noProof/>
        </w:rPr>
        <w:t>2.4.1.4</w:t>
      </w:r>
      <w:r w:rsidRPr="003C0A0A">
        <w:rPr>
          <w:rFonts w:ascii="Calibri" w:hAnsi="Calibri"/>
          <w:noProof/>
          <w:sz w:val="22"/>
          <w:szCs w:val="22"/>
        </w:rPr>
        <w:tab/>
      </w:r>
      <w:r w:rsidRPr="003B727B">
        <w:rPr>
          <w:rFonts w:cs="Arial"/>
          <w:noProof/>
        </w:rPr>
        <w:t>Data Bits</w:t>
      </w:r>
      <w:r>
        <w:rPr>
          <w:noProof/>
        </w:rPr>
        <w:tab/>
      </w:r>
      <w:r w:rsidR="005A1FCF">
        <w:rPr>
          <w:noProof/>
        </w:rPr>
        <w:fldChar w:fldCharType="begin"/>
      </w:r>
      <w:r>
        <w:rPr>
          <w:noProof/>
        </w:rPr>
        <w:instrText xml:space="preserve"> PAGEREF _Toc308084999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4"/>
        <w:tabs>
          <w:tab w:val="left" w:pos="1400"/>
          <w:tab w:val="right" w:leader="dot" w:pos="9019"/>
        </w:tabs>
        <w:rPr>
          <w:rFonts w:ascii="Calibri" w:hAnsi="Calibri"/>
          <w:noProof/>
          <w:sz w:val="22"/>
          <w:szCs w:val="22"/>
        </w:rPr>
      </w:pPr>
      <w:r>
        <w:rPr>
          <w:noProof/>
        </w:rPr>
        <w:t>2.4.1.5</w:t>
      </w:r>
      <w:r w:rsidRPr="003C0A0A">
        <w:rPr>
          <w:rFonts w:ascii="Calibri" w:hAnsi="Calibri"/>
          <w:noProof/>
          <w:sz w:val="22"/>
          <w:szCs w:val="22"/>
        </w:rPr>
        <w:tab/>
      </w:r>
      <w:r>
        <w:rPr>
          <w:noProof/>
        </w:rPr>
        <w:t>Num Axes</w:t>
      </w:r>
      <w:r>
        <w:rPr>
          <w:noProof/>
        </w:rPr>
        <w:tab/>
      </w:r>
      <w:r w:rsidR="005A1FCF">
        <w:rPr>
          <w:noProof/>
        </w:rPr>
        <w:fldChar w:fldCharType="begin"/>
      </w:r>
      <w:r>
        <w:rPr>
          <w:noProof/>
        </w:rPr>
        <w:instrText xml:space="preserve"> PAGEREF _Toc308085000 \h </w:instrText>
      </w:r>
      <w:r w:rsidR="005A1FCF">
        <w:rPr>
          <w:noProof/>
        </w:rPr>
      </w:r>
      <w:r w:rsidR="005A1FCF">
        <w:rPr>
          <w:noProof/>
        </w:rPr>
        <w:fldChar w:fldCharType="separate"/>
      </w:r>
      <w:r>
        <w:rPr>
          <w:noProof/>
        </w:rPr>
        <w:t>5</w:t>
      </w:r>
      <w:r w:rsidR="005A1FCF">
        <w:rPr>
          <w:noProof/>
        </w:rPr>
        <w:fldChar w:fldCharType="end"/>
      </w:r>
    </w:p>
    <w:p w:rsidR="001A6000" w:rsidRPr="003C0A0A" w:rsidRDefault="001A6000">
      <w:pPr>
        <w:pStyle w:val="TOC4"/>
        <w:tabs>
          <w:tab w:val="left" w:pos="1400"/>
          <w:tab w:val="right" w:leader="dot" w:pos="9019"/>
        </w:tabs>
        <w:rPr>
          <w:rFonts w:ascii="Calibri" w:hAnsi="Calibri"/>
          <w:noProof/>
          <w:sz w:val="22"/>
          <w:szCs w:val="22"/>
        </w:rPr>
      </w:pPr>
      <w:r w:rsidRPr="003B727B">
        <w:rPr>
          <w:rFonts w:cs="Arial"/>
          <w:noProof/>
        </w:rPr>
        <w:t>2.4.1.6</w:t>
      </w:r>
      <w:r w:rsidRPr="003C0A0A">
        <w:rPr>
          <w:rFonts w:ascii="Calibri" w:hAnsi="Calibri"/>
          <w:noProof/>
          <w:sz w:val="22"/>
          <w:szCs w:val="22"/>
        </w:rPr>
        <w:tab/>
      </w:r>
      <w:r w:rsidRPr="003B727B">
        <w:rPr>
          <w:rFonts w:cs="Arial"/>
          <w:noProof/>
        </w:rPr>
        <w:t>Talk</w:t>
      </w:r>
      <w:r>
        <w:rPr>
          <w:noProof/>
        </w:rPr>
        <w:tab/>
      </w:r>
      <w:r w:rsidR="005A1FCF">
        <w:rPr>
          <w:noProof/>
        </w:rPr>
        <w:fldChar w:fldCharType="begin"/>
      </w:r>
      <w:r>
        <w:rPr>
          <w:noProof/>
        </w:rPr>
        <w:instrText xml:space="preserve"> PAGEREF _Toc308085001 \h </w:instrText>
      </w:r>
      <w:r w:rsidR="005A1FCF">
        <w:rPr>
          <w:noProof/>
        </w:rPr>
      </w:r>
      <w:r w:rsidR="005A1FCF">
        <w:rPr>
          <w:noProof/>
        </w:rPr>
        <w:fldChar w:fldCharType="separate"/>
      </w:r>
      <w:r>
        <w:rPr>
          <w:noProof/>
        </w:rPr>
        <w:t>6</w:t>
      </w:r>
      <w:r w:rsidR="005A1FCF">
        <w:rPr>
          <w:noProof/>
        </w:rPr>
        <w:fldChar w:fldCharType="end"/>
      </w:r>
    </w:p>
    <w:p w:rsidR="001A6000" w:rsidRPr="003C0A0A" w:rsidRDefault="001A6000">
      <w:pPr>
        <w:pStyle w:val="TOC1"/>
        <w:tabs>
          <w:tab w:val="left" w:pos="400"/>
          <w:tab w:val="right" w:leader="dot" w:pos="9019"/>
        </w:tabs>
        <w:rPr>
          <w:rFonts w:ascii="Calibri" w:hAnsi="Calibri"/>
          <w:b w:val="0"/>
          <w:caps w:val="0"/>
          <w:noProof/>
          <w:sz w:val="22"/>
          <w:szCs w:val="22"/>
        </w:rPr>
      </w:pPr>
      <w:r w:rsidRPr="003B727B">
        <w:rPr>
          <w:rFonts w:cs="Arial"/>
          <w:noProof/>
        </w:rPr>
        <w:t>3</w:t>
      </w:r>
      <w:r w:rsidRPr="003C0A0A">
        <w:rPr>
          <w:rFonts w:ascii="Calibri" w:hAnsi="Calibri"/>
          <w:b w:val="0"/>
          <w:caps w:val="0"/>
          <w:noProof/>
          <w:sz w:val="22"/>
          <w:szCs w:val="22"/>
        </w:rPr>
        <w:tab/>
      </w:r>
      <w:r w:rsidRPr="003B727B">
        <w:rPr>
          <w:rFonts w:cs="Arial"/>
          <w:noProof/>
        </w:rPr>
        <w:t>Analog Input Channel Configuration</w:t>
      </w:r>
      <w:r>
        <w:rPr>
          <w:noProof/>
        </w:rPr>
        <w:tab/>
      </w:r>
      <w:r w:rsidR="005A1FCF">
        <w:rPr>
          <w:noProof/>
        </w:rPr>
        <w:fldChar w:fldCharType="begin"/>
      </w:r>
      <w:r>
        <w:rPr>
          <w:noProof/>
        </w:rPr>
        <w:instrText xml:space="preserve"> PAGEREF _Toc308085002 \h </w:instrText>
      </w:r>
      <w:r w:rsidR="005A1FCF">
        <w:rPr>
          <w:noProof/>
        </w:rPr>
      </w:r>
      <w:r w:rsidR="005A1FCF">
        <w:rPr>
          <w:noProof/>
        </w:rPr>
        <w:fldChar w:fldCharType="separate"/>
      </w:r>
      <w:r>
        <w:rPr>
          <w:noProof/>
        </w:rPr>
        <w:t>7</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3.1</w:t>
      </w:r>
      <w:r w:rsidRPr="003C0A0A">
        <w:rPr>
          <w:rFonts w:ascii="Calibri" w:hAnsi="Calibri"/>
          <w:smallCaps w:val="0"/>
          <w:noProof/>
          <w:sz w:val="22"/>
          <w:szCs w:val="22"/>
        </w:rPr>
        <w:tab/>
      </w:r>
      <w:r w:rsidRPr="003B727B">
        <w:rPr>
          <w:rFonts w:cs="Arial"/>
          <w:noProof/>
        </w:rPr>
        <w:t>Enable Channel</w:t>
      </w:r>
      <w:r>
        <w:rPr>
          <w:noProof/>
        </w:rPr>
        <w:tab/>
      </w:r>
      <w:r w:rsidR="005A1FCF">
        <w:rPr>
          <w:noProof/>
        </w:rPr>
        <w:fldChar w:fldCharType="begin"/>
      </w:r>
      <w:r>
        <w:rPr>
          <w:noProof/>
        </w:rPr>
        <w:instrText xml:space="preserve"> PAGEREF _Toc308085003 \h </w:instrText>
      </w:r>
      <w:r w:rsidR="005A1FCF">
        <w:rPr>
          <w:noProof/>
        </w:rPr>
      </w:r>
      <w:r w:rsidR="005A1FCF">
        <w:rPr>
          <w:noProof/>
        </w:rPr>
        <w:fldChar w:fldCharType="separate"/>
      </w:r>
      <w:r>
        <w:rPr>
          <w:noProof/>
        </w:rPr>
        <w:t>7</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3.2</w:t>
      </w:r>
      <w:r w:rsidRPr="003C0A0A">
        <w:rPr>
          <w:rFonts w:ascii="Calibri" w:hAnsi="Calibri"/>
          <w:smallCaps w:val="0"/>
          <w:noProof/>
          <w:sz w:val="22"/>
          <w:szCs w:val="22"/>
        </w:rPr>
        <w:tab/>
      </w:r>
      <w:r w:rsidRPr="003B727B">
        <w:rPr>
          <w:rFonts w:cs="Arial"/>
          <w:noProof/>
        </w:rPr>
        <w:t>Tag</w:t>
      </w:r>
      <w:r>
        <w:rPr>
          <w:noProof/>
        </w:rPr>
        <w:tab/>
      </w:r>
      <w:r w:rsidR="005A1FCF">
        <w:rPr>
          <w:noProof/>
        </w:rPr>
        <w:fldChar w:fldCharType="begin"/>
      </w:r>
      <w:r>
        <w:rPr>
          <w:noProof/>
        </w:rPr>
        <w:instrText xml:space="preserve"> PAGEREF _Toc308085004 \h </w:instrText>
      </w:r>
      <w:r w:rsidR="005A1FCF">
        <w:rPr>
          <w:noProof/>
        </w:rPr>
      </w:r>
      <w:r w:rsidR="005A1FCF">
        <w:rPr>
          <w:noProof/>
        </w:rPr>
        <w:fldChar w:fldCharType="separate"/>
      </w:r>
      <w:r>
        <w:rPr>
          <w:noProof/>
        </w:rPr>
        <w:t>7</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3.3</w:t>
      </w:r>
      <w:r w:rsidRPr="003C0A0A">
        <w:rPr>
          <w:rFonts w:ascii="Calibri" w:hAnsi="Calibri"/>
          <w:smallCaps w:val="0"/>
          <w:noProof/>
          <w:sz w:val="22"/>
          <w:szCs w:val="22"/>
        </w:rPr>
        <w:tab/>
      </w:r>
      <w:r w:rsidRPr="003B727B">
        <w:rPr>
          <w:rFonts w:cs="Arial"/>
          <w:noProof/>
        </w:rPr>
        <w:t>Description</w:t>
      </w:r>
      <w:r>
        <w:rPr>
          <w:noProof/>
        </w:rPr>
        <w:tab/>
      </w:r>
      <w:r w:rsidR="005A1FCF">
        <w:rPr>
          <w:noProof/>
        </w:rPr>
        <w:fldChar w:fldCharType="begin"/>
      </w:r>
      <w:r>
        <w:rPr>
          <w:noProof/>
        </w:rPr>
        <w:instrText xml:space="preserve"> PAGEREF _Toc308085005 \h </w:instrText>
      </w:r>
      <w:r w:rsidR="005A1FCF">
        <w:rPr>
          <w:noProof/>
        </w:rPr>
      </w:r>
      <w:r w:rsidR="005A1FCF">
        <w:rPr>
          <w:noProof/>
        </w:rPr>
        <w:fldChar w:fldCharType="separate"/>
      </w:r>
      <w:r>
        <w:rPr>
          <w:noProof/>
        </w:rPr>
        <w:t>7</w:t>
      </w:r>
      <w:r w:rsidR="005A1FCF">
        <w:rPr>
          <w:noProof/>
        </w:rPr>
        <w:fldChar w:fldCharType="end"/>
      </w:r>
    </w:p>
    <w:p w:rsidR="001A6000" w:rsidRPr="003C0A0A" w:rsidRDefault="001A6000">
      <w:pPr>
        <w:pStyle w:val="TOC2"/>
        <w:tabs>
          <w:tab w:val="left" w:pos="800"/>
          <w:tab w:val="right" w:leader="dot" w:pos="9019"/>
        </w:tabs>
        <w:rPr>
          <w:rFonts w:ascii="Calibri" w:hAnsi="Calibri"/>
          <w:smallCaps w:val="0"/>
          <w:noProof/>
          <w:sz w:val="22"/>
          <w:szCs w:val="22"/>
        </w:rPr>
      </w:pPr>
      <w:r w:rsidRPr="003B727B">
        <w:rPr>
          <w:rFonts w:cs="Arial"/>
          <w:noProof/>
        </w:rPr>
        <w:t>3.4</w:t>
      </w:r>
      <w:r w:rsidRPr="003C0A0A">
        <w:rPr>
          <w:rFonts w:ascii="Calibri" w:hAnsi="Calibri"/>
          <w:smallCaps w:val="0"/>
          <w:noProof/>
          <w:sz w:val="22"/>
          <w:szCs w:val="22"/>
        </w:rPr>
        <w:tab/>
      </w:r>
      <w:r w:rsidRPr="003B727B">
        <w:rPr>
          <w:rFonts w:cs="Arial"/>
          <w:noProof/>
        </w:rPr>
        <w:t>Engineering Units</w:t>
      </w:r>
      <w:r>
        <w:rPr>
          <w:noProof/>
        </w:rPr>
        <w:tab/>
      </w:r>
      <w:r w:rsidR="005A1FCF">
        <w:rPr>
          <w:noProof/>
        </w:rPr>
        <w:fldChar w:fldCharType="begin"/>
      </w:r>
      <w:r>
        <w:rPr>
          <w:noProof/>
        </w:rPr>
        <w:instrText xml:space="preserve"> PAGEREF _Toc308085006 \h </w:instrText>
      </w:r>
      <w:r w:rsidR="005A1FCF">
        <w:rPr>
          <w:noProof/>
        </w:rPr>
      </w:r>
      <w:r w:rsidR="005A1FCF">
        <w:rPr>
          <w:noProof/>
        </w:rPr>
        <w:fldChar w:fldCharType="separate"/>
      </w:r>
      <w:r>
        <w:rPr>
          <w:noProof/>
        </w:rPr>
        <w:t>7</w:t>
      </w:r>
      <w:r w:rsidR="005A1FCF">
        <w:rPr>
          <w:noProof/>
        </w:rPr>
        <w:fldChar w:fldCharType="end"/>
      </w:r>
    </w:p>
    <w:p w:rsidR="001A6000" w:rsidRPr="003C0A0A" w:rsidRDefault="001A6000">
      <w:pPr>
        <w:pStyle w:val="TOC3"/>
        <w:tabs>
          <w:tab w:val="left" w:pos="1200"/>
          <w:tab w:val="right" w:leader="dot" w:pos="9019"/>
        </w:tabs>
        <w:rPr>
          <w:rFonts w:ascii="Calibri" w:hAnsi="Calibri"/>
          <w:i w:val="0"/>
          <w:noProof/>
          <w:sz w:val="22"/>
          <w:szCs w:val="22"/>
        </w:rPr>
      </w:pPr>
      <w:r w:rsidRPr="003B727B">
        <w:rPr>
          <w:rFonts w:cs="Arial"/>
          <w:noProof/>
        </w:rPr>
        <w:t>3.4.1</w:t>
      </w:r>
      <w:r w:rsidRPr="003C0A0A">
        <w:rPr>
          <w:rFonts w:ascii="Calibri" w:hAnsi="Calibri"/>
          <w:i w:val="0"/>
          <w:noProof/>
          <w:sz w:val="22"/>
          <w:szCs w:val="22"/>
        </w:rPr>
        <w:tab/>
      </w:r>
      <w:r w:rsidRPr="003B727B">
        <w:rPr>
          <w:rFonts w:cs="Arial"/>
          <w:noProof/>
        </w:rPr>
        <w:t>Minimum</w:t>
      </w:r>
      <w:r>
        <w:rPr>
          <w:noProof/>
        </w:rPr>
        <w:tab/>
      </w:r>
      <w:r w:rsidR="005A1FCF">
        <w:rPr>
          <w:noProof/>
        </w:rPr>
        <w:fldChar w:fldCharType="begin"/>
      </w:r>
      <w:r>
        <w:rPr>
          <w:noProof/>
        </w:rPr>
        <w:instrText xml:space="preserve"> PAGEREF _Toc308085007 \h </w:instrText>
      </w:r>
      <w:r w:rsidR="005A1FCF">
        <w:rPr>
          <w:noProof/>
        </w:rPr>
      </w:r>
      <w:r w:rsidR="005A1FCF">
        <w:rPr>
          <w:noProof/>
        </w:rPr>
        <w:fldChar w:fldCharType="separate"/>
      </w:r>
      <w:r>
        <w:rPr>
          <w:noProof/>
        </w:rPr>
        <w:t>8</w:t>
      </w:r>
      <w:r w:rsidR="005A1FCF">
        <w:rPr>
          <w:noProof/>
        </w:rPr>
        <w:fldChar w:fldCharType="end"/>
      </w:r>
    </w:p>
    <w:p w:rsidR="001A6000" w:rsidRPr="003C0A0A" w:rsidRDefault="001A6000">
      <w:pPr>
        <w:pStyle w:val="TOC3"/>
        <w:tabs>
          <w:tab w:val="left" w:pos="1200"/>
          <w:tab w:val="right" w:leader="dot" w:pos="9019"/>
        </w:tabs>
        <w:rPr>
          <w:rFonts w:ascii="Calibri" w:hAnsi="Calibri"/>
          <w:i w:val="0"/>
          <w:noProof/>
          <w:sz w:val="22"/>
          <w:szCs w:val="22"/>
        </w:rPr>
      </w:pPr>
      <w:r w:rsidRPr="003B727B">
        <w:rPr>
          <w:rFonts w:cs="Arial"/>
          <w:noProof/>
        </w:rPr>
        <w:t>3.4.2</w:t>
      </w:r>
      <w:r w:rsidRPr="003C0A0A">
        <w:rPr>
          <w:rFonts w:ascii="Calibri" w:hAnsi="Calibri"/>
          <w:i w:val="0"/>
          <w:noProof/>
          <w:sz w:val="22"/>
          <w:szCs w:val="22"/>
        </w:rPr>
        <w:tab/>
      </w:r>
      <w:r w:rsidRPr="003B727B">
        <w:rPr>
          <w:rFonts w:cs="Arial"/>
          <w:noProof/>
        </w:rPr>
        <w:t>Maximum</w:t>
      </w:r>
      <w:r>
        <w:rPr>
          <w:noProof/>
        </w:rPr>
        <w:tab/>
      </w:r>
      <w:r w:rsidR="005A1FCF">
        <w:rPr>
          <w:noProof/>
        </w:rPr>
        <w:fldChar w:fldCharType="begin"/>
      </w:r>
      <w:r>
        <w:rPr>
          <w:noProof/>
        </w:rPr>
        <w:instrText xml:space="preserve"> PAGEREF _Toc308085008 \h </w:instrText>
      </w:r>
      <w:r w:rsidR="005A1FCF">
        <w:rPr>
          <w:noProof/>
        </w:rPr>
      </w:r>
      <w:r w:rsidR="005A1FCF">
        <w:rPr>
          <w:noProof/>
        </w:rPr>
        <w:fldChar w:fldCharType="separate"/>
      </w:r>
      <w:r>
        <w:rPr>
          <w:noProof/>
        </w:rPr>
        <w:t>8</w:t>
      </w:r>
      <w:r w:rsidR="005A1FCF">
        <w:rPr>
          <w:noProof/>
        </w:rPr>
        <w:fldChar w:fldCharType="end"/>
      </w:r>
    </w:p>
    <w:p w:rsidR="001A6000" w:rsidRPr="003C0A0A" w:rsidRDefault="001A6000">
      <w:pPr>
        <w:pStyle w:val="TOC3"/>
        <w:tabs>
          <w:tab w:val="left" w:pos="1200"/>
          <w:tab w:val="right" w:leader="dot" w:pos="9019"/>
        </w:tabs>
        <w:rPr>
          <w:rFonts w:ascii="Calibri" w:hAnsi="Calibri"/>
          <w:i w:val="0"/>
          <w:noProof/>
          <w:sz w:val="22"/>
          <w:szCs w:val="22"/>
        </w:rPr>
      </w:pPr>
      <w:r w:rsidRPr="003B727B">
        <w:rPr>
          <w:rFonts w:cs="Arial"/>
          <w:noProof/>
        </w:rPr>
        <w:t>3.4.3</w:t>
      </w:r>
      <w:r w:rsidRPr="003C0A0A">
        <w:rPr>
          <w:rFonts w:ascii="Calibri" w:hAnsi="Calibri"/>
          <w:i w:val="0"/>
          <w:noProof/>
          <w:sz w:val="22"/>
          <w:szCs w:val="22"/>
        </w:rPr>
        <w:tab/>
      </w:r>
      <w:r w:rsidRPr="003B727B">
        <w:rPr>
          <w:rFonts w:cs="Arial"/>
          <w:noProof/>
        </w:rPr>
        <w:t>Descriptor</w:t>
      </w:r>
      <w:r>
        <w:rPr>
          <w:noProof/>
        </w:rPr>
        <w:tab/>
      </w:r>
      <w:r w:rsidR="005A1FCF">
        <w:rPr>
          <w:noProof/>
        </w:rPr>
        <w:fldChar w:fldCharType="begin"/>
      </w:r>
      <w:r>
        <w:rPr>
          <w:noProof/>
        </w:rPr>
        <w:instrText xml:space="preserve"> PAGEREF _Toc308085009 \h </w:instrText>
      </w:r>
      <w:r w:rsidR="005A1FCF">
        <w:rPr>
          <w:noProof/>
        </w:rPr>
      </w:r>
      <w:r w:rsidR="005A1FCF">
        <w:rPr>
          <w:noProof/>
        </w:rPr>
        <w:fldChar w:fldCharType="separate"/>
      </w:r>
      <w:r>
        <w:rPr>
          <w:noProof/>
        </w:rPr>
        <w:t>8</w:t>
      </w:r>
      <w:r w:rsidR="005A1FCF">
        <w:rPr>
          <w:noProof/>
        </w:rPr>
        <w:fldChar w:fldCharType="end"/>
      </w:r>
    </w:p>
    <w:p w:rsidR="00245D6A" w:rsidRPr="00A12811" w:rsidRDefault="005A1FCF">
      <w:pPr>
        <w:jc w:val="both"/>
        <w:rPr>
          <w:rFonts w:cs="Arial"/>
        </w:rPr>
      </w:pPr>
      <w:r w:rsidRPr="00A12811">
        <w:rPr>
          <w:rFonts w:cs="Arial"/>
          <w:b/>
          <w:caps/>
        </w:rPr>
        <w:fldChar w:fldCharType="end"/>
      </w:r>
    </w:p>
    <w:p w:rsidR="00245D6A" w:rsidRPr="00A12811" w:rsidRDefault="00245D6A">
      <w:pPr>
        <w:pStyle w:val="Heading1"/>
        <w:jc w:val="both"/>
        <w:rPr>
          <w:rFonts w:cs="Arial"/>
          <w:noProof/>
        </w:rPr>
      </w:pPr>
      <w:r w:rsidRPr="00A12811">
        <w:rPr>
          <w:rFonts w:cs="Arial"/>
        </w:rPr>
        <w:br w:type="page"/>
      </w:r>
      <w:bookmarkStart w:id="3" w:name="_Toc308084989"/>
      <w:r w:rsidRPr="00A12811">
        <w:rPr>
          <w:rFonts w:cs="Arial"/>
          <w:noProof/>
        </w:rPr>
        <w:lastRenderedPageBreak/>
        <w:t>Configuration</w:t>
      </w:r>
      <w:bookmarkEnd w:id="3"/>
    </w:p>
    <w:p w:rsidR="00245D6A" w:rsidRPr="00A12811" w:rsidRDefault="00245D6A">
      <w:pPr>
        <w:jc w:val="both"/>
        <w:rPr>
          <w:rFonts w:cs="Arial"/>
        </w:rPr>
      </w:pPr>
    </w:p>
    <w:p w:rsidR="00245D6A" w:rsidRPr="00A12811" w:rsidRDefault="00245D6A">
      <w:pPr>
        <w:jc w:val="both"/>
        <w:rPr>
          <w:rFonts w:cs="Arial"/>
        </w:rPr>
      </w:pPr>
      <w:r w:rsidRPr="00A12811">
        <w:rPr>
          <w:rFonts w:cs="Arial"/>
        </w:rPr>
        <w:t xml:space="preserve">The first time the system is configured it is necessary to enable and configure all devices you require.  To configure a particular device select the </w:t>
      </w:r>
      <w:r w:rsidRPr="00A12811">
        <w:rPr>
          <w:rFonts w:cs="Arial"/>
          <w:b/>
          <w:i/>
        </w:rPr>
        <w:t>Devices</w:t>
      </w:r>
      <w:r w:rsidRPr="00A12811">
        <w:rPr>
          <w:rFonts w:cs="Arial"/>
        </w:rPr>
        <w:t xml:space="preserve"> option from the main menu followed by the </w:t>
      </w:r>
      <w:proofErr w:type="spellStart"/>
      <w:r w:rsidR="00DC4904" w:rsidRPr="00A12811">
        <w:rPr>
          <w:rFonts w:cs="Arial"/>
        </w:rPr>
        <w:t>Digiplan</w:t>
      </w:r>
      <w:proofErr w:type="spellEnd"/>
      <w:r w:rsidRPr="00A12811">
        <w:rPr>
          <w:rFonts w:cs="Arial"/>
        </w:rPr>
        <w:t xml:space="preserve"> device.  This will launch an application to configure the device.</w:t>
      </w:r>
    </w:p>
    <w:p w:rsidR="00DC4904" w:rsidRPr="00A12811" w:rsidRDefault="00DC4904">
      <w:pPr>
        <w:jc w:val="both"/>
        <w:rPr>
          <w:rFonts w:cs="Arial"/>
        </w:rPr>
      </w:pPr>
    </w:p>
    <w:p w:rsidR="00DC4904" w:rsidRPr="00A12811" w:rsidRDefault="00E53233" w:rsidP="00DC4904">
      <w:pPr>
        <w:jc w:val="center"/>
        <w:rPr>
          <w:rFonts w:cs="Arial"/>
        </w:rPr>
      </w:pPr>
      <w:r>
        <w:rPr>
          <w:rFonts w:cs="Arial"/>
          <w:noProof/>
          <w:lang w:val="en-GB" w:eastAsia="en-GB"/>
        </w:rPr>
        <w:drawing>
          <wp:inline distT="0" distB="0" distL="0" distR="0">
            <wp:extent cx="4067175" cy="762000"/>
            <wp:effectExtent l="19050" t="0" r="9525" b="0"/>
            <wp:docPr id="3" name="Picture 3" descr="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
                    <pic:cNvPicPr>
                      <a:picLocks noChangeAspect="1" noChangeArrowheads="1"/>
                    </pic:cNvPicPr>
                  </pic:nvPicPr>
                  <pic:blipFill>
                    <a:blip r:embed="rId10"/>
                    <a:srcRect/>
                    <a:stretch>
                      <a:fillRect/>
                    </a:stretch>
                  </pic:blipFill>
                  <pic:spPr bwMode="auto">
                    <a:xfrm>
                      <a:off x="0" y="0"/>
                      <a:ext cx="4067175" cy="762000"/>
                    </a:xfrm>
                    <a:prstGeom prst="rect">
                      <a:avLst/>
                    </a:prstGeom>
                    <a:noFill/>
                    <a:ln w="9525">
                      <a:noFill/>
                      <a:miter lim="800000"/>
                      <a:headEnd/>
                      <a:tailEnd/>
                    </a:ln>
                  </pic:spPr>
                </pic:pic>
              </a:graphicData>
            </a:graphic>
          </wp:inline>
        </w:drawing>
      </w:r>
    </w:p>
    <w:p w:rsidR="00245D6A" w:rsidRPr="00A12811" w:rsidRDefault="00245D6A">
      <w:pPr>
        <w:spacing w:line="360" w:lineRule="auto"/>
        <w:jc w:val="both"/>
        <w:rPr>
          <w:rFonts w:cs="Arial"/>
        </w:rPr>
      </w:pPr>
    </w:p>
    <w:p w:rsidR="00245D6A" w:rsidRPr="00A12811" w:rsidRDefault="00245D6A">
      <w:pPr>
        <w:jc w:val="both"/>
        <w:rPr>
          <w:rFonts w:cs="Arial"/>
        </w:rPr>
      </w:pPr>
      <w:r w:rsidRPr="00A12811">
        <w:rPr>
          <w:rFonts w:cs="Arial"/>
        </w:rPr>
        <w:t xml:space="preserve">From the list provided select a channel and double-click. Alternatively you can select a channel and then click on the Configure Channel button. </w:t>
      </w:r>
      <w:r w:rsidR="00E53233">
        <w:rPr>
          <w:rFonts w:cs="Arial"/>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Pr="00A12811" w:rsidRDefault="00245D6A">
      <w:pPr>
        <w:jc w:val="both"/>
        <w:rPr>
          <w:rFonts w:cs="Arial"/>
        </w:rPr>
      </w:pPr>
    </w:p>
    <w:p w:rsidR="00245D6A" w:rsidRPr="00A12811" w:rsidRDefault="00245D6A">
      <w:pPr>
        <w:jc w:val="both"/>
        <w:rPr>
          <w:rFonts w:cs="Arial"/>
        </w:rPr>
      </w:pPr>
      <w:r w:rsidRPr="00A12811">
        <w:rPr>
          <w:rFonts w:cs="Arial"/>
        </w:rPr>
        <w:t>This will launch a channel configuration dialog which enables you to configure individual channels.</w:t>
      </w:r>
    </w:p>
    <w:p w:rsidR="00245D6A" w:rsidRPr="00A12811" w:rsidRDefault="00245D6A">
      <w:pPr>
        <w:jc w:val="both"/>
        <w:rPr>
          <w:rFonts w:cs="Arial"/>
        </w:rPr>
      </w:pPr>
    </w:p>
    <w:p w:rsidR="00FB525C" w:rsidRPr="00A12811" w:rsidRDefault="00E53233">
      <w:pPr>
        <w:jc w:val="both"/>
        <w:rPr>
          <w:rFonts w:cs="Arial"/>
        </w:rPr>
      </w:pPr>
      <w:r>
        <w:rPr>
          <w:rFonts w:cs="Arial"/>
          <w:noProof/>
          <w:lang w:val="en-GB" w:eastAsia="en-GB"/>
        </w:rPr>
        <w:drawing>
          <wp:inline distT="0" distB="0" distL="0" distR="0">
            <wp:extent cx="5200650" cy="5057775"/>
            <wp:effectExtent l="19050" t="0" r="0" b="0"/>
            <wp:docPr id="5" name="Picture 5" descr="Config Digi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ig Digiplan"/>
                    <pic:cNvPicPr>
                      <a:picLocks noChangeAspect="1" noChangeArrowheads="1"/>
                    </pic:cNvPicPr>
                  </pic:nvPicPr>
                  <pic:blipFill>
                    <a:blip r:embed="rId12"/>
                    <a:srcRect/>
                    <a:stretch>
                      <a:fillRect/>
                    </a:stretch>
                  </pic:blipFill>
                  <pic:spPr bwMode="auto">
                    <a:xfrm>
                      <a:off x="0" y="0"/>
                      <a:ext cx="5200650" cy="5057775"/>
                    </a:xfrm>
                    <a:prstGeom prst="rect">
                      <a:avLst/>
                    </a:prstGeom>
                    <a:noFill/>
                    <a:ln w="9525">
                      <a:noFill/>
                      <a:miter lim="800000"/>
                      <a:headEnd/>
                      <a:tailEnd/>
                    </a:ln>
                  </pic:spPr>
                </pic:pic>
              </a:graphicData>
            </a:graphic>
          </wp:inline>
        </w:drawing>
      </w:r>
    </w:p>
    <w:p w:rsidR="00245D6A" w:rsidRPr="00A12811" w:rsidRDefault="00FB525C">
      <w:pPr>
        <w:jc w:val="both"/>
        <w:rPr>
          <w:rFonts w:cs="Arial"/>
        </w:rPr>
      </w:pPr>
      <w:r w:rsidRPr="00A12811">
        <w:rPr>
          <w:rFonts w:cs="Arial"/>
        </w:rPr>
        <w:br w:type="page"/>
      </w:r>
    </w:p>
    <w:p w:rsidR="00FB525C" w:rsidRPr="00A12811" w:rsidRDefault="00FB525C" w:rsidP="00FB525C">
      <w:pPr>
        <w:pStyle w:val="Heading1"/>
        <w:jc w:val="both"/>
        <w:rPr>
          <w:rFonts w:cs="Arial"/>
          <w:noProof/>
        </w:rPr>
      </w:pPr>
      <w:bookmarkStart w:id="4" w:name="_Toc308084990"/>
      <w:r w:rsidRPr="00A12811">
        <w:rPr>
          <w:rFonts w:cs="Arial"/>
          <w:noProof/>
        </w:rPr>
        <w:lastRenderedPageBreak/>
        <w:t>Advanced Device Configuration</w:t>
      </w:r>
      <w:bookmarkEnd w:id="4"/>
    </w:p>
    <w:p w:rsidR="00FB525C" w:rsidRPr="00A12811" w:rsidRDefault="00FB525C" w:rsidP="00FB525C">
      <w:pPr>
        <w:jc w:val="both"/>
        <w:rPr>
          <w:rFonts w:cs="Arial"/>
          <w:lang w:val="en-GB"/>
        </w:rPr>
      </w:pPr>
    </w:p>
    <w:p w:rsidR="00FB525C" w:rsidRPr="00A12811" w:rsidRDefault="00E53233" w:rsidP="006F4D51">
      <w:pPr>
        <w:jc w:val="center"/>
        <w:rPr>
          <w:rFonts w:cs="Arial"/>
          <w:lang w:val="en-GB"/>
        </w:rPr>
      </w:pPr>
      <w:r>
        <w:rPr>
          <w:rFonts w:cs="Arial"/>
          <w:noProof/>
          <w:lang w:val="en-GB" w:eastAsia="en-GB"/>
        </w:rPr>
        <w:drawing>
          <wp:inline distT="0" distB="0" distL="0" distR="0">
            <wp:extent cx="5724525" cy="5562600"/>
            <wp:effectExtent l="19050" t="0" r="9525" b="0"/>
            <wp:docPr id="6" name="Picture 6" descr="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
                    <pic:cNvPicPr>
                      <a:picLocks noChangeAspect="1" noChangeArrowheads="1"/>
                    </pic:cNvPicPr>
                  </pic:nvPicPr>
                  <pic:blipFill>
                    <a:blip r:embed="rId13"/>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FB525C" w:rsidRPr="00A12811" w:rsidRDefault="00FB525C" w:rsidP="00FB525C">
      <w:pPr>
        <w:pStyle w:val="Heading2"/>
        <w:numPr>
          <w:ilvl w:val="0"/>
          <w:numId w:val="0"/>
        </w:numPr>
        <w:jc w:val="both"/>
        <w:rPr>
          <w:rFonts w:cs="Arial"/>
        </w:rPr>
      </w:pPr>
    </w:p>
    <w:p w:rsidR="00FB525C" w:rsidRPr="00A12811" w:rsidRDefault="00FB525C" w:rsidP="00FB525C">
      <w:pPr>
        <w:pStyle w:val="Heading2"/>
        <w:jc w:val="both"/>
        <w:rPr>
          <w:rFonts w:cs="Arial"/>
        </w:rPr>
      </w:pPr>
      <w:bookmarkStart w:id="5" w:name="_Toc308084991"/>
      <w:proofErr w:type="spellStart"/>
      <w:r w:rsidRPr="00A12811">
        <w:rPr>
          <w:rFonts w:cs="Arial"/>
        </w:rPr>
        <w:t>AutoEnable</w:t>
      </w:r>
      <w:proofErr w:type="spellEnd"/>
      <w:r w:rsidRPr="00A12811">
        <w:rPr>
          <w:rFonts w:cs="Arial"/>
        </w:rPr>
        <w:t xml:space="preserve"> Device</w:t>
      </w:r>
      <w:bookmarkEnd w:id="5"/>
    </w:p>
    <w:p w:rsidR="00FB525C" w:rsidRPr="00A12811" w:rsidRDefault="00FB525C" w:rsidP="00FB525C">
      <w:pPr>
        <w:jc w:val="both"/>
        <w:rPr>
          <w:rFonts w:cs="Arial"/>
        </w:rPr>
      </w:pPr>
      <w:r w:rsidRPr="00A12811">
        <w:rPr>
          <w:rFonts w:cs="Arial"/>
        </w:rPr>
        <w:t>To ensure that the device is enabled on the system check the Enable Device box.</w:t>
      </w:r>
    </w:p>
    <w:p w:rsidR="00FB525C" w:rsidRPr="00A12811" w:rsidRDefault="00FB525C" w:rsidP="00FB525C">
      <w:pPr>
        <w:jc w:val="both"/>
        <w:rPr>
          <w:rFonts w:cs="Arial"/>
        </w:rPr>
      </w:pPr>
    </w:p>
    <w:p w:rsidR="00FB525C" w:rsidRPr="00A12811" w:rsidRDefault="00FB525C" w:rsidP="00FB525C">
      <w:pPr>
        <w:pStyle w:val="Heading2"/>
        <w:jc w:val="both"/>
        <w:rPr>
          <w:rFonts w:cs="Arial"/>
        </w:rPr>
      </w:pPr>
      <w:bookmarkStart w:id="6" w:name="_Toc308084992"/>
      <w:r w:rsidRPr="00A12811">
        <w:rPr>
          <w:rFonts w:cs="Arial"/>
        </w:rPr>
        <w:t>Scan Rate</w:t>
      </w:r>
      <w:bookmarkEnd w:id="6"/>
    </w:p>
    <w:p w:rsidR="00FB525C" w:rsidRPr="00A12811" w:rsidRDefault="00FB525C" w:rsidP="00FB525C">
      <w:pPr>
        <w:jc w:val="both"/>
        <w:rPr>
          <w:rFonts w:cs="Arial"/>
        </w:rPr>
      </w:pPr>
      <w:r w:rsidRPr="00A12811">
        <w:rPr>
          <w:rFonts w:cs="Arial"/>
        </w:rPr>
        <w:t>To set the rate at which the device will scan, edit the text boxes associated with the Scan Rate field.</w:t>
      </w:r>
    </w:p>
    <w:p w:rsidR="00FB525C" w:rsidRPr="00A12811" w:rsidRDefault="00FB525C" w:rsidP="00FB525C">
      <w:pPr>
        <w:jc w:val="both"/>
        <w:rPr>
          <w:rFonts w:cs="Arial"/>
        </w:rPr>
      </w:pPr>
    </w:p>
    <w:p w:rsidR="00FB525C" w:rsidRPr="00A12811" w:rsidRDefault="00FB525C" w:rsidP="00FB525C">
      <w:pPr>
        <w:pStyle w:val="Heading2"/>
        <w:jc w:val="both"/>
        <w:rPr>
          <w:rFonts w:cs="Arial"/>
        </w:rPr>
      </w:pPr>
      <w:bookmarkStart w:id="7" w:name="_Toc308084993"/>
      <w:r w:rsidRPr="00A12811">
        <w:rPr>
          <w:rFonts w:cs="Arial"/>
        </w:rPr>
        <w:t>Save Outputs</w:t>
      </w:r>
      <w:bookmarkEnd w:id="7"/>
    </w:p>
    <w:p w:rsidR="00FB525C" w:rsidRPr="00A12811" w:rsidRDefault="00FB525C" w:rsidP="00FB525C">
      <w:pPr>
        <w:jc w:val="both"/>
        <w:rPr>
          <w:rFonts w:cs="Arial"/>
        </w:rPr>
      </w:pPr>
      <w:r w:rsidRPr="00A12811">
        <w:rPr>
          <w:rFonts w:cs="Arial"/>
        </w:rP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Pr="00A12811" w:rsidRDefault="00FB525C" w:rsidP="00FB525C">
      <w:pPr>
        <w:pStyle w:val="Heading3"/>
        <w:jc w:val="both"/>
        <w:rPr>
          <w:rFonts w:cs="Arial"/>
        </w:rPr>
      </w:pPr>
      <w:bookmarkStart w:id="8" w:name="_Toc308084994"/>
      <w:r w:rsidRPr="00A12811">
        <w:rPr>
          <w:rFonts w:cs="Arial"/>
        </w:rPr>
        <w:t>By Tag</w:t>
      </w:r>
      <w:bookmarkEnd w:id="8"/>
    </w:p>
    <w:p w:rsidR="00FB525C" w:rsidRPr="00A12811" w:rsidRDefault="00FB525C" w:rsidP="00FB525C">
      <w:pPr>
        <w:pStyle w:val="BodyTextIndent"/>
        <w:ind w:left="284" w:firstLine="0"/>
        <w:rPr>
          <w:rFonts w:cs="Arial"/>
        </w:rPr>
      </w:pPr>
      <w:r w:rsidRPr="00A12811">
        <w:rPr>
          <w:rFonts w:cs="Arial"/>
        </w:rPr>
        <w:t xml:space="preserve">Channel values can be saved and restored to channels using the channel tag instead of the channel number. In this way, channels can be rearranged within the modules and as long as the </w:t>
      </w:r>
      <w:r w:rsidRPr="00A12811">
        <w:rPr>
          <w:rFonts w:cs="Arial"/>
        </w:rPr>
        <w:lastRenderedPageBreak/>
        <w:t>channel tags remain the same, the correct channel values will be restored to the appropriate channel number.</w:t>
      </w:r>
    </w:p>
    <w:p w:rsidR="00FB525C" w:rsidRPr="00A12811" w:rsidRDefault="00FB525C" w:rsidP="00FB525C">
      <w:pPr>
        <w:pStyle w:val="BodyTextIndent"/>
        <w:ind w:left="284" w:firstLine="0"/>
        <w:rPr>
          <w:rFonts w:cs="Arial"/>
        </w:rPr>
      </w:pPr>
    </w:p>
    <w:p w:rsidR="00FB525C" w:rsidRPr="00A12811" w:rsidRDefault="00FB525C" w:rsidP="00FB525C">
      <w:pPr>
        <w:pStyle w:val="Heading2"/>
        <w:jc w:val="both"/>
        <w:rPr>
          <w:rFonts w:cs="Arial"/>
        </w:rPr>
      </w:pPr>
      <w:bookmarkStart w:id="9" w:name="_Toc308084995"/>
      <w:r w:rsidRPr="00A12811">
        <w:rPr>
          <w:rFonts w:cs="Arial"/>
        </w:rPr>
        <w:t>Device Specific Button</w:t>
      </w:r>
      <w:bookmarkEnd w:id="9"/>
    </w:p>
    <w:p w:rsidR="00A12811" w:rsidRPr="00A12811" w:rsidRDefault="00FB525C" w:rsidP="00A12811">
      <w:pPr>
        <w:jc w:val="both"/>
        <w:rPr>
          <w:rFonts w:cs="Arial"/>
        </w:rPr>
      </w:pPr>
      <w:r w:rsidRPr="00A12811">
        <w:rPr>
          <w:rFonts w:cs="Arial"/>
        </w:rPr>
        <w:t>When the Device Specific Button is pressed the following dialog appears to allow specific communication settings to be configured for the device.</w:t>
      </w:r>
    </w:p>
    <w:p w:rsidR="00A12811" w:rsidRPr="00A12811" w:rsidRDefault="00A12811" w:rsidP="00A12811">
      <w:pPr>
        <w:jc w:val="both"/>
        <w:rPr>
          <w:rFonts w:cs="Arial"/>
        </w:rPr>
      </w:pPr>
    </w:p>
    <w:p w:rsidR="00A12811" w:rsidRPr="00A12811" w:rsidRDefault="00E53233" w:rsidP="00A12811">
      <w:pPr>
        <w:jc w:val="center"/>
        <w:rPr>
          <w:rFonts w:cs="Arial"/>
        </w:rPr>
      </w:pPr>
      <w:r>
        <w:rPr>
          <w:rFonts w:cs="Arial"/>
          <w:noProof/>
          <w:lang w:val="en-GB" w:eastAsia="en-GB"/>
        </w:rPr>
        <w:drawing>
          <wp:inline distT="0" distB="0" distL="0" distR="0">
            <wp:extent cx="4800600" cy="3667125"/>
            <wp:effectExtent l="19050" t="0" r="0" b="0"/>
            <wp:docPr id="7" name="Picture 7" descr="Adv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Spec"/>
                    <pic:cNvPicPr>
                      <a:picLocks noChangeAspect="1" noChangeArrowheads="1"/>
                    </pic:cNvPicPr>
                  </pic:nvPicPr>
                  <pic:blipFill>
                    <a:blip r:embed="rId14"/>
                    <a:srcRect/>
                    <a:stretch>
                      <a:fillRect/>
                    </a:stretch>
                  </pic:blipFill>
                  <pic:spPr bwMode="auto">
                    <a:xfrm>
                      <a:off x="0" y="0"/>
                      <a:ext cx="4800600" cy="3667125"/>
                    </a:xfrm>
                    <a:prstGeom prst="rect">
                      <a:avLst/>
                    </a:prstGeom>
                    <a:noFill/>
                    <a:ln w="9525">
                      <a:noFill/>
                      <a:miter lim="800000"/>
                      <a:headEnd/>
                      <a:tailEnd/>
                    </a:ln>
                  </pic:spPr>
                </pic:pic>
              </a:graphicData>
            </a:graphic>
          </wp:inline>
        </w:drawing>
      </w:r>
    </w:p>
    <w:p w:rsidR="00A12811" w:rsidRPr="00A12811" w:rsidRDefault="00A12811" w:rsidP="00A12811">
      <w:pPr>
        <w:jc w:val="center"/>
        <w:rPr>
          <w:rFonts w:cs="Arial"/>
        </w:rPr>
      </w:pPr>
    </w:p>
    <w:p w:rsidR="00A12811" w:rsidRPr="00A12811" w:rsidRDefault="00A12811" w:rsidP="00A12811">
      <w:pPr>
        <w:pStyle w:val="Heading4"/>
        <w:rPr>
          <w:rFonts w:cs="Arial"/>
        </w:rPr>
      </w:pPr>
      <w:bookmarkStart w:id="10" w:name="_Toc307581732"/>
      <w:bookmarkStart w:id="11" w:name="_Toc308084996"/>
      <w:r w:rsidRPr="00A12811">
        <w:rPr>
          <w:rFonts w:cs="Arial"/>
        </w:rPr>
        <w:t>Port</w:t>
      </w:r>
      <w:bookmarkEnd w:id="10"/>
      <w:bookmarkEnd w:id="11"/>
    </w:p>
    <w:p w:rsidR="00A12811" w:rsidRPr="00A12811" w:rsidRDefault="00A12811" w:rsidP="00A12811">
      <w:pPr>
        <w:rPr>
          <w:rFonts w:cs="Arial"/>
        </w:rPr>
      </w:pPr>
      <w:r w:rsidRPr="00A12811">
        <w:rPr>
          <w:rFonts w:cs="Arial"/>
        </w:rPr>
        <w:t>Displays communications ports available on your computer</w:t>
      </w:r>
    </w:p>
    <w:p w:rsidR="00A12811" w:rsidRPr="00A12811" w:rsidRDefault="00A12811" w:rsidP="00A12811">
      <w:pPr>
        <w:pStyle w:val="Heading4"/>
        <w:rPr>
          <w:rFonts w:cs="Arial"/>
        </w:rPr>
      </w:pPr>
      <w:bookmarkStart w:id="12" w:name="_Toc307581733"/>
      <w:bookmarkStart w:id="13" w:name="_Toc308084997"/>
      <w:r w:rsidRPr="00A12811">
        <w:rPr>
          <w:rFonts w:cs="Arial"/>
        </w:rPr>
        <w:t>Baud Rate</w:t>
      </w:r>
      <w:bookmarkEnd w:id="12"/>
      <w:bookmarkEnd w:id="13"/>
    </w:p>
    <w:p w:rsidR="00A12811" w:rsidRPr="00A12811" w:rsidRDefault="00A12811" w:rsidP="00A12811">
      <w:pPr>
        <w:rPr>
          <w:rFonts w:cs="Arial"/>
        </w:rPr>
      </w:pPr>
      <w:proofErr w:type="gramStart"/>
      <w:r w:rsidRPr="00A12811">
        <w:rPr>
          <w:rFonts w:cs="Arial"/>
        </w:rPr>
        <w:t>Lists the baud rates that are supported by the hardware on your PC.</w:t>
      </w:r>
      <w:proofErr w:type="gramEnd"/>
      <w:r w:rsidRPr="00A12811">
        <w:rPr>
          <w:rFonts w:cs="Arial"/>
        </w:rPr>
        <w:t xml:space="preserve">  Choose the highest speed that is supported by the hardware.  If you encounter problems, you may have to adjust this to a slower speed at a later time.</w:t>
      </w:r>
    </w:p>
    <w:p w:rsidR="00A12811" w:rsidRPr="00A12811" w:rsidRDefault="00A12811" w:rsidP="00A12811">
      <w:pPr>
        <w:pStyle w:val="Heading4"/>
        <w:rPr>
          <w:rFonts w:cs="Arial"/>
        </w:rPr>
      </w:pPr>
      <w:bookmarkStart w:id="14" w:name="_Toc307581734"/>
      <w:bookmarkStart w:id="15" w:name="_Toc308084998"/>
      <w:r w:rsidRPr="00A12811">
        <w:rPr>
          <w:rFonts w:cs="Arial"/>
        </w:rPr>
        <w:t>Parity</w:t>
      </w:r>
      <w:bookmarkEnd w:id="14"/>
      <w:bookmarkEnd w:id="15"/>
    </w:p>
    <w:p w:rsidR="00A12811" w:rsidRPr="00A12811" w:rsidRDefault="00A12811" w:rsidP="00A12811">
      <w:pPr>
        <w:rPr>
          <w:rFonts w:cs="Arial"/>
        </w:rPr>
      </w:pPr>
      <w:proofErr w:type="gramStart"/>
      <w:r w:rsidRPr="00A12811">
        <w:rPr>
          <w:rFonts w:cs="Arial"/>
        </w:rPr>
        <w:t>Displays the various choices that can be implemented for parity checking.</w:t>
      </w:r>
      <w:proofErr w:type="gramEnd"/>
    </w:p>
    <w:p w:rsidR="00A12811" w:rsidRPr="00A12811" w:rsidRDefault="00A12811" w:rsidP="00A12811">
      <w:pPr>
        <w:rPr>
          <w:rFonts w:cs="Arial"/>
        </w:rPr>
      </w:pPr>
    </w:p>
    <w:p w:rsidR="00A12811" w:rsidRPr="00A12811" w:rsidRDefault="00A12811" w:rsidP="00A12811">
      <w:pPr>
        <w:pStyle w:val="Heading4"/>
        <w:rPr>
          <w:rFonts w:cs="Arial"/>
        </w:rPr>
      </w:pPr>
      <w:bookmarkStart w:id="16" w:name="_Toc307581735"/>
      <w:bookmarkStart w:id="17" w:name="_Toc308084999"/>
      <w:r w:rsidRPr="00A12811">
        <w:rPr>
          <w:rFonts w:cs="Arial"/>
        </w:rPr>
        <w:t>Data Bits</w:t>
      </w:r>
      <w:bookmarkEnd w:id="16"/>
      <w:bookmarkEnd w:id="17"/>
    </w:p>
    <w:p w:rsidR="00A12811" w:rsidRDefault="00A12811" w:rsidP="00A12811">
      <w:pPr>
        <w:rPr>
          <w:rFonts w:cs="Arial"/>
        </w:rPr>
      </w:pPr>
      <w:proofErr w:type="gramStart"/>
      <w:r w:rsidRPr="00A12811">
        <w:rPr>
          <w:rFonts w:cs="Arial"/>
        </w:rPr>
        <w:t>Displays the various sizes of data bits to send.</w:t>
      </w:r>
      <w:proofErr w:type="gramEnd"/>
      <w:r w:rsidRPr="00A12811">
        <w:rPr>
          <w:rFonts w:cs="Arial"/>
        </w:rPr>
        <w:t xml:space="preserve"> </w:t>
      </w:r>
    </w:p>
    <w:p w:rsidR="00DB229D" w:rsidRDefault="00DB229D" w:rsidP="00A12811">
      <w:pPr>
        <w:rPr>
          <w:rFonts w:cs="Arial"/>
        </w:rPr>
      </w:pPr>
    </w:p>
    <w:p w:rsidR="00DB229D" w:rsidRDefault="00DB229D" w:rsidP="00DB229D">
      <w:pPr>
        <w:pStyle w:val="Heading4"/>
      </w:pPr>
      <w:bookmarkStart w:id="18" w:name="_Toc308085000"/>
      <w:proofErr w:type="spellStart"/>
      <w:r>
        <w:t>Num</w:t>
      </w:r>
      <w:proofErr w:type="spellEnd"/>
      <w:r>
        <w:t xml:space="preserve"> Axes</w:t>
      </w:r>
      <w:bookmarkEnd w:id="18"/>
    </w:p>
    <w:p w:rsidR="00193ADC" w:rsidRDefault="00DB229D" w:rsidP="00193ADC">
      <w:pPr>
        <w:tabs>
          <w:tab w:val="left" w:pos="720"/>
        </w:tabs>
        <w:suppressAutoHyphens/>
        <w:overflowPunct w:val="0"/>
        <w:autoSpaceDE w:val="0"/>
        <w:autoSpaceDN w:val="0"/>
        <w:adjustRightInd w:val="0"/>
        <w:ind w:left="1440"/>
      </w:pPr>
      <w:proofErr w:type="gramStart"/>
      <w:r>
        <w:t xml:space="preserve">Defines the number of axes on the </w:t>
      </w:r>
      <w:proofErr w:type="spellStart"/>
      <w:r>
        <w:t>Digiplan</w:t>
      </w:r>
      <w:proofErr w:type="spellEnd"/>
      <w:r>
        <w:t xml:space="preserve"> controller.</w:t>
      </w:r>
      <w:proofErr w:type="gramEnd"/>
      <w:r w:rsidR="00193ADC">
        <w:t xml:space="preserve"> The software assumes that there is only one axis, but the </w:t>
      </w:r>
      <w:proofErr w:type="spellStart"/>
      <w:r w:rsidR="00193ADC">
        <w:t>ScadaPro</w:t>
      </w:r>
      <w:proofErr w:type="spellEnd"/>
      <w:r w:rsidR="00193ADC">
        <w:t xml:space="preserve"> interface has been written to support up to four axes.</w:t>
      </w:r>
    </w:p>
    <w:p w:rsidR="00A12811" w:rsidRPr="00A12811" w:rsidRDefault="00A12811" w:rsidP="00A12811">
      <w:pPr>
        <w:pStyle w:val="Heading4"/>
        <w:rPr>
          <w:rFonts w:cs="Arial"/>
        </w:rPr>
      </w:pPr>
      <w:bookmarkStart w:id="19" w:name="_Toc308085001"/>
      <w:r w:rsidRPr="00A12811">
        <w:rPr>
          <w:rFonts w:cs="Arial"/>
        </w:rPr>
        <w:t>Talk</w:t>
      </w:r>
      <w:bookmarkEnd w:id="19"/>
    </w:p>
    <w:p w:rsidR="00A12811" w:rsidRPr="00A12811" w:rsidRDefault="00A12811" w:rsidP="00A12811">
      <w:pPr>
        <w:pStyle w:val="NormalWeb"/>
        <w:rPr>
          <w:rFonts w:ascii="Arial" w:hAnsi="Arial" w:cs="Arial"/>
          <w:sz w:val="20"/>
          <w:szCs w:val="20"/>
        </w:rPr>
      </w:pPr>
      <w:bookmarkStart w:id="20" w:name="HIDD_TALK_DIALOG"/>
      <w:r w:rsidRPr="00A12811">
        <w:rPr>
          <w:rFonts w:ascii="Arial" w:hAnsi="Arial" w:cs="Arial"/>
          <w:sz w:val="20"/>
          <w:szCs w:val="20"/>
        </w:rPr>
        <w:t>When the Talk button is clicked the following dialog is displayed.</w:t>
      </w:r>
    </w:p>
    <w:p w:rsidR="00A12811" w:rsidRDefault="00E53233" w:rsidP="00A12811">
      <w:pPr>
        <w:pStyle w:val="NormalWeb"/>
        <w:rPr>
          <w:rFonts w:ascii="Arial" w:hAnsi="Arial" w:cs="Arial"/>
          <w:sz w:val="20"/>
          <w:szCs w:val="20"/>
        </w:rPr>
      </w:pPr>
      <w:r>
        <w:rPr>
          <w:rFonts w:ascii="Arial" w:hAnsi="Arial" w:cs="Arial"/>
          <w:noProof/>
          <w:sz w:val="20"/>
          <w:szCs w:val="20"/>
          <w:lang w:val="en-GB" w:eastAsia="en-GB"/>
        </w:rPr>
        <w:lastRenderedPageBreak/>
        <w:drawing>
          <wp:inline distT="0" distB="0" distL="0" distR="0">
            <wp:extent cx="5724525" cy="3152775"/>
            <wp:effectExtent l="19050" t="0" r="9525" b="0"/>
            <wp:docPr id="8" name="Picture 8" descr="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lk"/>
                    <pic:cNvPicPr>
                      <a:picLocks noChangeAspect="1" noChangeArrowheads="1"/>
                    </pic:cNvPicPr>
                  </pic:nvPicPr>
                  <pic:blipFill>
                    <a:blip r:embed="rId15"/>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DB229D" w:rsidRDefault="00DB229D" w:rsidP="00DB229D">
      <w:pPr>
        <w:pStyle w:val="NormalWeb"/>
        <w:rPr>
          <w:rFonts w:ascii="Arial" w:hAnsi="Arial" w:cs="Arial"/>
          <w:sz w:val="20"/>
          <w:szCs w:val="20"/>
        </w:rPr>
      </w:pPr>
    </w:p>
    <w:p w:rsidR="00DB229D" w:rsidRDefault="00DB229D" w:rsidP="00DB229D">
      <w:pPr>
        <w:tabs>
          <w:tab w:val="left" w:pos="720"/>
        </w:tabs>
      </w:pPr>
      <w:r>
        <w:t xml:space="preserve">Enter the command to send to the device in the upper box, and click the </w:t>
      </w:r>
      <w:r>
        <w:rPr>
          <w:i/>
        </w:rPr>
        <w:t>Send Command</w:t>
      </w:r>
      <w:r>
        <w:t xml:space="preserve"> button. If the </w:t>
      </w:r>
      <w:r>
        <w:rPr>
          <w:i/>
        </w:rPr>
        <w:t>Read Response to Command</w:t>
      </w:r>
      <w:r>
        <w:t xml:space="preserve"> is checked, the dialog waits for a response from the device, up to the specified timeout. If the </w:t>
      </w:r>
      <w:r>
        <w:rPr>
          <w:i/>
        </w:rPr>
        <w:t>Read Response to Command</w:t>
      </w:r>
      <w:r>
        <w:t xml:space="preserve"> is not checked, the dialog waits until the command has been sent to the device.</w:t>
      </w:r>
    </w:p>
    <w:p w:rsidR="00DB229D" w:rsidRDefault="00DB229D" w:rsidP="00DB229D">
      <w:pPr>
        <w:tabs>
          <w:tab w:val="left" w:pos="720"/>
        </w:tabs>
      </w:pPr>
    </w:p>
    <w:p w:rsidR="00DB229D" w:rsidRDefault="00DB229D" w:rsidP="00DB229D">
      <w:pPr>
        <w:tabs>
          <w:tab w:val="left" w:pos="720"/>
        </w:tabs>
      </w:pPr>
      <w:r>
        <w:t xml:space="preserve">While a command is being sent to the device, a lock is set to </w:t>
      </w:r>
      <w:proofErr w:type="gramStart"/>
      <w:r>
        <w:t>that other commands</w:t>
      </w:r>
      <w:proofErr w:type="gramEnd"/>
      <w:r>
        <w:t xml:space="preserve"> from other client workstations cannot be sent to the device until the first command has been processed. The </w:t>
      </w:r>
      <w:r>
        <w:rPr>
          <w:i/>
        </w:rPr>
        <w:t>Unlock Module</w:t>
      </w:r>
      <w:r>
        <w:t xml:space="preserve"> button is provided in the event that network problems mean that a workstation is unable to release the lock - it forces the current lock to be released.</w:t>
      </w:r>
    </w:p>
    <w:p w:rsidR="00DB229D" w:rsidRPr="00A12811" w:rsidRDefault="00DB229D" w:rsidP="00DB229D">
      <w:pPr>
        <w:pStyle w:val="NormalWeb"/>
        <w:rPr>
          <w:rFonts w:ascii="Arial" w:hAnsi="Arial" w:cs="Arial"/>
          <w:sz w:val="20"/>
          <w:szCs w:val="20"/>
        </w:rPr>
      </w:pPr>
    </w:p>
    <w:bookmarkEnd w:id="20"/>
    <w:p w:rsidR="00A12811" w:rsidRPr="00A12811" w:rsidRDefault="00A12811" w:rsidP="00DB229D">
      <w:pPr>
        <w:rPr>
          <w:rFonts w:cs="Arial"/>
        </w:rPr>
      </w:pPr>
    </w:p>
    <w:p w:rsidR="00A12811" w:rsidRPr="00A12811" w:rsidRDefault="00A12811" w:rsidP="00DB229D">
      <w:pPr>
        <w:rPr>
          <w:rFonts w:cs="Arial"/>
        </w:rPr>
      </w:pPr>
    </w:p>
    <w:p w:rsidR="00A12811" w:rsidRPr="00A12811" w:rsidRDefault="00A12811" w:rsidP="00DB229D">
      <w:pPr>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A12811" w:rsidRPr="00A12811" w:rsidRDefault="00A12811" w:rsidP="00A12811">
      <w:pPr>
        <w:jc w:val="both"/>
        <w:rPr>
          <w:rFonts w:cs="Arial"/>
        </w:rPr>
      </w:pPr>
    </w:p>
    <w:p w:rsidR="00245D6A" w:rsidRPr="00A12811" w:rsidRDefault="00FB525C" w:rsidP="00FB525C">
      <w:pPr>
        <w:pStyle w:val="Heading1"/>
        <w:jc w:val="both"/>
        <w:rPr>
          <w:rFonts w:cs="Arial"/>
        </w:rPr>
      </w:pPr>
      <w:bookmarkStart w:id="21" w:name="_Toc308085002"/>
      <w:r w:rsidRPr="00A12811">
        <w:rPr>
          <w:rFonts w:cs="Arial"/>
        </w:rPr>
        <w:lastRenderedPageBreak/>
        <w:t xml:space="preserve">Analog Input </w:t>
      </w:r>
      <w:r w:rsidR="00245D6A" w:rsidRPr="00A12811">
        <w:rPr>
          <w:rFonts w:cs="Arial"/>
        </w:rPr>
        <w:t>Channel Configuration</w:t>
      </w:r>
      <w:bookmarkEnd w:id="21"/>
    </w:p>
    <w:p w:rsidR="00245D6A" w:rsidRPr="00A12811" w:rsidRDefault="00245D6A">
      <w:pPr>
        <w:jc w:val="both"/>
        <w:rPr>
          <w:rFonts w:cs="Arial"/>
          <w:lang w:val="en-GB"/>
        </w:rPr>
      </w:pPr>
    </w:p>
    <w:p w:rsidR="00B22426" w:rsidRPr="00A12811" w:rsidRDefault="00B22426">
      <w:pPr>
        <w:jc w:val="both"/>
        <w:rPr>
          <w:rFonts w:cs="Arial"/>
          <w:lang w:val="en-GB"/>
        </w:rPr>
      </w:pPr>
      <w:proofErr w:type="spellStart"/>
      <w:r w:rsidRPr="00A12811">
        <w:rPr>
          <w:rFonts w:cs="Arial"/>
          <w:lang w:val="en-GB"/>
        </w:rPr>
        <w:t>Autoscanning</w:t>
      </w:r>
      <w:proofErr w:type="spellEnd"/>
      <w:r w:rsidRPr="00A12811">
        <w:rPr>
          <w:rFonts w:cs="Arial"/>
          <w:lang w:val="en-GB"/>
        </w:rPr>
        <w:t xml:space="preserve"> is used to scan </w:t>
      </w:r>
      <w:proofErr w:type="spellStart"/>
      <w:r w:rsidRPr="00A12811">
        <w:rPr>
          <w:rFonts w:cs="Arial"/>
          <w:lang w:val="en-GB"/>
        </w:rPr>
        <w:t>analog</w:t>
      </w:r>
      <w:proofErr w:type="spellEnd"/>
      <w:r w:rsidRPr="00A12811">
        <w:rPr>
          <w:rFonts w:cs="Arial"/>
          <w:lang w:val="en-GB"/>
        </w:rPr>
        <w:t xml:space="preserve"> inputs.</w:t>
      </w:r>
    </w:p>
    <w:p w:rsidR="00B22426" w:rsidRPr="00A12811" w:rsidRDefault="00B22426">
      <w:pPr>
        <w:jc w:val="both"/>
        <w:rPr>
          <w:rFonts w:cs="Arial"/>
          <w:lang w:val="en-GB"/>
        </w:rPr>
      </w:pPr>
    </w:p>
    <w:p w:rsidR="00B22426" w:rsidRPr="00A12811" w:rsidRDefault="00B22426">
      <w:pPr>
        <w:jc w:val="both"/>
        <w:rPr>
          <w:rFonts w:cs="Arial"/>
          <w:lang w:val="en-GB"/>
        </w:rPr>
      </w:pPr>
      <w:r w:rsidRPr="00A12811">
        <w:rPr>
          <w:rFonts w:cs="Arial"/>
          <w:lang w:val="en-GB"/>
        </w:rPr>
        <w:t xml:space="preserve">When the user selects an </w:t>
      </w:r>
      <w:proofErr w:type="spellStart"/>
      <w:r w:rsidRPr="00A12811">
        <w:rPr>
          <w:rFonts w:cs="Arial"/>
          <w:lang w:val="en-GB"/>
        </w:rPr>
        <w:t>analog</w:t>
      </w:r>
      <w:proofErr w:type="spellEnd"/>
      <w:r w:rsidRPr="00A12811">
        <w:rPr>
          <w:rFonts w:cs="Arial"/>
          <w:lang w:val="en-GB"/>
        </w:rPr>
        <w:t xml:space="preserve"> input to be configured the following is displayed.</w:t>
      </w:r>
    </w:p>
    <w:p w:rsidR="00B22426" w:rsidRPr="00A12811" w:rsidRDefault="00B22426">
      <w:pPr>
        <w:jc w:val="both"/>
        <w:rPr>
          <w:rFonts w:cs="Arial"/>
          <w:lang w:val="en-GB"/>
        </w:rPr>
      </w:pPr>
    </w:p>
    <w:p w:rsidR="00245D6A" w:rsidRPr="00A12811" w:rsidRDefault="00E53233" w:rsidP="00937042">
      <w:pPr>
        <w:jc w:val="center"/>
        <w:rPr>
          <w:rFonts w:cs="Arial"/>
          <w:lang w:val="en-GB"/>
        </w:rPr>
      </w:pPr>
      <w:r>
        <w:rPr>
          <w:rFonts w:cs="Arial"/>
          <w:noProof/>
          <w:lang w:val="en-GB" w:eastAsia="en-GB"/>
        </w:rPr>
        <w:drawing>
          <wp:inline distT="0" distB="0" distL="0" distR="0">
            <wp:extent cx="5495925" cy="4562475"/>
            <wp:effectExtent l="19050" t="0" r="9525" b="0"/>
            <wp:docPr id="9" name="Picture 9" descr="Adv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Channel"/>
                    <pic:cNvPicPr>
                      <a:picLocks noChangeAspect="1" noChangeArrowheads="1"/>
                    </pic:cNvPicPr>
                  </pic:nvPicPr>
                  <pic:blipFill>
                    <a:blip r:embed="rId16"/>
                    <a:srcRect/>
                    <a:stretch>
                      <a:fillRect/>
                    </a:stretch>
                  </pic:blipFill>
                  <pic:spPr bwMode="auto">
                    <a:xfrm>
                      <a:off x="0" y="0"/>
                      <a:ext cx="5495925" cy="4562475"/>
                    </a:xfrm>
                    <a:prstGeom prst="rect">
                      <a:avLst/>
                    </a:prstGeom>
                    <a:noFill/>
                    <a:ln w="9525">
                      <a:noFill/>
                      <a:miter lim="800000"/>
                      <a:headEnd/>
                      <a:tailEnd/>
                    </a:ln>
                  </pic:spPr>
                </pic:pic>
              </a:graphicData>
            </a:graphic>
          </wp:inline>
        </w:drawing>
      </w:r>
    </w:p>
    <w:p w:rsidR="00245D6A" w:rsidRPr="00A12811" w:rsidRDefault="00245D6A">
      <w:pPr>
        <w:pStyle w:val="Heading2"/>
        <w:numPr>
          <w:ilvl w:val="0"/>
          <w:numId w:val="0"/>
        </w:numPr>
        <w:rPr>
          <w:rFonts w:cs="Arial"/>
        </w:rPr>
      </w:pPr>
    </w:p>
    <w:p w:rsidR="00245D6A" w:rsidRPr="00A12811" w:rsidRDefault="00245D6A">
      <w:pPr>
        <w:pStyle w:val="Heading2"/>
        <w:rPr>
          <w:rFonts w:cs="Arial"/>
        </w:rPr>
      </w:pPr>
      <w:bookmarkStart w:id="22" w:name="_Toc308085003"/>
      <w:r w:rsidRPr="00A12811">
        <w:rPr>
          <w:rFonts w:cs="Arial"/>
        </w:rPr>
        <w:t>Enable Channel</w:t>
      </w:r>
      <w:bookmarkEnd w:id="22"/>
    </w:p>
    <w:p w:rsidR="00245D6A" w:rsidRPr="00A12811" w:rsidRDefault="00245D6A">
      <w:pPr>
        <w:jc w:val="both"/>
        <w:rPr>
          <w:rFonts w:cs="Arial"/>
        </w:rPr>
      </w:pPr>
      <w:r w:rsidRPr="00A12811">
        <w:rPr>
          <w:rFonts w:cs="Arial"/>
        </w:rPr>
        <w:t>The Enable Channel check box must be checked to enable and allow a channel to be configured and ultimately included with all other configured channels in the overall system.</w:t>
      </w:r>
    </w:p>
    <w:p w:rsidR="00245D6A" w:rsidRPr="00A12811" w:rsidRDefault="00245D6A">
      <w:pPr>
        <w:jc w:val="both"/>
        <w:rPr>
          <w:rFonts w:cs="Arial"/>
        </w:rPr>
      </w:pPr>
    </w:p>
    <w:p w:rsidR="00245D6A" w:rsidRPr="00A12811" w:rsidRDefault="00245D6A">
      <w:pPr>
        <w:pStyle w:val="Heading2"/>
        <w:jc w:val="both"/>
        <w:rPr>
          <w:rFonts w:cs="Arial"/>
        </w:rPr>
      </w:pPr>
      <w:bookmarkStart w:id="23" w:name="_Toc351278173"/>
      <w:bookmarkStart w:id="24" w:name="_Toc351700344"/>
      <w:bookmarkStart w:id="25" w:name="_Toc351700421"/>
      <w:bookmarkStart w:id="26" w:name="_Toc351701483"/>
      <w:bookmarkStart w:id="27" w:name="_Toc521924609"/>
      <w:bookmarkStart w:id="28" w:name="_Toc308085004"/>
      <w:r w:rsidRPr="00A12811">
        <w:rPr>
          <w:rFonts w:cs="Arial"/>
        </w:rPr>
        <w:t>Tag</w:t>
      </w:r>
      <w:bookmarkEnd w:id="23"/>
      <w:bookmarkEnd w:id="24"/>
      <w:bookmarkEnd w:id="25"/>
      <w:bookmarkEnd w:id="26"/>
      <w:bookmarkEnd w:id="27"/>
      <w:bookmarkEnd w:id="28"/>
    </w:p>
    <w:p w:rsidR="00245D6A" w:rsidRPr="00A12811" w:rsidRDefault="00245D6A">
      <w:pPr>
        <w:jc w:val="both"/>
        <w:rPr>
          <w:rFonts w:cs="Arial"/>
        </w:rPr>
      </w:pPr>
      <w:r w:rsidRPr="00A12811">
        <w:rPr>
          <w:rFonts w:cs="Arial"/>
        </w:rPr>
        <w:t>The Tag field is a 12 character alphanumeric field that can contain channel information or wiring schedule references.</w:t>
      </w:r>
    </w:p>
    <w:p w:rsidR="00245D6A" w:rsidRPr="00A12811" w:rsidRDefault="00245D6A">
      <w:pPr>
        <w:jc w:val="both"/>
        <w:rPr>
          <w:rFonts w:cs="Arial"/>
          <w:sz w:val="16"/>
        </w:rPr>
      </w:pPr>
    </w:p>
    <w:p w:rsidR="00245D6A" w:rsidRPr="00A12811" w:rsidRDefault="00245D6A">
      <w:pPr>
        <w:pStyle w:val="Heading2"/>
        <w:jc w:val="both"/>
        <w:rPr>
          <w:rFonts w:cs="Arial"/>
        </w:rPr>
      </w:pPr>
      <w:bookmarkStart w:id="29" w:name="_Toc351278174"/>
      <w:bookmarkStart w:id="30" w:name="_Toc351700345"/>
      <w:bookmarkStart w:id="31" w:name="_Toc351700422"/>
      <w:bookmarkStart w:id="32" w:name="_Toc351701484"/>
      <w:bookmarkStart w:id="33" w:name="_Toc521924610"/>
      <w:bookmarkStart w:id="34" w:name="_Toc308085005"/>
      <w:r w:rsidRPr="00A12811">
        <w:rPr>
          <w:rFonts w:cs="Arial"/>
        </w:rPr>
        <w:t>Description</w:t>
      </w:r>
      <w:bookmarkEnd w:id="29"/>
      <w:bookmarkEnd w:id="30"/>
      <w:bookmarkEnd w:id="31"/>
      <w:bookmarkEnd w:id="32"/>
      <w:bookmarkEnd w:id="33"/>
      <w:bookmarkEnd w:id="34"/>
    </w:p>
    <w:p w:rsidR="00245D6A" w:rsidRPr="00A12811" w:rsidRDefault="00245D6A">
      <w:pPr>
        <w:jc w:val="both"/>
        <w:rPr>
          <w:rFonts w:cs="Arial"/>
        </w:rPr>
      </w:pPr>
      <w:r w:rsidRPr="00A12811">
        <w:rPr>
          <w:rFonts w:cs="Arial"/>
        </w:rPr>
        <w:t xml:space="preserve">The Description field is a 32 character alphanumeric field in which a description of the channel can be detailed. </w:t>
      </w:r>
    </w:p>
    <w:p w:rsidR="00245D6A" w:rsidRPr="00A12811" w:rsidRDefault="00245D6A">
      <w:pPr>
        <w:jc w:val="both"/>
        <w:rPr>
          <w:rFonts w:cs="Arial"/>
          <w:b/>
        </w:rPr>
      </w:pPr>
    </w:p>
    <w:p w:rsidR="00245D6A" w:rsidRPr="00A12811" w:rsidRDefault="00245D6A">
      <w:pPr>
        <w:pStyle w:val="Heading2"/>
        <w:jc w:val="both"/>
        <w:rPr>
          <w:rFonts w:cs="Arial"/>
        </w:rPr>
      </w:pPr>
      <w:bookmarkStart w:id="35" w:name="_Toc445530554"/>
      <w:bookmarkStart w:id="36" w:name="_Toc521924611"/>
      <w:bookmarkStart w:id="37" w:name="_Toc308085006"/>
      <w:r w:rsidRPr="00A12811">
        <w:rPr>
          <w:rFonts w:cs="Arial"/>
        </w:rPr>
        <w:t>Engineering Units</w:t>
      </w:r>
      <w:bookmarkEnd w:id="35"/>
      <w:bookmarkEnd w:id="36"/>
      <w:bookmarkEnd w:id="37"/>
    </w:p>
    <w:p w:rsidR="00245D6A" w:rsidRPr="00A12811" w:rsidRDefault="00245D6A">
      <w:pPr>
        <w:jc w:val="both"/>
        <w:rPr>
          <w:rFonts w:cs="Arial"/>
        </w:rPr>
      </w:pPr>
      <w:proofErr w:type="gramStart"/>
      <w:r w:rsidRPr="00A12811">
        <w:rPr>
          <w:rFonts w:cs="Arial"/>
        </w:rPr>
        <w:t>Specifies engineering details for this channel.</w:t>
      </w:r>
      <w:proofErr w:type="gramEnd"/>
    </w:p>
    <w:p w:rsidR="00245D6A" w:rsidRPr="00A12811" w:rsidRDefault="00245D6A">
      <w:pPr>
        <w:jc w:val="both"/>
        <w:rPr>
          <w:rFonts w:cs="Arial"/>
        </w:rPr>
      </w:pPr>
    </w:p>
    <w:p w:rsidR="00245D6A" w:rsidRPr="00A12811" w:rsidRDefault="00245D6A">
      <w:pPr>
        <w:pStyle w:val="StyleHeading3Justified"/>
        <w:rPr>
          <w:rFonts w:cs="Arial"/>
        </w:rPr>
      </w:pPr>
      <w:bookmarkStart w:id="38" w:name="_Toc521924612"/>
      <w:bookmarkStart w:id="39" w:name="_Toc308085007"/>
      <w:r w:rsidRPr="00A12811">
        <w:rPr>
          <w:rFonts w:cs="Arial"/>
        </w:rPr>
        <w:lastRenderedPageBreak/>
        <w:t>Minimum</w:t>
      </w:r>
      <w:bookmarkEnd w:id="38"/>
      <w:bookmarkEnd w:id="39"/>
    </w:p>
    <w:p w:rsidR="00245D6A" w:rsidRPr="00A12811" w:rsidRDefault="00245D6A">
      <w:pPr>
        <w:pStyle w:val="Body"/>
        <w:ind w:left="284"/>
        <w:jc w:val="both"/>
        <w:rPr>
          <w:rFonts w:cs="Arial"/>
        </w:rPr>
      </w:pPr>
      <w:proofErr w:type="gramStart"/>
      <w:r w:rsidRPr="00A12811">
        <w:rPr>
          <w:rFonts w:cs="Arial"/>
        </w:rPr>
        <w:t>Minimum engineering value for all Analog channels in addition to the unit field.</w:t>
      </w:r>
      <w:proofErr w:type="gramEnd"/>
      <w:r w:rsidRPr="00A12811">
        <w:rPr>
          <w:rFonts w:cs="Arial"/>
        </w:rPr>
        <w:t xml:space="preserve"> The default is 0.</w:t>
      </w:r>
    </w:p>
    <w:p w:rsidR="00245D6A" w:rsidRPr="00A12811" w:rsidRDefault="00245D6A">
      <w:pPr>
        <w:pStyle w:val="Body"/>
        <w:ind w:left="2160" w:hanging="720"/>
        <w:jc w:val="both"/>
        <w:rPr>
          <w:rFonts w:cs="Arial"/>
        </w:rPr>
      </w:pPr>
    </w:p>
    <w:p w:rsidR="00245D6A" w:rsidRPr="00A12811" w:rsidRDefault="00245D6A">
      <w:pPr>
        <w:pStyle w:val="StyleHeading3Justified"/>
        <w:rPr>
          <w:rFonts w:cs="Arial"/>
        </w:rPr>
      </w:pPr>
      <w:bookmarkStart w:id="40" w:name="_Toc521924613"/>
      <w:bookmarkStart w:id="41" w:name="_Toc308085008"/>
      <w:r w:rsidRPr="00A12811">
        <w:rPr>
          <w:rFonts w:cs="Arial"/>
        </w:rPr>
        <w:t>Maximum</w:t>
      </w:r>
      <w:bookmarkEnd w:id="40"/>
      <w:bookmarkEnd w:id="41"/>
    </w:p>
    <w:p w:rsidR="00245D6A" w:rsidRPr="00A12811" w:rsidRDefault="00245D6A">
      <w:pPr>
        <w:pStyle w:val="Body"/>
        <w:ind w:left="284"/>
        <w:jc w:val="both"/>
        <w:rPr>
          <w:rFonts w:cs="Arial"/>
        </w:rPr>
      </w:pPr>
      <w:proofErr w:type="gramStart"/>
      <w:r w:rsidRPr="00A12811">
        <w:rPr>
          <w:rFonts w:cs="Arial"/>
        </w:rPr>
        <w:t>Maximum engineering value for all Analog channels in addition to the unit field.</w:t>
      </w:r>
      <w:proofErr w:type="gramEnd"/>
      <w:r w:rsidRPr="00A12811">
        <w:rPr>
          <w:rFonts w:cs="Arial"/>
        </w:rPr>
        <w:t xml:space="preserve"> The default is 100.</w:t>
      </w:r>
    </w:p>
    <w:p w:rsidR="00245D6A" w:rsidRPr="00A12811" w:rsidRDefault="00245D6A">
      <w:pPr>
        <w:pStyle w:val="StyleHeading3Justified"/>
        <w:rPr>
          <w:rFonts w:cs="Arial"/>
        </w:rPr>
      </w:pPr>
      <w:bookmarkStart w:id="42" w:name="_Toc521924614"/>
      <w:bookmarkStart w:id="43" w:name="_Toc308085009"/>
      <w:r w:rsidRPr="00A12811">
        <w:rPr>
          <w:rFonts w:cs="Arial"/>
        </w:rPr>
        <w:t>Descriptor</w:t>
      </w:r>
      <w:bookmarkEnd w:id="42"/>
      <w:bookmarkEnd w:id="43"/>
    </w:p>
    <w:p w:rsidR="00245D6A" w:rsidRDefault="00B82E13">
      <w:pPr>
        <w:ind w:firstLine="284"/>
        <w:jc w:val="both"/>
        <w:rPr>
          <w:rFonts w:cs="Arial"/>
        </w:rPr>
      </w:pPr>
      <w:r w:rsidRPr="00A12811">
        <w:rPr>
          <w:rFonts w:cs="Arial"/>
        </w:rPr>
        <w:t>D</w:t>
      </w:r>
      <w:r w:rsidR="00245D6A" w:rsidRPr="00A12811">
        <w:rPr>
          <w:rFonts w:cs="Arial"/>
        </w:rPr>
        <w:t>escribe the units of the measurement.</w:t>
      </w:r>
    </w:p>
    <w:p w:rsidR="001A6000" w:rsidRDefault="001A6000" w:rsidP="001A6000">
      <w:pPr>
        <w:pStyle w:val="Heading2"/>
        <w:numPr>
          <w:ilvl w:val="0"/>
          <w:numId w:val="0"/>
        </w:numPr>
      </w:pPr>
    </w:p>
    <w:p w:rsidR="001A6000" w:rsidRPr="001A6000" w:rsidRDefault="001A6000" w:rsidP="001A6000">
      <w:pPr>
        <w:pStyle w:val="Heading3"/>
        <w:rPr>
          <w:sz w:val="22"/>
          <w:szCs w:val="22"/>
        </w:rPr>
      </w:pPr>
      <w:r w:rsidRPr="001A6000">
        <w:rPr>
          <w:sz w:val="22"/>
          <w:szCs w:val="22"/>
        </w:rPr>
        <w:t>Channel Device Specific Configuration</w:t>
      </w:r>
    </w:p>
    <w:p w:rsidR="001A6000" w:rsidRPr="001A6000" w:rsidRDefault="001A6000" w:rsidP="001A6000"/>
    <w:p w:rsidR="001A6000" w:rsidRPr="00A12811" w:rsidRDefault="001A6000" w:rsidP="001A6000">
      <w:pPr>
        <w:jc w:val="both"/>
        <w:rPr>
          <w:rFonts w:cs="Arial"/>
        </w:rPr>
      </w:pPr>
      <w:r w:rsidRPr="00A12811">
        <w:rPr>
          <w:rFonts w:cs="Arial"/>
        </w:rPr>
        <w:t xml:space="preserve">When the </w:t>
      </w:r>
      <w:r>
        <w:rPr>
          <w:rFonts w:cs="Arial"/>
        </w:rPr>
        <w:t xml:space="preserve">Channel </w:t>
      </w:r>
      <w:r w:rsidRPr="00A12811">
        <w:rPr>
          <w:rFonts w:cs="Arial"/>
        </w:rPr>
        <w:t>Device Specific Button is pressed the following dialog appears to allow specific communication settings to be configured for the device.</w:t>
      </w:r>
    </w:p>
    <w:p w:rsidR="001A6000" w:rsidRPr="00A12811" w:rsidRDefault="001A6000" w:rsidP="00AC092C">
      <w:pPr>
        <w:ind w:firstLine="284"/>
        <w:jc w:val="center"/>
        <w:rPr>
          <w:rFonts w:cs="Arial"/>
        </w:rPr>
      </w:pPr>
    </w:p>
    <w:p w:rsidR="00A12811" w:rsidRDefault="00E53233" w:rsidP="001A6000">
      <w:pPr>
        <w:pStyle w:val="NormalWeb"/>
        <w:jc w:val="center"/>
        <w:rPr>
          <w:rFonts w:cs="Arial"/>
        </w:rPr>
      </w:pPr>
      <w:r>
        <w:rPr>
          <w:rFonts w:cs="Arial"/>
          <w:noProof/>
          <w:lang w:val="en-GB" w:eastAsia="en-GB"/>
        </w:rPr>
        <w:drawing>
          <wp:inline distT="0" distB="0" distL="0" distR="0">
            <wp:extent cx="3352800" cy="1933575"/>
            <wp:effectExtent l="19050" t="0" r="0" b="0"/>
            <wp:docPr id="10" name="Picture 10" descr="AdvConfigDigi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vConfigDigiplan"/>
                    <pic:cNvPicPr>
                      <a:picLocks noChangeAspect="1" noChangeArrowheads="1"/>
                    </pic:cNvPicPr>
                  </pic:nvPicPr>
                  <pic:blipFill>
                    <a:blip r:embed="rId17"/>
                    <a:srcRect/>
                    <a:stretch>
                      <a:fillRect/>
                    </a:stretch>
                  </pic:blipFill>
                  <pic:spPr bwMode="auto">
                    <a:xfrm>
                      <a:off x="0" y="0"/>
                      <a:ext cx="3352800" cy="1933575"/>
                    </a:xfrm>
                    <a:prstGeom prst="rect">
                      <a:avLst/>
                    </a:prstGeom>
                    <a:noFill/>
                    <a:ln w="9525">
                      <a:noFill/>
                      <a:miter lim="800000"/>
                      <a:headEnd/>
                      <a:tailEnd/>
                    </a:ln>
                  </pic:spPr>
                </pic:pic>
              </a:graphicData>
            </a:graphic>
          </wp:inline>
        </w:drawing>
      </w:r>
    </w:p>
    <w:p w:rsidR="001A6000" w:rsidRDefault="001A6000" w:rsidP="001A6000">
      <w:pPr>
        <w:pStyle w:val="NormalWeb"/>
        <w:jc w:val="center"/>
        <w:rPr>
          <w:rFonts w:cs="Arial"/>
        </w:rPr>
      </w:pPr>
    </w:p>
    <w:p w:rsidR="001A6000" w:rsidRPr="002D67D2" w:rsidRDefault="001A6000" w:rsidP="001A6000">
      <w:pPr>
        <w:pStyle w:val="NormalWeb"/>
        <w:rPr>
          <w:rFonts w:ascii="Arial" w:hAnsi="Arial" w:cs="Arial"/>
          <w:sz w:val="20"/>
          <w:szCs w:val="20"/>
        </w:rPr>
      </w:pPr>
      <w:r>
        <w:rPr>
          <w:rFonts w:cs="Arial"/>
        </w:rPr>
        <w:t xml:space="preserve">This dialog displays what </w:t>
      </w:r>
      <w:proofErr w:type="gramStart"/>
      <w:r>
        <w:t>axes is</w:t>
      </w:r>
      <w:proofErr w:type="gramEnd"/>
      <w:r>
        <w:t xml:space="preserve"> on the </w:t>
      </w:r>
      <w:proofErr w:type="spellStart"/>
      <w:r>
        <w:t>Digiplan</w:t>
      </w:r>
      <w:proofErr w:type="spellEnd"/>
      <w:r>
        <w:t xml:space="preserve"> controller.</w:t>
      </w:r>
    </w:p>
    <w:sectPr w:rsidR="001A6000" w:rsidRPr="002D67D2" w:rsidSect="00CE245F">
      <w:headerReference w:type="even" r:id="rId18"/>
      <w:headerReference w:type="default" r:id="rId19"/>
      <w:footerReference w:type="even" r:id="rId20"/>
      <w:footerReference w:type="default" r:id="rId21"/>
      <w:headerReference w:type="first" r:id="rId22"/>
      <w:footerReference w:type="first" r:id="rId23"/>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63" w:rsidRDefault="00F74663">
      <w:r>
        <w:separator/>
      </w:r>
    </w:p>
  </w:endnote>
  <w:endnote w:type="continuationSeparator" w:id="0">
    <w:p w:rsidR="00F74663" w:rsidRDefault="00F7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26" w:rsidRDefault="00230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CE245F" w:rsidTr="00735CC4">
      <w:tc>
        <w:tcPr>
          <w:tcW w:w="2733" w:type="dxa"/>
        </w:tcPr>
        <w:p w:rsidR="00CE245F" w:rsidRDefault="00CE245F" w:rsidP="00CE245F">
          <w:pPr>
            <w:pStyle w:val="Footer"/>
            <w:rPr>
              <w:sz w:val="16"/>
            </w:rPr>
          </w:pPr>
        </w:p>
      </w:tc>
      <w:tc>
        <w:tcPr>
          <w:tcW w:w="3117" w:type="dxa"/>
          <w:gridSpan w:val="2"/>
        </w:tcPr>
        <w:p w:rsidR="00CE245F" w:rsidRDefault="00CE245F" w:rsidP="00CE245F">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24202">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24202">
            <w:rPr>
              <w:noProof/>
              <w:snapToGrid w:val="0"/>
              <w:sz w:val="16"/>
            </w:rPr>
            <w:t>8</w:t>
          </w:r>
          <w:r>
            <w:rPr>
              <w:snapToGrid w:val="0"/>
              <w:sz w:val="16"/>
            </w:rPr>
            <w:fldChar w:fldCharType="end"/>
          </w:r>
        </w:p>
      </w:tc>
      <w:tc>
        <w:tcPr>
          <w:tcW w:w="3240" w:type="dxa"/>
        </w:tcPr>
        <w:p w:rsidR="00CE245F" w:rsidRDefault="00CE245F" w:rsidP="00CE245F">
          <w:pPr>
            <w:pStyle w:val="Footer"/>
            <w:jc w:val="right"/>
            <w:rPr>
              <w:sz w:val="16"/>
            </w:rPr>
          </w:pPr>
          <w:r>
            <w:rPr>
              <w:sz w:val="16"/>
            </w:rPr>
            <w:t>Working copy if printed</w:t>
          </w:r>
        </w:p>
      </w:tc>
    </w:tr>
    <w:tr w:rsidR="00CE245F"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CE245F" w:rsidRDefault="00CE245F" w:rsidP="00CE245F">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C:\Products\Measuresoft_SCADA\Scanners\Digiplan\Documentation\Digiplan - User Manual.doc</w:t>
          </w:r>
          <w:r>
            <w:rPr>
              <w:snapToGrid w:val="0"/>
              <w:sz w:val="16"/>
            </w:rPr>
            <w:fldChar w:fldCharType="end"/>
          </w:r>
          <w:r>
            <w:rPr>
              <w:snapToGrid w:val="0"/>
              <w:sz w:val="16"/>
            </w:rPr>
            <w:t>x</w:t>
          </w:r>
        </w:p>
      </w:tc>
    </w:tr>
    <w:tr w:rsidR="00CE245F"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5580" w:type="dxa"/>
          <w:gridSpan w:val="2"/>
          <w:tcBorders>
            <w:top w:val="nil"/>
            <w:left w:val="nil"/>
            <w:bottom w:val="nil"/>
            <w:right w:val="nil"/>
          </w:tcBorders>
        </w:tcPr>
        <w:p w:rsidR="00CE245F" w:rsidRDefault="00CE245F" w:rsidP="00CE245F">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CE245F" w:rsidRDefault="00CE245F" w:rsidP="00CE245F">
          <w:pPr>
            <w:pStyle w:val="Footer"/>
            <w:jc w:val="right"/>
            <w:rPr>
              <w:sz w:val="16"/>
            </w:rPr>
          </w:pPr>
          <w:r>
            <w:rPr>
              <w:sz w:val="16"/>
            </w:rPr>
            <w:t xml:space="preserve">Version: </w:t>
          </w:r>
          <w:bookmarkStart w:id="44" w:name="DocVersionFooter"/>
          <w:r w:rsidR="00FA7F09">
            <w:rPr>
              <w:sz w:val="16"/>
            </w:rPr>
            <w:t>6.7.3.0</w:t>
          </w:r>
          <w:bookmarkEnd w:id="44"/>
        </w:p>
      </w:tc>
    </w:tr>
  </w:tbl>
  <w:p w:rsidR="00CE245F" w:rsidRDefault="00CE2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CE245F" w:rsidTr="00735CC4">
      <w:tc>
        <w:tcPr>
          <w:tcW w:w="2733" w:type="dxa"/>
        </w:tcPr>
        <w:p w:rsidR="00CE245F" w:rsidRDefault="00CE245F" w:rsidP="00CE245F">
          <w:pPr>
            <w:pStyle w:val="Footer"/>
            <w:rPr>
              <w:sz w:val="16"/>
            </w:rPr>
          </w:pPr>
        </w:p>
      </w:tc>
      <w:tc>
        <w:tcPr>
          <w:tcW w:w="3117" w:type="dxa"/>
          <w:gridSpan w:val="2"/>
        </w:tcPr>
        <w:p w:rsidR="00CE245F" w:rsidRDefault="00CE245F" w:rsidP="00CE245F">
          <w:pPr>
            <w:pStyle w:val="Footer"/>
            <w:jc w:val="center"/>
            <w:rPr>
              <w:sz w:val="16"/>
            </w:rPr>
          </w:pPr>
        </w:p>
      </w:tc>
      <w:tc>
        <w:tcPr>
          <w:tcW w:w="3240" w:type="dxa"/>
        </w:tcPr>
        <w:p w:rsidR="00CE245F" w:rsidRDefault="00CE245F" w:rsidP="00CE245F">
          <w:pPr>
            <w:pStyle w:val="Footer"/>
            <w:jc w:val="right"/>
            <w:rPr>
              <w:sz w:val="16"/>
            </w:rPr>
          </w:pPr>
        </w:p>
      </w:tc>
    </w:tr>
    <w:tr w:rsidR="00CE245F"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CE245F" w:rsidRDefault="00CE245F" w:rsidP="00CE245F">
          <w:pPr>
            <w:pStyle w:val="Footer"/>
            <w:rPr>
              <w:sz w:val="18"/>
            </w:rPr>
          </w:pPr>
        </w:p>
      </w:tc>
    </w:tr>
    <w:tr w:rsidR="00CE245F" w:rsidTr="00735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5580" w:type="dxa"/>
          <w:gridSpan w:val="2"/>
          <w:tcBorders>
            <w:top w:val="nil"/>
            <w:left w:val="nil"/>
            <w:bottom w:val="nil"/>
            <w:right w:val="nil"/>
          </w:tcBorders>
        </w:tcPr>
        <w:p w:rsidR="00CE245F" w:rsidRDefault="00CE245F" w:rsidP="00CE245F">
          <w:pPr>
            <w:pStyle w:val="Footer"/>
            <w:rPr>
              <w:sz w:val="18"/>
            </w:rPr>
          </w:pPr>
        </w:p>
      </w:tc>
      <w:tc>
        <w:tcPr>
          <w:tcW w:w="3510" w:type="dxa"/>
          <w:gridSpan w:val="2"/>
          <w:tcBorders>
            <w:top w:val="nil"/>
            <w:left w:val="nil"/>
            <w:bottom w:val="nil"/>
            <w:right w:val="nil"/>
          </w:tcBorders>
        </w:tcPr>
        <w:p w:rsidR="00CE245F" w:rsidRDefault="00CE245F" w:rsidP="00CE245F">
          <w:pPr>
            <w:pStyle w:val="Footer"/>
            <w:jc w:val="right"/>
            <w:rPr>
              <w:sz w:val="16"/>
            </w:rPr>
          </w:pPr>
        </w:p>
      </w:tc>
    </w:tr>
  </w:tbl>
  <w:p w:rsidR="00CE245F" w:rsidRDefault="00CE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63" w:rsidRDefault="00F74663">
      <w:r>
        <w:separator/>
      </w:r>
    </w:p>
  </w:footnote>
  <w:footnote w:type="continuationSeparator" w:id="0">
    <w:p w:rsidR="00F74663" w:rsidRDefault="00F7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26" w:rsidRDefault="00230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050C98">
    <w:pPr>
      <w:pStyle w:val="Header"/>
      <w:jc w:val="center"/>
      <w:rPr>
        <w:i/>
        <w:iCs/>
      </w:rPr>
    </w:pPr>
    <w:proofErr w:type="spellStart"/>
    <w:r>
      <w:rPr>
        <w:i/>
        <w:iCs/>
      </w:rPr>
      <w:t>Digiplan</w:t>
    </w:r>
    <w:proofErr w:type="spellEnd"/>
    <w:r w:rsidR="00D81CE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26" w:rsidRDefault="00230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106F0E"/>
    <w:lvl w:ilvl="0">
      <w:numFmt w:val="bullet"/>
      <w:lvlText w:val="*"/>
      <w:lvlJc w:val="left"/>
      <w:pPr>
        <w:ind w:left="0" w:firstLine="0"/>
      </w:pPr>
    </w:lvl>
  </w:abstractNum>
  <w:abstractNum w:abstractNumId="1">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4">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7">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9">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2">
    <w:nsid w:val="589229DD"/>
    <w:multiLevelType w:val="singleLevel"/>
    <w:tmpl w:val="E1FC2184"/>
    <w:lvl w:ilvl="0">
      <w:start w:val="1"/>
      <w:numFmt w:val="decimal"/>
      <w:lvlText w:val="%1."/>
      <w:lvlJc w:val="left"/>
      <w:pPr>
        <w:tabs>
          <w:tab w:val="num" w:pos="360"/>
        </w:tabs>
        <w:ind w:left="360" w:hanging="360"/>
      </w:pPr>
    </w:lvl>
  </w:abstractNum>
  <w:abstractNum w:abstractNumId="33">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5CF02F92"/>
    <w:multiLevelType w:val="singleLevel"/>
    <w:tmpl w:val="0409000F"/>
    <w:lvl w:ilvl="0">
      <w:start w:val="1"/>
      <w:numFmt w:val="decimal"/>
      <w:lvlText w:val="%1."/>
      <w:lvlJc w:val="left"/>
      <w:pPr>
        <w:tabs>
          <w:tab w:val="num" w:pos="360"/>
        </w:tabs>
        <w:ind w:left="360" w:hanging="360"/>
      </w:pPr>
    </w:lvl>
  </w:abstractNum>
  <w:abstractNum w:abstractNumId="36">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A894599"/>
    <w:multiLevelType w:val="singleLevel"/>
    <w:tmpl w:val="28943E3E"/>
    <w:lvl w:ilvl="0">
      <w:start w:val="1"/>
      <w:numFmt w:val="decimal"/>
      <w:lvlText w:val="%1."/>
      <w:lvlJc w:val="left"/>
      <w:pPr>
        <w:tabs>
          <w:tab w:val="num" w:pos="360"/>
        </w:tabs>
        <w:ind w:left="360" w:hanging="360"/>
      </w:pPr>
    </w:lvl>
  </w:abstractNum>
  <w:abstractNum w:abstractNumId="41">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9AB7AF9"/>
    <w:multiLevelType w:val="singleLevel"/>
    <w:tmpl w:val="04090011"/>
    <w:lvl w:ilvl="0">
      <w:start w:val="1"/>
      <w:numFmt w:val="decimal"/>
      <w:lvlText w:val="%1)"/>
      <w:lvlJc w:val="left"/>
      <w:pPr>
        <w:tabs>
          <w:tab w:val="num" w:pos="360"/>
        </w:tabs>
        <w:ind w:left="360" w:hanging="360"/>
      </w:pPr>
    </w:lvl>
  </w:abstractNum>
  <w:abstractNum w:abstractNumId="44">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8"/>
  </w:num>
  <w:num w:numId="2">
    <w:abstractNumId w:val="40"/>
  </w:num>
  <w:num w:numId="3">
    <w:abstractNumId w:val="32"/>
  </w:num>
  <w:num w:numId="4">
    <w:abstractNumId w:val="43"/>
  </w:num>
  <w:num w:numId="5">
    <w:abstractNumId w:val="14"/>
  </w:num>
  <w:num w:numId="6">
    <w:abstractNumId w:val="35"/>
  </w:num>
  <w:num w:numId="7">
    <w:abstractNumId w:val="3"/>
  </w:num>
  <w:num w:numId="8">
    <w:abstractNumId w:val="46"/>
  </w:num>
  <w:num w:numId="9">
    <w:abstractNumId w:val="31"/>
  </w:num>
  <w:num w:numId="10">
    <w:abstractNumId w:val="16"/>
  </w:num>
  <w:num w:numId="11">
    <w:abstractNumId w:val="5"/>
  </w:num>
  <w:num w:numId="12">
    <w:abstractNumId w:val="25"/>
  </w:num>
  <w:num w:numId="13">
    <w:abstractNumId w:val="39"/>
  </w:num>
  <w:num w:numId="14">
    <w:abstractNumId w:val="26"/>
  </w:num>
  <w:num w:numId="15">
    <w:abstractNumId w:val="13"/>
  </w:num>
  <w:num w:numId="16">
    <w:abstractNumId w:val="4"/>
  </w:num>
  <w:num w:numId="17">
    <w:abstractNumId w:val="41"/>
  </w:num>
  <w:num w:numId="18">
    <w:abstractNumId w:val="38"/>
  </w:num>
  <w:num w:numId="19">
    <w:abstractNumId w:val="10"/>
  </w:num>
  <w:num w:numId="20">
    <w:abstractNumId w:val="2"/>
  </w:num>
  <w:num w:numId="21">
    <w:abstractNumId w:val="28"/>
  </w:num>
  <w:num w:numId="22">
    <w:abstractNumId w:val="6"/>
  </w:num>
  <w:num w:numId="23">
    <w:abstractNumId w:val="44"/>
  </w:num>
  <w:num w:numId="24">
    <w:abstractNumId w:val="9"/>
  </w:num>
  <w:num w:numId="25">
    <w:abstractNumId w:val="33"/>
  </w:num>
  <w:num w:numId="26">
    <w:abstractNumId w:val="15"/>
  </w:num>
  <w:num w:numId="27">
    <w:abstractNumId w:val="36"/>
  </w:num>
  <w:num w:numId="28">
    <w:abstractNumId w:val="21"/>
  </w:num>
  <w:num w:numId="29">
    <w:abstractNumId w:val="7"/>
  </w:num>
  <w:num w:numId="30">
    <w:abstractNumId w:val="34"/>
  </w:num>
  <w:num w:numId="31">
    <w:abstractNumId w:val="42"/>
  </w:num>
  <w:num w:numId="32">
    <w:abstractNumId w:val="11"/>
  </w:num>
  <w:num w:numId="33">
    <w:abstractNumId w:val="37"/>
  </w:num>
  <w:num w:numId="34">
    <w:abstractNumId w:val="24"/>
  </w:num>
  <w:num w:numId="35">
    <w:abstractNumId w:val="27"/>
  </w:num>
  <w:num w:numId="36">
    <w:abstractNumId w:val="29"/>
  </w:num>
  <w:num w:numId="37">
    <w:abstractNumId w:val="20"/>
  </w:num>
  <w:num w:numId="38">
    <w:abstractNumId w:val="22"/>
  </w:num>
  <w:num w:numId="39">
    <w:abstractNumId w:val="17"/>
  </w:num>
  <w:num w:numId="40">
    <w:abstractNumId w:val="45"/>
  </w:num>
  <w:num w:numId="41">
    <w:abstractNumId w:val="19"/>
  </w:num>
  <w:num w:numId="42">
    <w:abstractNumId w:val="12"/>
  </w:num>
  <w:num w:numId="43">
    <w:abstractNumId w:val="23"/>
  </w:num>
  <w:num w:numId="44">
    <w:abstractNumId w:val="1"/>
  </w:num>
  <w:num w:numId="45">
    <w:abstractNumId w:val="30"/>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720"/>
        <w:lvlJc w:val="left"/>
        <w:pPr>
          <w:ind w:left="144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347"/>
    <w:rsid w:val="0000217F"/>
    <w:rsid w:val="0000283A"/>
    <w:rsid w:val="0000391A"/>
    <w:rsid w:val="00003DC2"/>
    <w:rsid w:val="00003F0C"/>
    <w:rsid w:val="00004B35"/>
    <w:rsid w:val="00004B4D"/>
    <w:rsid w:val="0000574D"/>
    <w:rsid w:val="000059B0"/>
    <w:rsid w:val="000063D8"/>
    <w:rsid w:val="00007FB9"/>
    <w:rsid w:val="00010B1C"/>
    <w:rsid w:val="00010D7D"/>
    <w:rsid w:val="000114FF"/>
    <w:rsid w:val="000117DC"/>
    <w:rsid w:val="00012141"/>
    <w:rsid w:val="00012867"/>
    <w:rsid w:val="00012A70"/>
    <w:rsid w:val="00013772"/>
    <w:rsid w:val="000156CB"/>
    <w:rsid w:val="00021060"/>
    <w:rsid w:val="00021612"/>
    <w:rsid w:val="000221FD"/>
    <w:rsid w:val="000225CD"/>
    <w:rsid w:val="00022F1F"/>
    <w:rsid w:val="00026997"/>
    <w:rsid w:val="00026A03"/>
    <w:rsid w:val="00026B53"/>
    <w:rsid w:val="00026F1B"/>
    <w:rsid w:val="00031A9D"/>
    <w:rsid w:val="00032B51"/>
    <w:rsid w:val="00033B68"/>
    <w:rsid w:val="00035A9E"/>
    <w:rsid w:val="0003749A"/>
    <w:rsid w:val="00040183"/>
    <w:rsid w:val="000414D8"/>
    <w:rsid w:val="00041C68"/>
    <w:rsid w:val="00041DF3"/>
    <w:rsid w:val="00041FDC"/>
    <w:rsid w:val="00042D41"/>
    <w:rsid w:val="00042E2D"/>
    <w:rsid w:val="00042E41"/>
    <w:rsid w:val="00045A58"/>
    <w:rsid w:val="00046F88"/>
    <w:rsid w:val="000470F5"/>
    <w:rsid w:val="00050172"/>
    <w:rsid w:val="0005018E"/>
    <w:rsid w:val="00050507"/>
    <w:rsid w:val="000506D8"/>
    <w:rsid w:val="000509FF"/>
    <w:rsid w:val="00050C6C"/>
    <w:rsid w:val="00050C98"/>
    <w:rsid w:val="000512C1"/>
    <w:rsid w:val="000527C2"/>
    <w:rsid w:val="00052C1A"/>
    <w:rsid w:val="00052ED5"/>
    <w:rsid w:val="0005329A"/>
    <w:rsid w:val="00054DDA"/>
    <w:rsid w:val="00055DEB"/>
    <w:rsid w:val="000569BD"/>
    <w:rsid w:val="00056C89"/>
    <w:rsid w:val="00057EF5"/>
    <w:rsid w:val="000604E4"/>
    <w:rsid w:val="00060FBC"/>
    <w:rsid w:val="000612E0"/>
    <w:rsid w:val="000612E5"/>
    <w:rsid w:val="0006134E"/>
    <w:rsid w:val="000613DB"/>
    <w:rsid w:val="00063CE7"/>
    <w:rsid w:val="0006414A"/>
    <w:rsid w:val="00064973"/>
    <w:rsid w:val="00066A5E"/>
    <w:rsid w:val="00070670"/>
    <w:rsid w:val="00071C28"/>
    <w:rsid w:val="00071F72"/>
    <w:rsid w:val="00072AD0"/>
    <w:rsid w:val="00072B82"/>
    <w:rsid w:val="00072E3A"/>
    <w:rsid w:val="00075A4C"/>
    <w:rsid w:val="00076DF3"/>
    <w:rsid w:val="000778F8"/>
    <w:rsid w:val="00077AB9"/>
    <w:rsid w:val="00080D66"/>
    <w:rsid w:val="000819B3"/>
    <w:rsid w:val="00082BF1"/>
    <w:rsid w:val="0008335F"/>
    <w:rsid w:val="0008586E"/>
    <w:rsid w:val="00085F22"/>
    <w:rsid w:val="0008717F"/>
    <w:rsid w:val="00092101"/>
    <w:rsid w:val="000922D9"/>
    <w:rsid w:val="000926CD"/>
    <w:rsid w:val="00092D7C"/>
    <w:rsid w:val="00093F79"/>
    <w:rsid w:val="000940A1"/>
    <w:rsid w:val="000957E9"/>
    <w:rsid w:val="00095CCD"/>
    <w:rsid w:val="00097B56"/>
    <w:rsid w:val="00097F30"/>
    <w:rsid w:val="000A06A4"/>
    <w:rsid w:val="000A079F"/>
    <w:rsid w:val="000A0A6E"/>
    <w:rsid w:val="000A14B3"/>
    <w:rsid w:val="000A23A8"/>
    <w:rsid w:val="000A3359"/>
    <w:rsid w:val="000A456A"/>
    <w:rsid w:val="000A45FD"/>
    <w:rsid w:val="000B0013"/>
    <w:rsid w:val="000B0FC1"/>
    <w:rsid w:val="000B10E4"/>
    <w:rsid w:val="000B1A4A"/>
    <w:rsid w:val="000B1D24"/>
    <w:rsid w:val="000B31E8"/>
    <w:rsid w:val="000B3D9A"/>
    <w:rsid w:val="000B4B80"/>
    <w:rsid w:val="000B4F59"/>
    <w:rsid w:val="000B4FC3"/>
    <w:rsid w:val="000B5A9C"/>
    <w:rsid w:val="000B747A"/>
    <w:rsid w:val="000B7ED9"/>
    <w:rsid w:val="000C2F26"/>
    <w:rsid w:val="000C3D55"/>
    <w:rsid w:val="000C4EE9"/>
    <w:rsid w:val="000C52AA"/>
    <w:rsid w:val="000C74AB"/>
    <w:rsid w:val="000C79EC"/>
    <w:rsid w:val="000C7FCE"/>
    <w:rsid w:val="000D0071"/>
    <w:rsid w:val="000D011C"/>
    <w:rsid w:val="000D025C"/>
    <w:rsid w:val="000D0E81"/>
    <w:rsid w:val="000D1C21"/>
    <w:rsid w:val="000D2021"/>
    <w:rsid w:val="000D2D3B"/>
    <w:rsid w:val="000D36B0"/>
    <w:rsid w:val="000D38D0"/>
    <w:rsid w:val="000D3CAB"/>
    <w:rsid w:val="000D3EFA"/>
    <w:rsid w:val="000D4697"/>
    <w:rsid w:val="000D4B5E"/>
    <w:rsid w:val="000D6B04"/>
    <w:rsid w:val="000E0AD2"/>
    <w:rsid w:val="000E0DD3"/>
    <w:rsid w:val="000E1429"/>
    <w:rsid w:val="000E36ED"/>
    <w:rsid w:val="000E3DA2"/>
    <w:rsid w:val="000E4683"/>
    <w:rsid w:val="000E6716"/>
    <w:rsid w:val="000E72EB"/>
    <w:rsid w:val="000F03C7"/>
    <w:rsid w:val="000F1735"/>
    <w:rsid w:val="000F1F4C"/>
    <w:rsid w:val="000F2125"/>
    <w:rsid w:val="000F223B"/>
    <w:rsid w:val="000F3026"/>
    <w:rsid w:val="000F3A2F"/>
    <w:rsid w:val="000F3CC1"/>
    <w:rsid w:val="000F600A"/>
    <w:rsid w:val="000F60DE"/>
    <w:rsid w:val="000F60E6"/>
    <w:rsid w:val="000F6B6B"/>
    <w:rsid w:val="000F7ADB"/>
    <w:rsid w:val="00101691"/>
    <w:rsid w:val="001022D5"/>
    <w:rsid w:val="0010236D"/>
    <w:rsid w:val="00103C6E"/>
    <w:rsid w:val="00104CBA"/>
    <w:rsid w:val="00104F0F"/>
    <w:rsid w:val="00105689"/>
    <w:rsid w:val="001057BB"/>
    <w:rsid w:val="00106160"/>
    <w:rsid w:val="0010619C"/>
    <w:rsid w:val="00111196"/>
    <w:rsid w:val="00111E28"/>
    <w:rsid w:val="00115DC6"/>
    <w:rsid w:val="001168B5"/>
    <w:rsid w:val="00117CAA"/>
    <w:rsid w:val="00123447"/>
    <w:rsid w:val="00124083"/>
    <w:rsid w:val="001241F5"/>
    <w:rsid w:val="00125D26"/>
    <w:rsid w:val="001268AE"/>
    <w:rsid w:val="00131189"/>
    <w:rsid w:val="001342C3"/>
    <w:rsid w:val="001346BB"/>
    <w:rsid w:val="001357FE"/>
    <w:rsid w:val="001361E3"/>
    <w:rsid w:val="00136A0F"/>
    <w:rsid w:val="00137604"/>
    <w:rsid w:val="001404BA"/>
    <w:rsid w:val="00141BFE"/>
    <w:rsid w:val="001429F4"/>
    <w:rsid w:val="001433F1"/>
    <w:rsid w:val="00143DD6"/>
    <w:rsid w:val="00144E66"/>
    <w:rsid w:val="00145360"/>
    <w:rsid w:val="001453D1"/>
    <w:rsid w:val="001458CB"/>
    <w:rsid w:val="00146BCE"/>
    <w:rsid w:val="00147E97"/>
    <w:rsid w:val="0015015D"/>
    <w:rsid w:val="00150D35"/>
    <w:rsid w:val="00150EF7"/>
    <w:rsid w:val="00151825"/>
    <w:rsid w:val="00151DF5"/>
    <w:rsid w:val="00153A6E"/>
    <w:rsid w:val="001547C3"/>
    <w:rsid w:val="0015611B"/>
    <w:rsid w:val="00156EB6"/>
    <w:rsid w:val="001571C1"/>
    <w:rsid w:val="001576DD"/>
    <w:rsid w:val="00161580"/>
    <w:rsid w:val="001615C3"/>
    <w:rsid w:val="00161D6C"/>
    <w:rsid w:val="00161EC4"/>
    <w:rsid w:val="0016455C"/>
    <w:rsid w:val="00164EC2"/>
    <w:rsid w:val="00166341"/>
    <w:rsid w:val="00166EEB"/>
    <w:rsid w:val="00167683"/>
    <w:rsid w:val="001704F2"/>
    <w:rsid w:val="00173543"/>
    <w:rsid w:val="00174A69"/>
    <w:rsid w:val="00177489"/>
    <w:rsid w:val="001775E7"/>
    <w:rsid w:val="001805D3"/>
    <w:rsid w:val="00180B0E"/>
    <w:rsid w:val="00181AF2"/>
    <w:rsid w:val="00181D27"/>
    <w:rsid w:val="001821CC"/>
    <w:rsid w:val="00182CFF"/>
    <w:rsid w:val="00184799"/>
    <w:rsid w:val="00185580"/>
    <w:rsid w:val="00187C3D"/>
    <w:rsid w:val="00187F0C"/>
    <w:rsid w:val="001911A3"/>
    <w:rsid w:val="001916CF"/>
    <w:rsid w:val="00191DC7"/>
    <w:rsid w:val="001926AC"/>
    <w:rsid w:val="0019315C"/>
    <w:rsid w:val="0019329C"/>
    <w:rsid w:val="00193ADC"/>
    <w:rsid w:val="0019504A"/>
    <w:rsid w:val="0019622C"/>
    <w:rsid w:val="001962D0"/>
    <w:rsid w:val="001963D1"/>
    <w:rsid w:val="001978E3"/>
    <w:rsid w:val="00197C38"/>
    <w:rsid w:val="001A0584"/>
    <w:rsid w:val="001A09E8"/>
    <w:rsid w:val="001A0D11"/>
    <w:rsid w:val="001A0F0E"/>
    <w:rsid w:val="001A219A"/>
    <w:rsid w:val="001A28C9"/>
    <w:rsid w:val="001A30BD"/>
    <w:rsid w:val="001A5EAC"/>
    <w:rsid w:val="001A6000"/>
    <w:rsid w:val="001A7599"/>
    <w:rsid w:val="001A77F0"/>
    <w:rsid w:val="001A78BD"/>
    <w:rsid w:val="001A7D3F"/>
    <w:rsid w:val="001B02A7"/>
    <w:rsid w:val="001B0382"/>
    <w:rsid w:val="001B3A8C"/>
    <w:rsid w:val="001B469A"/>
    <w:rsid w:val="001B684C"/>
    <w:rsid w:val="001B764B"/>
    <w:rsid w:val="001C02FE"/>
    <w:rsid w:val="001C0A6E"/>
    <w:rsid w:val="001C19F4"/>
    <w:rsid w:val="001C1FED"/>
    <w:rsid w:val="001C2529"/>
    <w:rsid w:val="001C2DE8"/>
    <w:rsid w:val="001C71C5"/>
    <w:rsid w:val="001C78FE"/>
    <w:rsid w:val="001C7D5B"/>
    <w:rsid w:val="001D020D"/>
    <w:rsid w:val="001D204C"/>
    <w:rsid w:val="001D2607"/>
    <w:rsid w:val="001D2DB2"/>
    <w:rsid w:val="001D2FF8"/>
    <w:rsid w:val="001D34E2"/>
    <w:rsid w:val="001D399B"/>
    <w:rsid w:val="001D51C0"/>
    <w:rsid w:val="001D6C43"/>
    <w:rsid w:val="001D7ED3"/>
    <w:rsid w:val="001E02F8"/>
    <w:rsid w:val="001E105D"/>
    <w:rsid w:val="001E1203"/>
    <w:rsid w:val="001E275B"/>
    <w:rsid w:val="001E2C81"/>
    <w:rsid w:val="001E39B6"/>
    <w:rsid w:val="001E53DD"/>
    <w:rsid w:val="001E697C"/>
    <w:rsid w:val="001F0162"/>
    <w:rsid w:val="001F0724"/>
    <w:rsid w:val="001F1CCA"/>
    <w:rsid w:val="001F2555"/>
    <w:rsid w:val="001F36EB"/>
    <w:rsid w:val="001F4C48"/>
    <w:rsid w:val="001F58ED"/>
    <w:rsid w:val="001F7B23"/>
    <w:rsid w:val="0020018F"/>
    <w:rsid w:val="002005C0"/>
    <w:rsid w:val="00201130"/>
    <w:rsid w:val="00202C60"/>
    <w:rsid w:val="002033BC"/>
    <w:rsid w:val="002036BC"/>
    <w:rsid w:val="00204D36"/>
    <w:rsid w:val="0020595D"/>
    <w:rsid w:val="00207760"/>
    <w:rsid w:val="00207D13"/>
    <w:rsid w:val="0021076E"/>
    <w:rsid w:val="00211454"/>
    <w:rsid w:val="00211E95"/>
    <w:rsid w:val="00211F06"/>
    <w:rsid w:val="00212A82"/>
    <w:rsid w:val="00212D36"/>
    <w:rsid w:val="002142CC"/>
    <w:rsid w:val="00214386"/>
    <w:rsid w:val="002155E6"/>
    <w:rsid w:val="002155F1"/>
    <w:rsid w:val="0021584D"/>
    <w:rsid w:val="00216611"/>
    <w:rsid w:val="00220139"/>
    <w:rsid w:val="00221AAA"/>
    <w:rsid w:val="00222CB6"/>
    <w:rsid w:val="002237CB"/>
    <w:rsid w:val="0022413F"/>
    <w:rsid w:val="00224C4E"/>
    <w:rsid w:val="00225384"/>
    <w:rsid w:val="002260F4"/>
    <w:rsid w:val="002264B4"/>
    <w:rsid w:val="002265B0"/>
    <w:rsid w:val="0022727D"/>
    <w:rsid w:val="00227E6B"/>
    <w:rsid w:val="00227F4C"/>
    <w:rsid w:val="00230626"/>
    <w:rsid w:val="0023074A"/>
    <w:rsid w:val="0023115B"/>
    <w:rsid w:val="00232508"/>
    <w:rsid w:val="00232EBC"/>
    <w:rsid w:val="0023379A"/>
    <w:rsid w:val="00233AE1"/>
    <w:rsid w:val="00233AF6"/>
    <w:rsid w:val="0023473A"/>
    <w:rsid w:val="00234C9E"/>
    <w:rsid w:val="00237630"/>
    <w:rsid w:val="0023797A"/>
    <w:rsid w:val="00242953"/>
    <w:rsid w:val="00242F44"/>
    <w:rsid w:val="00243352"/>
    <w:rsid w:val="002445AF"/>
    <w:rsid w:val="002447DD"/>
    <w:rsid w:val="00245D6A"/>
    <w:rsid w:val="002466C3"/>
    <w:rsid w:val="00246EAF"/>
    <w:rsid w:val="00251710"/>
    <w:rsid w:val="00253E59"/>
    <w:rsid w:val="00254B99"/>
    <w:rsid w:val="00255933"/>
    <w:rsid w:val="00255CB1"/>
    <w:rsid w:val="002570A2"/>
    <w:rsid w:val="00260195"/>
    <w:rsid w:val="00261143"/>
    <w:rsid w:val="00261288"/>
    <w:rsid w:val="00262A54"/>
    <w:rsid w:val="00264CEB"/>
    <w:rsid w:val="00266773"/>
    <w:rsid w:val="00270566"/>
    <w:rsid w:val="00272845"/>
    <w:rsid w:val="00272DAB"/>
    <w:rsid w:val="002755E4"/>
    <w:rsid w:val="00276686"/>
    <w:rsid w:val="00277B1B"/>
    <w:rsid w:val="00277C6B"/>
    <w:rsid w:val="00280C3E"/>
    <w:rsid w:val="0028128C"/>
    <w:rsid w:val="002813BC"/>
    <w:rsid w:val="00281B3A"/>
    <w:rsid w:val="002828C9"/>
    <w:rsid w:val="00282991"/>
    <w:rsid w:val="00283106"/>
    <w:rsid w:val="00284DF2"/>
    <w:rsid w:val="0028791D"/>
    <w:rsid w:val="002879A4"/>
    <w:rsid w:val="0029059B"/>
    <w:rsid w:val="00291D92"/>
    <w:rsid w:val="00293517"/>
    <w:rsid w:val="00297938"/>
    <w:rsid w:val="002979EA"/>
    <w:rsid w:val="002A011B"/>
    <w:rsid w:val="002A0E9D"/>
    <w:rsid w:val="002A19D9"/>
    <w:rsid w:val="002A402A"/>
    <w:rsid w:val="002A4FDE"/>
    <w:rsid w:val="002A5481"/>
    <w:rsid w:val="002A66B9"/>
    <w:rsid w:val="002A6E73"/>
    <w:rsid w:val="002A78EA"/>
    <w:rsid w:val="002B2425"/>
    <w:rsid w:val="002B4455"/>
    <w:rsid w:val="002B5C5E"/>
    <w:rsid w:val="002B6276"/>
    <w:rsid w:val="002B6A29"/>
    <w:rsid w:val="002B6EFF"/>
    <w:rsid w:val="002C07F6"/>
    <w:rsid w:val="002C1827"/>
    <w:rsid w:val="002C3758"/>
    <w:rsid w:val="002C4143"/>
    <w:rsid w:val="002D1829"/>
    <w:rsid w:val="002D3A86"/>
    <w:rsid w:val="002D4A85"/>
    <w:rsid w:val="002D4D42"/>
    <w:rsid w:val="002D4E80"/>
    <w:rsid w:val="002D569A"/>
    <w:rsid w:val="002D5DF7"/>
    <w:rsid w:val="002D67D2"/>
    <w:rsid w:val="002D683C"/>
    <w:rsid w:val="002D6DAB"/>
    <w:rsid w:val="002D7465"/>
    <w:rsid w:val="002D7AB4"/>
    <w:rsid w:val="002D7DC6"/>
    <w:rsid w:val="002E0ACD"/>
    <w:rsid w:val="002E0BDF"/>
    <w:rsid w:val="002E0F46"/>
    <w:rsid w:val="002E1415"/>
    <w:rsid w:val="002E1FC9"/>
    <w:rsid w:val="002E25CE"/>
    <w:rsid w:val="002E5640"/>
    <w:rsid w:val="002E5976"/>
    <w:rsid w:val="002E71DB"/>
    <w:rsid w:val="002F0C88"/>
    <w:rsid w:val="002F1744"/>
    <w:rsid w:val="002F18C8"/>
    <w:rsid w:val="002F2688"/>
    <w:rsid w:val="002F2D6E"/>
    <w:rsid w:val="002F3C62"/>
    <w:rsid w:val="002F560B"/>
    <w:rsid w:val="002F5A94"/>
    <w:rsid w:val="002F5DD5"/>
    <w:rsid w:val="002F6D03"/>
    <w:rsid w:val="002F6EA9"/>
    <w:rsid w:val="002F7032"/>
    <w:rsid w:val="002F7669"/>
    <w:rsid w:val="00302841"/>
    <w:rsid w:val="00304C90"/>
    <w:rsid w:val="003052CF"/>
    <w:rsid w:val="0030617B"/>
    <w:rsid w:val="003061D8"/>
    <w:rsid w:val="003100E1"/>
    <w:rsid w:val="003104E4"/>
    <w:rsid w:val="0031154D"/>
    <w:rsid w:val="00312A2F"/>
    <w:rsid w:val="00313050"/>
    <w:rsid w:val="00314B24"/>
    <w:rsid w:val="00316500"/>
    <w:rsid w:val="00316D40"/>
    <w:rsid w:val="00316EC0"/>
    <w:rsid w:val="00317977"/>
    <w:rsid w:val="00320010"/>
    <w:rsid w:val="003208AF"/>
    <w:rsid w:val="00320ACA"/>
    <w:rsid w:val="003216FB"/>
    <w:rsid w:val="00322F1F"/>
    <w:rsid w:val="0032401A"/>
    <w:rsid w:val="00325FA4"/>
    <w:rsid w:val="00326586"/>
    <w:rsid w:val="00326B7B"/>
    <w:rsid w:val="00327CA4"/>
    <w:rsid w:val="003301ED"/>
    <w:rsid w:val="00330EF8"/>
    <w:rsid w:val="00332C49"/>
    <w:rsid w:val="00332E29"/>
    <w:rsid w:val="00333998"/>
    <w:rsid w:val="00334275"/>
    <w:rsid w:val="00334DF1"/>
    <w:rsid w:val="00335158"/>
    <w:rsid w:val="00335A98"/>
    <w:rsid w:val="003409AA"/>
    <w:rsid w:val="00342BA7"/>
    <w:rsid w:val="003430F1"/>
    <w:rsid w:val="0034438C"/>
    <w:rsid w:val="0034585D"/>
    <w:rsid w:val="00346214"/>
    <w:rsid w:val="00347D71"/>
    <w:rsid w:val="003503CC"/>
    <w:rsid w:val="00351C68"/>
    <w:rsid w:val="003556C3"/>
    <w:rsid w:val="00355A3C"/>
    <w:rsid w:val="00357E13"/>
    <w:rsid w:val="00357F82"/>
    <w:rsid w:val="00360179"/>
    <w:rsid w:val="0036334F"/>
    <w:rsid w:val="00363EE0"/>
    <w:rsid w:val="0036512E"/>
    <w:rsid w:val="0036530B"/>
    <w:rsid w:val="003676B1"/>
    <w:rsid w:val="00367E58"/>
    <w:rsid w:val="00370235"/>
    <w:rsid w:val="0037161D"/>
    <w:rsid w:val="0037177C"/>
    <w:rsid w:val="00371D0C"/>
    <w:rsid w:val="00371E89"/>
    <w:rsid w:val="00373681"/>
    <w:rsid w:val="0037463D"/>
    <w:rsid w:val="00375032"/>
    <w:rsid w:val="00375040"/>
    <w:rsid w:val="00375188"/>
    <w:rsid w:val="00375C74"/>
    <w:rsid w:val="00377D9C"/>
    <w:rsid w:val="003816DC"/>
    <w:rsid w:val="00382054"/>
    <w:rsid w:val="00382065"/>
    <w:rsid w:val="00382C9E"/>
    <w:rsid w:val="003858C6"/>
    <w:rsid w:val="00385EB1"/>
    <w:rsid w:val="003866BF"/>
    <w:rsid w:val="00386FAB"/>
    <w:rsid w:val="00387757"/>
    <w:rsid w:val="003922CF"/>
    <w:rsid w:val="00392483"/>
    <w:rsid w:val="0039283D"/>
    <w:rsid w:val="003937BC"/>
    <w:rsid w:val="0039742D"/>
    <w:rsid w:val="003977B9"/>
    <w:rsid w:val="00397E16"/>
    <w:rsid w:val="003A2448"/>
    <w:rsid w:val="003A2B56"/>
    <w:rsid w:val="003A3034"/>
    <w:rsid w:val="003A31CF"/>
    <w:rsid w:val="003A4246"/>
    <w:rsid w:val="003A5BB7"/>
    <w:rsid w:val="003A656C"/>
    <w:rsid w:val="003B239B"/>
    <w:rsid w:val="003B27E0"/>
    <w:rsid w:val="003B2ABC"/>
    <w:rsid w:val="003B30EE"/>
    <w:rsid w:val="003B31C2"/>
    <w:rsid w:val="003B352B"/>
    <w:rsid w:val="003B3809"/>
    <w:rsid w:val="003B39C2"/>
    <w:rsid w:val="003B3F94"/>
    <w:rsid w:val="003B5BC8"/>
    <w:rsid w:val="003B5F7C"/>
    <w:rsid w:val="003C0289"/>
    <w:rsid w:val="003C0A0A"/>
    <w:rsid w:val="003C0E3B"/>
    <w:rsid w:val="003C102F"/>
    <w:rsid w:val="003C1598"/>
    <w:rsid w:val="003C2DF5"/>
    <w:rsid w:val="003C3B20"/>
    <w:rsid w:val="003C4A34"/>
    <w:rsid w:val="003C4D08"/>
    <w:rsid w:val="003C5C09"/>
    <w:rsid w:val="003C782D"/>
    <w:rsid w:val="003C7863"/>
    <w:rsid w:val="003C7B64"/>
    <w:rsid w:val="003C7F4A"/>
    <w:rsid w:val="003D121D"/>
    <w:rsid w:val="003D2FAD"/>
    <w:rsid w:val="003D3AF6"/>
    <w:rsid w:val="003D3B75"/>
    <w:rsid w:val="003D40D5"/>
    <w:rsid w:val="003D4EA2"/>
    <w:rsid w:val="003D5A97"/>
    <w:rsid w:val="003D7375"/>
    <w:rsid w:val="003E312C"/>
    <w:rsid w:val="003E3150"/>
    <w:rsid w:val="003E4D15"/>
    <w:rsid w:val="003E5AAD"/>
    <w:rsid w:val="003E5D95"/>
    <w:rsid w:val="003E607C"/>
    <w:rsid w:val="003E6536"/>
    <w:rsid w:val="003E66A3"/>
    <w:rsid w:val="003E6D00"/>
    <w:rsid w:val="003F09E2"/>
    <w:rsid w:val="003F2082"/>
    <w:rsid w:val="003F2D2E"/>
    <w:rsid w:val="003F3392"/>
    <w:rsid w:val="003F3EF2"/>
    <w:rsid w:val="003F3FD1"/>
    <w:rsid w:val="003F404B"/>
    <w:rsid w:val="003F470E"/>
    <w:rsid w:val="003F6650"/>
    <w:rsid w:val="003F681F"/>
    <w:rsid w:val="003F75DF"/>
    <w:rsid w:val="004012D5"/>
    <w:rsid w:val="0040454C"/>
    <w:rsid w:val="00405020"/>
    <w:rsid w:val="00406EFC"/>
    <w:rsid w:val="00407101"/>
    <w:rsid w:val="00407DE6"/>
    <w:rsid w:val="00407F4B"/>
    <w:rsid w:val="00411902"/>
    <w:rsid w:val="00413BCB"/>
    <w:rsid w:val="00414345"/>
    <w:rsid w:val="0041443A"/>
    <w:rsid w:val="00421260"/>
    <w:rsid w:val="00421B0E"/>
    <w:rsid w:val="00422C20"/>
    <w:rsid w:val="0042339F"/>
    <w:rsid w:val="00424805"/>
    <w:rsid w:val="00424B8A"/>
    <w:rsid w:val="00426C51"/>
    <w:rsid w:val="00430B8D"/>
    <w:rsid w:val="004346C7"/>
    <w:rsid w:val="00435038"/>
    <w:rsid w:val="004374A3"/>
    <w:rsid w:val="004417B7"/>
    <w:rsid w:val="004435FC"/>
    <w:rsid w:val="00444239"/>
    <w:rsid w:val="0044427F"/>
    <w:rsid w:val="0044456E"/>
    <w:rsid w:val="004478AA"/>
    <w:rsid w:val="0045285F"/>
    <w:rsid w:val="0045386D"/>
    <w:rsid w:val="004551B7"/>
    <w:rsid w:val="004551FC"/>
    <w:rsid w:val="00455363"/>
    <w:rsid w:val="00456867"/>
    <w:rsid w:val="00457A74"/>
    <w:rsid w:val="00457C2B"/>
    <w:rsid w:val="00457DA7"/>
    <w:rsid w:val="00457EC1"/>
    <w:rsid w:val="00460E48"/>
    <w:rsid w:val="00461495"/>
    <w:rsid w:val="004620AB"/>
    <w:rsid w:val="00462A51"/>
    <w:rsid w:val="0046301D"/>
    <w:rsid w:val="00463795"/>
    <w:rsid w:val="0046391C"/>
    <w:rsid w:val="00464658"/>
    <w:rsid w:val="004649EC"/>
    <w:rsid w:val="00465B1F"/>
    <w:rsid w:val="004671FF"/>
    <w:rsid w:val="00467560"/>
    <w:rsid w:val="0046756E"/>
    <w:rsid w:val="004703F2"/>
    <w:rsid w:val="00471E61"/>
    <w:rsid w:val="00472584"/>
    <w:rsid w:val="004728B3"/>
    <w:rsid w:val="0047358D"/>
    <w:rsid w:val="00473CB3"/>
    <w:rsid w:val="00475C3E"/>
    <w:rsid w:val="00480659"/>
    <w:rsid w:val="004820D0"/>
    <w:rsid w:val="0048278E"/>
    <w:rsid w:val="00483981"/>
    <w:rsid w:val="00484222"/>
    <w:rsid w:val="00485BF9"/>
    <w:rsid w:val="0048788D"/>
    <w:rsid w:val="00490559"/>
    <w:rsid w:val="004906CC"/>
    <w:rsid w:val="00490CFB"/>
    <w:rsid w:val="00491590"/>
    <w:rsid w:val="00494CE7"/>
    <w:rsid w:val="00495195"/>
    <w:rsid w:val="00495ECD"/>
    <w:rsid w:val="00496063"/>
    <w:rsid w:val="00496C14"/>
    <w:rsid w:val="004973B8"/>
    <w:rsid w:val="004A07AD"/>
    <w:rsid w:val="004A0842"/>
    <w:rsid w:val="004A161E"/>
    <w:rsid w:val="004A1A54"/>
    <w:rsid w:val="004A222F"/>
    <w:rsid w:val="004A2853"/>
    <w:rsid w:val="004A3CAF"/>
    <w:rsid w:val="004A455B"/>
    <w:rsid w:val="004A7DB9"/>
    <w:rsid w:val="004B1C84"/>
    <w:rsid w:val="004B26DB"/>
    <w:rsid w:val="004B29F1"/>
    <w:rsid w:val="004B2FED"/>
    <w:rsid w:val="004B305F"/>
    <w:rsid w:val="004B4534"/>
    <w:rsid w:val="004B594F"/>
    <w:rsid w:val="004B7BCE"/>
    <w:rsid w:val="004B7F48"/>
    <w:rsid w:val="004C1319"/>
    <w:rsid w:val="004C14CA"/>
    <w:rsid w:val="004C1E00"/>
    <w:rsid w:val="004C27F1"/>
    <w:rsid w:val="004C428C"/>
    <w:rsid w:val="004C443F"/>
    <w:rsid w:val="004C4941"/>
    <w:rsid w:val="004C4DF4"/>
    <w:rsid w:val="004C5096"/>
    <w:rsid w:val="004C50FD"/>
    <w:rsid w:val="004C54AB"/>
    <w:rsid w:val="004C5B8C"/>
    <w:rsid w:val="004C5D8C"/>
    <w:rsid w:val="004D11F7"/>
    <w:rsid w:val="004D21E4"/>
    <w:rsid w:val="004D33CB"/>
    <w:rsid w:val="004D39A0"/>
    <w:rsid w:val="004D4150"/>
    <w:rsid w:val="004D4577"/>
    <w:rsid w:val="004D6132"/>
    <w:rsid w:val="004D7957"/>
    <w:rsid w:val="004E0A18"/>
    <w:rsid w:val="004E1E6D"/>
    <w:rsid w:val="004E2ABD"/>
    <w:rsid w:val="004E2B3B"/>
    <w:rsid w:val="004E3907"/>
    <w:rsid w:val="004E3C7A"/>
    <w:rsid w:val="004E417D"/>
    <w:rsid w:val="004E4AED"/>
    <w:rsid w:val="004E5863"/>
    <w:rsid w:val="004E60BE"/>
    <w:rsid w:val="004E6A5B"/>
    <w:rsid w:val="004E6EB9"/>
    <w:rsid w:val="004E7246"/>
    <w:rsid w:val="004E725A"/>
    <w:rsid w:val="004F0B93"/>
    <w:rsid w:val="004F1917"/>
    <w:rsid w:val="004F3841"/>
    <w:rsid w:val="004F4E73"/>
    <w:rsid w:val="004F5731"/>
    <w:rsid w:val="004F77E1"/>
    <w:rsid w:val="005007C8"/>
    <w:rsid w:val="00502573"/>
    <w:rsid w:val="00502CB6"/>
    <w:rsid w:val="00504FBA"/>
    <w:rsid w:val="00506473"/>
    <w:rsid w:val="00507778"/>
    <w:rsid w:val="0051006B"/>
    <w:rsid w:val="005107AB"/>
    <w:rsid w:val="00510930"/>
    <w:rsid w:val="00510EAE"/>
    <w:rsid w:val="00511095"/>
    <w:rsid w:val="0051140F"/>
    <w:rsid w:val="00511642"/>
    <w:rsid w:val="00514056"/>
    <w:rsid w:val="00515651"/>
    <w:rsid w:val="005170D4"/>
    <w:rsid w:val="0051773F"/>
    <w:rsid w:val="00517A52"/>
    <w:rsid w:val="00517DF8"/>
    <w:rsid w:val="0052066F"/>
    <w:rsid w:val="0052241D"/>
    <w:rsid w:val="00522476"/>
    <w:rsid w:val="00522E2D"/>
    <w:rsid w:val="00523364"/>
    <w:rsid w:val="00524826"/>
    <w:rsid w:val="005257BE"/>
    <w:rsid w:val="00526564"/>
    <w:rsid w:val="00526A4A"/>
    <w:rsid w:val="00527940"/>
    <w:rsid w:val="00530B64"/>
    <w:rsid w:val="00530E63"/>
    <w:rsid w:val="0053106B"/>
    <w:rsid w:val="00531DBA"/>
    <w:rsid w:val="005334CF"/>
    <w:rsid w:val="00533994"/>
    <w:rsid w:val="00534EAC"/>
    <w:rsid w:val="00535282"/>
    <w:rsid w:val="005408C7"/>
    <w:rsid w:val="00541DF9"/>
    <w:rsid w:val="00544073"/>
    <w:rsid w:val="005457CD"/>
    <w:rsid w:val="005462F7"/>
    <w:rsid w:val="00551883"/>
    <w:rsid w:val="00553B70"/>
    <w:rsid w:val="00553C25"/>
    <w:rsid w:val="00554C41"/>
    <w:rsid w:val="00554D84"/>
    <w:rsid w:val="005554E8"/>
    <w:rsid w:val="00561175"/>
    <w:rsid w:val="0056120D"/>
    <w:rsid w:val="00562313"/>
    <w:rsid w:val="00563D42"/>
    <w:rsid w:val="00566AC2"/>
    <w:rsid w:val="00566EB1"/>
    <w:rsid w:val="00566EC9"/>
    <w:rsid w:val="005675E1"/>
    <w:rsid w:val="00567634"/>
    <w:rsid w:val="00567C62"/>
    <w:rsid w:val="00567EA8"/>
    <w:rsid w:val="00570241"/>
    <w:rsid w:val="00570B36"/>
    <w:rsid w:val="00570C07"/>
    <w:rsid w:val="00570E1F"/>
    <w:rsid w:val="0057157F"/>
    <w:rsid w:val="00572130"/>
    <w:rsid w:val="0057299E"/>
    <w:rsid w:val="00573490"/>
    <w:rsid w:val="00577498"/>
    <w:rsid w:val="00582B0F"/>
    <w:rsid w:val="00583E51"/>
    <w:rsid w:val="00584665"/>
    <w:rsid w:val="005854C1"/>
    <w:rsid w:val="005863A2"/>
    <w:rsid w:val="005865FF"/>
    <w:rsid w:val="0059007B"/>
    <w:rsid w:val="005906C6"/>
    <w:rsid w:val="0059190F"/>
    <w:rsid w:val="00591C12"/>
    <w:rsid w:val="00592734"/>
    <w:rsid w:val="005944B6"/>
    <w:rsid w:val="00594539"/>
    <w:rsid w:val="00596F2D"/>
    <w:rsid w:val="005A116F"/>
    <w:rsid w:val="005A1FCF"/>
    <w:rsid w:val="005A4052"/>
    <w:rsid w:val="005A4DD7"/>
    <w:rsid w:val="005A5206"/>
    <w:rsid w:val="005A5ACE"/>
    <w:rsid w:val="005A623F"/>
    <w:rsid w:val="005A68E9"/>
    <w:rsid w:val="005A7DDE"/>
    <w:rsid w:val="005B04F5"/>
    <w:rsid w:val="005B060E"/>
    <w:rsid w:val="005B0DEC"/>
    <w:rsid w:val="005B1277"/>
    <w:rsid w:val="005B1A0A"/>
    <w:rsid w:val="005B54A6"/>
    <w:rsid w:val="005B6FDD"/>
    <w:rsid w:val="005B778E"/>
    <w:rsid w:val="005B7B85"/>
    <w:rsid w:val="005C1623"/>
    <w:rsid w:val="005C16A6"/>
    <w:rsid w:val="005C1FDC"/>
    <w:rsid w:val="005C2694"/>
    <w:rsid w:val="005C3A44"/>
    <w:rsid w:val="005C3DAF"/>
    <w:rsid w:val="005C41B1"/>
    <w:rsid w:val="005C41E1"/>
    <w:rsid w:val="005C425D"/>
    <w:rsid w:val="005C55EE"/>
    <w:rsid w:val="005C5FBF"/>
    <w:rsid w:val="005C7F73"/>
    <w:rsid w:val="005D0D3D"/>
    <w:rsid w:val="005D0EA3"/>
    <w:rsid w:val="005D1396"/>
    <w:rsid w:val="005D1AB1"/>
    <w:rsid w:val="005D1E0E"/>
    <w:rsid w:val="005D2A28"/>
    <w:rsid w:val="005D30BF"/>
    <w:rsid w:val="005D3558"/>
    <w:rsid w:val="005D3B6D"/>
    <w:rsid w:val="005E3615"/>
    <w:rsid w:val="005E3AA1"/>
    <w:rsid w:val="005E3CB1"/>
    <w:rsid w:val="005E477E"/>
    <w:rsid w:val="005E4914"/>
    <w:rsid w:val="005E5A7E"/>
    <w:rsid w:val="005E5B6F"/>
    <w:rsid w:val="005E672A"/>
    <w:rsid w:val="005E70DA"/>
    <w:rsid w:val="005E7FB0"/>
    <w:rsid w:val="005F11CF"/>
    <w:rsid w:val="005F180B"/>
    <w:rsid w:val="005F23E4"/>
    <w:rsid w:val="005F30DA"/>
    <w:rsid w:val="005F4792"/>
    <w:rsid w:val="005F4B90"/>
    <w:rsid w:val="005F5065"/>
    <w:rsid w:val="005F6028"/>
    <w:rsid w:val="00600289"/>
    <w:rsid w:val="0060037A"/>
    <w:rsid w:val="00601EB4"/>
    <w:rsid w:val="00602137"/>
    <w:rsid w:val="00603069"/>
    <w:rsid w:val="006036F2"/>
    <w:rsid w:val="00603840"/>
    <w:rsid w:val="00604481"/>
    <w:rsid w:val="0060492B"/>
    <w:rsid w:val="00607015"/>
    <w:rsid w:val="0061011D"/>
    <w:rsid w:val="0061163B"/>
    <w:rsid w:val="00613519"/>
    <w:rsid w:val="00613643"/>
    <w:rsid w:val="00614782"/>
    <w:rsid w:val="00614C63"/>
    <w:rsid w:val="00614CD2"/>
    <w:rsid w:val="006151E2"/>
    <w:rsid w:val="00621F2B"/>
    <w:rsid w:val="00622027"/>
    <w:rsid w:val="0062240D"/>
    <w:rsid w:val="00623F6D"/>
    <w:rsid w:val="006246C5"/>
    <w:rsid w:val="00625C07"/>
    <w:rsid w:val="00625E63"/>
    <w:rsid w:val="00626208"/>
    <w:rsid w:val="00626AC9"/>
    <w:rsid w:val="0063078B"/>
    <w:rsid w:val="006307EA"/>
    <w:rsid w:val="00630B97"/>
    <w:rsid w:val="00630D15"/>
    <w:rsid w:val="00632E5F"/>
    <w:rsid w:val="00633178"/>
    <w:rsid w:val="00634652"/>
    <w:rsid w:val="00635992"/>
    <w:rsid w:val="00637659"/>
    <w:rsid w:val="0064176E"/>
    <w:rsid w:val="00644BD9"/>
    <w:rsid w:val="00645631"/>
    <w:rsid w:val="00645F57"/>
    <w:rsid w:val="006467FA"/>
    <w:rsid w:val="0064680C"/>
    <w:rsid w:val="006474AC"/>
    <w:rsid w:val="006479FF"/>
    <w:rsid w:val="00650D5B"/>
    <w:rsid w:val="006510AC"/>
    <w:rsid w:val="00652606"/>
    <w:rsid w:val="006526D9"/>
    <w:rsid w:val="00653E07"/>
    <w:rsid w:val="006558BD"/>
    <w:rsid w:val="00655A4C"/>
    <w:rsid w:val="00655EF1"/>
    <w:rsid w:val="00656038"/>
    <w:rsid w:val="006569F9"/>
    <w:rsid w:val="006603C4"/>
    <w:rsid w:val="006604B5"/>
    <w:rsid w:val="006616E2"/>
    <w:rsid w:val="00663CD6"/>
    <w:rsid w:val="00664017"/>
    <w:rsid w:val="006641B6"/>
    <w:rsid w:val="0066606D"/>
    <w:rsid w:val="00667F93"/>
    <w:rsid w:val="006700CF"/>
    <w:rsid w:val="006724AB"/>
    <w:rsid w:val="006727E4"/>
    <w:rsid w:val="0067349A"/>
    <w:rsid w:val="006735A7"/>
    <w:rsid w:val="00675AE5"/>
    <w:rsid w:val="00675AE9"/>
    <w:rsid w:val="00677688"/>
    <w:rsid w:val="0068159D"/>
    <w:rsid w:val="00683053"/>
    <w:rsid w:val="00685A60"/>
    <w:rsid w:val="00685CA4"/>
    <w:rsid w:val="0068716A"/>
    <w:rsid w:val="00687609"/>
    <w:rsid w:val="00690295"/>
    <w:rsid w:val="006907E7"/>
    <w:rsid w:val="00691BF1"/>
    <w:rsid w:val="00691EF5"/>
    <w:rsid w:val="006920C6"/>
    <w:rsid w:val="00693794"/>
    <w:rsid w:val="0069409E"/>
    <w:rsid w:val="006942DD"/>
    <w:rsid w:val="006961A5"/>
    <w:rsid w:val="0069625A"/>
    <w:rsid w:val="00697AF5"/>
    <w:rsid w:val="006A0E0E"/>
    <w:rsid w:val="006A1780"/>
    <w:rsid w:val="006A1AEC"/>
    <w:rsid w:val="006A1BA8"/>
    <w:rsid w:val="006A1FFA"/>
    <w:rsid w:val="006A55D3"/>
    <w:rsid w:val="006A5904"/>
    <w:rsid w:val="006A5C91"/>
    <w:rsid w:val="006A5F05"/>
    <w:rsid w:val="006A73D1"/>
    <w:rsid w:val="006B0495"/>
    <w:rsid w:val="006B0918"/>
    <w:rsid w:val="006B284E"/>
    <w:rsid w:val="006B3340"/>
    <w:rsid w:val="006B3891"/>
    <w:rsid w:val="006B48C8"/>
    <w:rsid w:val="006B4F18"/>
    <w:rsid w:val="006B779F"/>
    <w:rsid w:val="006C0205"/>
    <w:rsid w:val="006C05C8"/>
    <w:rsid w:val="006C0EE5"/>
    <w:rsid w:val="006C24B5"/>
    <w:rsid w:val="006C6B61"/>
    <w:rsid w:val="006C796F"/>
    <w:rsid w:val="006D002D"/>
    <w:rsid w:val="006D40F5"/>
    <w:rsid w:val="006D508F"/>
    <w:rsid w:val="006D572B"/>
    <w:rsid w:val="006D61A4"/>
    <w:rsid w:val="006E1C48"/>
    <w:rsid w:val="006E2486"/>
    <w:rsid w:val="006E3A8C"/>
    <w:rsid w:val="006E3F2D"/>
    <w:rsid w:val="006E5F38"/>
    <w:rsid w:val="006E7D96"/>
    <w:rsid w:val="006F1D7A"/>
    <w:rsid w:val="006F2787"/>
    <w:rsid w:val="006F2CFA"/>
    <w:rsid w:val="006F4075"/>
    <w:rsid w:val="006F4D51"/>
    <w:rsid w:val="006F5121"/>
    <w:rsid w:val="006F623D"/>
    <w:rsid w:val="006F6D32"/>
    <w:rsid w:val="006F70BD"/>
    <w:rsid w:val="006F7511"/>
    <w:rsid w:val="00702E16"/>
    <w:rsid w:val="00703064"/>
    <w:rsid w:val="00704742"/>
    <w:rsid w:val="00705547"/>
    <w:rsid w:val="00705AE4"/>
    <w:rsid w:val="00710052"/>
    <w:rsid w:val="00710F28"/>
    <w:rsid w:val="00711525"/>
    <w:rsid w:val="00711B15"/>
    <w:rsid w:val="00712914"/>
    <w:rsid w:val="007132D6"/>
    <w:rsid w:val="007143FE"/>
    <w:rsid w:val="007153F4"/>
    <w:rsid w:val="007176CE"/>
    <w:rsid w:val="007177CF"/>
    <w:rsid w:val="00721ACF"/>
    <w:rsid w:val="00722171"/>
    <w:rsid w:val="00722334"/>
    <w:rsid w:val="007235FE"/>
    <w:rsid w:val="00724F0D"/>
    <w:rsid w:val="00725F5D"/>
    <w:rsid w:val="00726823"/>
    <w:rsid w:val="00726836"/>
    <w:rsid w:val="00730E6B"/>
    <w:rsid w:val="00731E9C"/>
    <w:rsid w:val="00731FD7"/>
    <w:rsid w:val="00732A4A"/>
    <w:rsid w:val="00733D66"/>
    <w:rsid w:val="007347E7"/>
    <w:rsid w:val="00736A37"/>
    <w:rsid w:val="007409BE"/>
    <w:rsid w:val="00741CD2"/>
    <w:rsid w:val="007422F5"/>
    <w:rsid w:val="00743727"/>
    <w:rsid w:val="00744DAF"/>
    <w:rsid w:val="00745534"/>
    <w:rsid w:val="00746FAE"/>
    <w:rsid w:val="007500B7"/>
    <w:rsid w:val="007503E1"/>
    <w:rsid w:val="0075213C"/>
    <w:rsid w:val="00752AC7"/>
    <w:rsid w:val="00753EBC"/>
    <w:rsid w:val="00753FF1"/>
    <w:rsid w:val="00755DCD"/>
    <w:rsid w:val="00760DA4"/>
    <w:rsid w:val="00760EAF"/>
    <w:rsid w:val="00760FFB"/>
    <w:rsid w:val="00761CDD"/>
    <w:rsid w:val="00761D4F"/>
    <w:rsid w:val="0076294F"/>
    <w:rsid w:val="00762BB5"/>
    <w:rsid w:val="00763496"/>
    <w:rsid w:val="00763547"/>
    <w:rsid w:val="00764722"/>
    <w:rsid w:val="007648A4"/>
    <w:rsid w:val="00764C64"/>
    <w:rsid w:val="00764CF3"/>
    <w:rsid w:val="00765D66"/>
    <w:rsid w:val="007662EF"/>
    <w:rsid w:val="00766EF1"/>
    <w:rsid w:val="00770C24"/>
    <w:rsid w:val="007716BB"/>
    <w:rsid w:val="00771731"/>
    <w:rsid w:val="00771A34"/>
    <w:rsid w:val="00771F3D"/>
    <w:rsid w:val="00772A28"/>
    <w:rsid w:val="00772B2C"/>
    <w:rsid w:val="00773544"/>
    <w:rsid w:val="0077531B"/>
    <w:rsid w:val="00775DE7"/>
    <w:rsid w:val="00776B0F"/>
    <w:rsid w:val="007801EE"/>
    <w:rsid w:val="00780E7E"/>
    <w:rsid w:val="007812C8"/>
    <w:rsid w:val="007818A3"/>
    <w:rsid w:val="00781B32"/>
    <w:rsid w:val="0078342E"/>
    <w:rsid w:val="00783491"/>
    <w:rsid w:val="00784444"/>
    <w:rsid w:val="007849B3"/>
    <w:rsid w:val="00784B56"/>
    <w:rsid w:val="00784BD8"/>
    <w:rsid w:val="00785246"/>
    <w:rsid w:val="007922A1"/>
    <w:rsid w:val="00793BC0"/>
    <w:rsid w:val="007968BF"/>
    <w:rsid w:val="00797B9E"/>
    <w:rsid w:val="007A0A34"/>
    <w:rsid w:val="007A0FA9"/>
    <w:rsid w:val="007A1DFF"/>
    <w:rsid w:val="007A1F56"/>
    <w:rsid w:val="007A3D28"/>
    <w:rsid w:val="007A4725"/>
    <w:rsid w:val="007A6CC7"/>
    <w:rsid w:val="007B10EE"/>
    <w:rsid w:val="007B3972"/>
    <w:rsid w:val="007B3E7B"/>
    <w:rsid w:val="007B4C6E"/>
    <w:rsid w:val="007B4EE3"/>
    <w:rsid w:val="007B5AD4"/>
    <w:rsid w:val="007B5FBF"/>
    <w:rsid w:val="007B613C"/>
    <w:rsid w:val="007B693A"/>
    <w:rsid w:val="007B7056"/>
    <w:rsid w:val="007B7DBF"/>
    <w:rsid w:val="007C0092"/>
    <w:rsid w:val="007C18F2"/>
    <w:rsid w:val="007C23C2"/>
    <w:rsid w:val="007C2EA3"/>
    <w:rsid w:val="007C334C"/>
    <w:rsid w:val="007C3B2C"/>
    <w:rsid w:val="007C4E92"/>
    <w:rsid w:val="007C5554"/>
    <w:rsid w:val="007C6439"/>
    <w:rsid w:val="007C6E20"/>
    <w:rsid w:val="007D120C"/>
    <w:rsid w:val="007D1428"/>
    <w:rsid w:val="007D18EE"/>
    <w:rsid w:val="007D29CB"/>
    <w:rsid w:val="007D34DC"/>
    <w:rsid w:val="007D4580"/>
    <w:rsid w:val="007D5656"/>
    <w:rsid w:val="007D5B55"/>
    <w:rsid w:val="007D70FE"/>
    <w:rsid w:val="007D7E55"/>
    <w:rsid w:val="007E0548"/>
    <w:rsid w:val="007E0931"/>
    <w:rsid w:val="007E2345"/>
    <w:rsid w:val="007E2941"/>
    <w:rsid w:val="007E2F60"/>
    <w:rsid w:val="007E5CA3"/>
    <w:rsid w:val="007E661F"/>
    <w:rsid w:val="007E7175"/>
    <w:rsid w:val="007F049B"/>
    <w:rsid w:val="007F0726"/>
    <w:rsid w:val="007F0751"/>
    <w:rsid w:val="007F08A2"/>
    <w:rsid w:val="007F0948"/>
    <w:rsid w:val="007F0C09"/>
    <w:rsid w:val="007F106E"/>
    <w:rsid w:val="007F1DA5"/>
    <w:rsid w:val="007F31E3"/>
    <w:rsid w:val="007F399D"/>
    <w:rsid w:val="007F4D9F"/>
    <w:rsid w:val="007F7C8F"/>
    <w:rsid w:val="007F7E11"/>
    <w:rsid w:val="0080168B"/>
    <w:rsid w:val="008017EE"/>
    <w:rsid w:val="00801DE1"/>
    <w:rsid w:val="00801E7E"/>
    <w:rsid w:val="0080260D"/>
    <w:rsid w:val="008036F1"/>
    <w:rsid w:val="0080411E"/>
    <w:rsid w:val="008048AD"/>
    <w:rsid w:val="008048FF"/>
    <w:rsid w:val="00805E34"/>
    <w:rsid w:val="008061E8"/>
    <w:rsid w:val="008062BE"/>
    <w:rsid w:val="0080676A"/>
    <w:rsid w:val="00806B18"/>
    <w:rsid w:val="00806CF9"/>
    <w:rsid w:val="008070A7"/>
    <w:rsid w:val="00807979"/>
    <w:rsid w:val="00807FE7"/>
    <w:rsid w:val="00810C24"/>
    <w:rsid w:val="00811E94"/>
    <w:rsid w:val="0081239A"/>
    <w:rsid w:val="008123E4"/>
    <w:rsid w:val="008125A9"/>
    <w:rsid w:val="00814628"/>
    <w:rsid w:val="00816CDE"/>
    <w:rsid w:val="00816DF3"/>
    <w:rsid w:val="00817DD0"/>
    <w:rsid w:val="008217C3"/>
    <w:rsid w:val="00821888"/>
    <w:rsid w:val="00824682"/>
    <w:rsid w:val="0082636F"/>
    <w:rsid w:val="008278F9"/>
    <w:rsid w:val="00827EA7"/>
    <w:rsid w:val="00830D9C"/>
    <w:rsid w:val="00831BF2"/>
    <w:rsid w:val="00831C2F"/>
    <w:rsid w:val="008325AC"/>
    <w:rsid w:val="00832A49"/>
    <w:rsid w:val="008339DA"/>
    <w:rsid w:val="00834FF6"/>
    <w:rsid w:val="00836D14"/>
    <w:rsid w:val="008374CB"/>
    <w:rsid w:val="008377E7"/>
    <w:rsid w:val="00837D55"/>
    <w:rsid w:val="0084206E"/>
    <w:rsid w:val="0084243C"/>
    <w:rsid w:val="008439C3"/>
    <w:rsid w:val="00844E3B"/>
    <w:rsid w:val="008456DC"/>
    <w:rsid w:val="00850E7C"/>
    <w:rsid w:val="008537AA"/>
    <w:rsid w:val="00854771"/>
    <w:rsid w:val="00856BAE"/>
    <w:rsid w:val="0085766D"/>
    <w:rsid w:val="00861624"/>
    <w:rsid w:val="00862891"/>
    <w:rsid w:val="008631F2"/>
    <w:rsid w:val="008639D2"/>
    <w:rsid w:val="008655A5"/>
    <w:rsid w:val="00865D9C"/>
    <w:rsid w:val="008660D4"/>
    <w:rsid w:val="00866FE7"/>
    <w:rsid w:val="00867795"/>
    <w:rsid w:val="00870BC2"/>
    <w:rsid w:val="00872B7F"/>
    <w:rsid w:val="00874A47"/>
    <w:rsid w:val="00875E13"/>
    <w:rsid w:val="0087618C"/>
    <w:rsid w:val="008764B2"/>
    <w:rsid w:val="00876F36"/>
    <w:rsid w:val="008771AC"/>
    <w:rsid w:val="00880574"/>
    <w:rsid w:val="00881BE9"/>
    <w:rsid w:val="00882659"/>
    <w:rsid w:val="00882F58"/>
    <w:rsid w:val="0088332C"/>
    <w:rsid w:val="008850C7"/>
    <w:rsid w:val="00885A90"/>
    <w:rsid w:val="00885FAC"/>
    <w:rsid w:val="00887632"/>
    <w:rsid w:val="008933B8"/>
    <w:rsid w:val="008939FA"/>
    <w:rsid w:val="00893BFB"/>
    <w:rsid w:val="00893DD7"/>
    <w:rsid w:val="00894577"/>
    <w:rsid w:val="0089591C"/>
    <w:rsid w:val="008966F8"/>
    <w:rsid w:val="008968A9"/>
    <w:rsid w:val="008A0FDD"/>
    <w:rsid w:val="008A12E9"/>
    <w:rsid w:val="008A1569"/>
    <w:rsid w:val="008A1BDC"/>
    <w:rsid w:val="008A2328"/>
    <w:rsid w:val="008A2B2F"/>
    <w:rsid w:val="008A4847"/>
    <w:rsid w:val="008A4CB1"/>
    <w:rsid w:val="008A4EA3"/>
    <w:rsid w:val="008A5D03"/>
    <w:rsid w:val="008B0246"/>
    <w:rsid w:val="008B080A"/>
    <w:rsid w:val="008B1331"/>
    <w:rsid w:val="008B18F9"/>
    <w:rsid w:val="008B2B33"/>
    <w:rsid w:val="008B36B8"/>
    <w:rsid w:val="008B3BA8"/>
    <w:rsid w:val="008B5101"/>
    <w:rsid w:val="008B5181"/>
    <w:rsid w:val="008B5C70"/>
    <w:rsid w:val="008B6132"/>
    <w:rsid w:val="008B7383"/>
    <w:rsid w:val="008C106D"/>
    <w:rsid w:val="008C7846"/>
    <w:rsid w:val="008D127C"/>
    <w:rsid w:val="008D4232"/>
    <w:rsid w:val="008D46C3"/>
    <w:rsid w:val="008D54F7"/>
    <w:rsid w:val="008D5ED6"/>
    <w:rsid w:val="008D6580"/>
    <w:rsid w:val="008D6927"/>
    <w:rsid w:val="008D706B"/>
    <w:rsid w:val="008E01EF"/>
    <w:rsid w:val="008E104D"/>
    <w:rsid w:val="008E16D2"/>
    <w:rsid w:val="008E1D6E"/>
    <w:rsid w:val="008E259F"/>
    <w:rsid w:val="008E2BCD"/>
    <w:rsid w:val="008E38C8"/>
    <w:rsid w:val="008E655D"/>
    <w:rsid w:val="008E6B54"/>
    <w:rsid w:val="008E7B84"/>
    <w:rsid w:val="008F1CB7"/>
    <w:rsid w:val="008F2F07"/>
    <w:rsid w:val="008F3C66"/>
    <w:rsid w:val="008F4889"/>
    <w:rsid w:val="008F5775"/>
    <w:rsid w:val="008F5CB0"/>
    <w:rsid w:val="008F78AF"/>
    <w:rsid w:val="00900001"/>
    <w:rsid w:val="00904F32"/>
    <w:rsid w:val="00905859"/>
    <w:rsid w:val="00906658"/>
    <w:rsid w:val="00906A79"/>
    <w:rsid w:val="00907513"/>
    <w:rsid w:val="0090771D"/>
    <w:rsid w:val="00907886"/>
    <w:rsid w:val="00910772"/>
    <w:rsid w:val="00910AAC"/>
    <w:rsid w:val="00912BBE"/>
    <w:rsid w:val="00914194"/>
    <w:rsid w:val="0091495B"/>
    <w:rsid w:val="00916D8E"/>
    <w:rsid w:val="00917F16"/>
    <w:rsid w:val="00921920"/>
    <w:rsid w:val="00922FA4"/>
    <w:rsid w:val="00924BC9"/>
    <w:rsid w:val="00925EFC"/>
    <w:rsid w:val="00926A82"/>
    <w:rsid w:val="00927644"/>
    <w:rsid w:val="00927D9A"/>
    <w:rsid w:val="009305AB"/>
    <w:rsid w:val="00932339"/>
    <w:rsid w:val="009345FC"/>
    <w:rsid w:val="00937042"/>
    <w:rsid w:val="00937D8C"/>
    <w:rsid w:val="009407BB"/>
    <w:rsid w:val="00941B60"/>
    <w:rsid w:val="009438F8"/>
    <w:rsid w:val="00943A7A"/>
    <w:rsid w:val="00945D58"/>
    <w:rsid w:val="009516EF"/>
    <w:rsid w:val="00951D4B"/>
    <w:rsid w:val="0095287A"/>
    <w:rsid w:val="00952F0E"/>
    <w:rsid w:val="00952FDE"/>
    <w:rsid w:val="00954484"/>
    <w:rsid w:val="00954486"/>
    <w:rsid w:val="00954F39"/>
    <w:rsid w:val="009553F9"/>
    <w:rsid w:val="009555BD"/>
    <w:rsid w:val="00956F8E"/>
    <w:rsid w:val="0095761E"/>
    <w:rsid w:val="00960CAC"/>
    <w:rsid w:val="009611B9"/>
    <w:rsid w:val="0096175C"/>
    <w:rsid w:val="00961AF8"/>
    <w:rsid w:val="00962567"/>
    <w:rsid w:val="009625F8"/>
    <w:rsid w:val="00962790"/>
    <w:rsid w:val="00962D45"/>
    <w:rsid w:val="00962F44"/>
    <w:rsid w:val="009634FB"/>
    <w:rsid w:val="00963C63"/>
    <w:rsid w:val="00963F7B"/>
    <w:rsid w:val="009646B6"/>
    <w:rsid w:val="009648D2"/>
    <w:rsid w:val="00965013"/>
    <w:rsid w:val="009655D4"/>
    <w:rsid w:val="00965FB2"/>
    <w:rsid w:val="00966798"/>
    <w:rsid w:val="00966A53"/>
    <w:rsid w:val="00966AA9"/>
    <w:rsid w:val="00966D35"/>
    <w:rsid w:val="00967FBA"/>
    <w:rsid w:val="0097067F"/>
    <w:rsid w:val="00970ACA"/>
    <w:rsid w:val="009714E5"/>
    <w:rsid w:val="0097171E"/>
    <w:rsid w:val="00971AD8"/>
    <w:rsid w:val="00972082"/>
    <w:rsid w:val="009729F8"/>
    <w:rsid w:val="00972FFB"/>
    <w:rsid w:val="00973DF8"/>
    <w:rsid w:val="009760F2"/>
    <w:rsid w:val="00976131"/>
    <w:rsid w:val="0097684E"/>
    <w:rsid w:val="00976A41"/>
    <w:rsid w:val="00976F6C"/>
    <w:rsid w:val="009804D1"/>
    <w:rsid w:val="00981975"/>
    <w:rsid w:val="00983982"/>
    <w:rsid w:val="00983E67"/>
    <w:rsid w:val="00985110"/>
    <w:rsid w:val="009862A8"/>
    <w:rsid w:val="00990F2C"/>
    <w:rsid w:val="00992FB7"/>
    <w:rsid w:val="0099439B"/>
    <w:rsid w:val="009945BC"/>
    <w:rsid w:val="009950DC"/>
    <w:rsid w:val="009956CF"/>
    <w:rsid w:val="00995DF0"/>
    <w:rsid w:val="00996152"/>
    <w:rsid w:val="009963D4"/>
    <w:rsid w:val="009974F7"/>
    <w:rsid w:val="009A06CD"/>
    <w:rsid w:val="009A2734"/>
    <w:rsid w:val="009A28E7"/>
    <w:rsid w:val="009A365C"/>
    <w:rsid w:val="009A447F"/>
    <w:rsid w:val="009A4D79"/>
    <w:rsid w:val="009A530D"/>
    <w:rsid w:val="009A636E"/>
    <w:rsid w:val="009A7FA6"/>
    <w:rsid w:val="009B05DB"/>
    <w:rsid w:val="009B4556"/>
    <w:rsid w:val="009B626A"/>
    <w:rsid w:val="009B6565"/>
    <w:rsid w:val="009C093B"/>
    <w:rsid w:val="009C1276"/>
    <w:rsid w:val="009C1F28"/>
    <w:rsid w:val="009C2A8C"/>
    <w:rsid w:val="009C2DD2"/>
    <w:rsid w:val="009C38BC"/>
    <w:rsid w:val="009C4143"/>
    <w:rsid w:val="009C761D"/>
    <w:rsid w:val="009D195F"/>
    <w:rsid w:val="009D1975"/>
    <w:rsid w:val="009D278F"/>
    <w:rsid w:val="009D2B35"/>
    <w:rsid w:val="009D40C8"/>
    <w:rsid w:val="009D51BE"/>
    <w:rsid w:val="009D5D14"/>
    <w:rsid w:val="009D6835"/>
    <w:rsid w:val="009D6F69"/>
    <w:rsid w:val="009D7A74"/>
    <w:rsid w:val="009D7F3A"/>
    <w:rsid w:val="009E0040"/>
    <w:rsid w:val="009E42B5"/>
    <w:rsid w:val="009E4E28"/>
    <w:rsid w:val="009E50C4"/>
    <w:rsid w:val="009E5870"/>
    <w:rsid w:val="009E5E3E"/>
    <w:rsid w:val="009E6242"/>
    <w:rsid w:val="009E768E"/>
    <w:rsid w:val="009E7C68"/>
    <w:rsid w:val="009F0869"/>
    <w:rsid w:val="009F0D07"/>
    <w:rsid w:val="009F160A"/>
    <w:rsid w:val="009F2D0D"/>
    <w:rsid w:val="009F36D7"/>
    <w:rsid w:val="009F64C9"/>
    <w:rsid w:val="009F6D8B"/>
    <w:rsid w:val="00A019CB"/>
    <w:rsid w:val="00A03C46"/>
    <w:rsid w:val="00A04DFB"/>
    <w:rsid w:val="00A0625C"/>
    <w:rsid w:val="00A066F4"/>
    <w:rsid w:val="00A073B3"/>
    <w:rsid w:val="00A07C0D"/>
    <w:rsid w:val="00A07F47"/>
    <w:rsid w:val="00A108DF"/>
    <w:rsid w:val="00A12811"/>
    <w:rsid w:val="00A128E4"/>
    <w:rsid w:val="00A12AE3"/>
    <w:rsid w:val="00A13441"/>
    <w:rsid w:val="00A13A1A"/>
    <w:rsid w:val="00A1523A"/>
    <w:rsid w:val="00A1732C"/>
    <w:rsid w:val="00A179BA"/>
    <w:rsid w:val="00A20695"/>
    <w:rsid w:val="00A20746"/>
    <w:rsid w:val="00A217AC"/>
    <w:rsid w:val="00A21F6D"/>
    <w:rsid w:val="00A22D04"/>
    <w:rsid w:val="00A23549"/>
    <w:rsid w:val="00A23971"/>
    <w:rsid w:val="00A24739"/>
    <w:rsid w:val="00A24DC8"/>
    <w:rsid w:val="00A24EC9"/>
    <w:rsid w:val="00A25355"/>
    <w:rsid w:val="00A2539D"/>
    <w:rsid w:val="00A25F65"/>
    <w:rsid w:val="00A26049"/>
    <w:rsid w:val="00A260F8"/>
    <w:rsid w:val="00A2624B"/>
    <w:rsid w:val="00A30E31"/>
    <w:rsid w:val="00A35816"/>
    <w:rsid w:val="00A36557"/>
    <w:rsid w:val="00A37197"/>
    <w:rsid w:val="00A378DD"/>
    <w:rsid w:val="00A37E22"/>
    <w:rsid w:val="00A42B4B"/>
    <w:rsid w:val="00A4596C"/>
    <w:rsid w:val="00A46564"/>
    <w:rsid w:val="00A47E1B"/>
    <w:rsid w:val="00A50843"/>
    <w:rsid w:val="00A51281"/>
    <w:rsid w:val="00A521B7"/>
    <w:rsid w:val="00A53BAA"/>
    <w:rsid w:val="00A53BD1"/>
    <w:rsid w:val="00A5427C"/>
    <w:rsid w:val="00A56455"/>
    <w:rsid w:val="00A572F7"/>
    <w:rsid w:val="00A5739D"/>
    <w:rsid w:val="00A577A3"/>
    <w:rsid w:val="00A57B08"/>
    <w:rsid w:val="00A61343"/>
    <w:rsid w:val="00A63C15"/>
    <w:rsid w:val="00A63E6F"/>
    <w:rsid w:val="00A643B5"/>
    <w:rsid w:val="00A648C9"/>
    <w:rsid w:val="00A6611F"/>
    <w:rsid w:val="00A67583"/>
    <w:rsid w:val="00A67CE5"/>
    <w:rsid w:val="00A7087F"/>
    <w:rsid w:val="00A70E27"/>
    <w:rsid w:val="00A72211"/>
    <w:rsid w:val="00A736F6"/>
    <w:rsid w:val="00A77EAD"/>
    <w:rsid w:val="00A82031"/>
    <w:rsid w:val="00A83CE4"/>
    <w:rsid w:val="00A8481F"/>
    <w:rsid w:val="00A85C6A"/>
    <w:rsid w:val="00A90A4D"/>
    <w:rsid w:val="00A917C8"/>
    <w:rsid w:val="00A91D62"/>
    <w:rsid w:val="00A91D8C"/>
    <w:rsid w:val="00A920C4"/>
    <w:rsid w:val="00A925F7"/>
    <w:rsid w:val="00A94985"/>
    <w:rsid w:val="00A95663"/>
    <w:rsid w:val="00A97986"/>
    <w:rsid w:val="00AA06FC"/>
    <w:rsid w:val="00AA07E6"/>
    <w:rsid w:val="00AA12EB"/>
    <w:rsid w:val="00AA2601"/>
    <w:rsid w:val="00AA296C"/>
    <w:rsid w:val="00AA2A87"/>
    <w:rsid w:val="00AA3C7F"/>
    <w:rsid w:val="00AA40AC"/>
    <w:rsid w:val="00AA4CCA"/>
    <w:rsid w:val="00AA50D1"/>
    <w:rsid w:val="00AA738E"/>
    <w:rsid w:val="00AA7A9B"/>
    <w:rsid w:val="00AB1C51"/>
    <w:rsid w:val="00AB4168"/>
    <w:rsid w:val="00AB43C3"/>
    <w:rsid w:val="00AB4E9B"/>
    <w:rsid w:val="00AB5D91"/>
    <w:rsid w:val="00AB6364"/>
    <w:rsid w:val="00AB7298"/>
    <w:rsid w:val="00AC092C"/>
    <w:rsid w:val="00AC2858"/>
    <w:rsid w:val="00AC3424"/>
    <w:rsid w:val="00AC3580"/>
    <w:rsid w:val="00AC6693"/>
    <w:rsid w:val="00AD11AC"/>
    <w:rsid w:val="00AD15BC"/>
    <w:rsid w:val="00AD1CE0"/>
    <w:rsid w:val="00AD437C"/>
    <w:rsid w:val="00AD514C"/>
    <w:rsid w:val="00AD6AAB"/>
    <w:rsid w:val="00AD780A"/>
    <w:rsid w:val="00AD7E2C"/>
    <w:rsid w:val="00AE0AE0"/>
    <w:rsid w:val="00AE0B9E"/>
    <w:rsid w:val="00AE0E56"/>
    <w:rsid w:val="00AE14B8"/>
    <w:rsid w:val="00AE2145"/>
    <w:rsid w:val="00AE2A29"/>
    <w:rsid w:val="00AE33C0"/>
    <w:rsid w:val="00AE45F0"/>
    <w:rsid w:val="00AE48F7"/>
    <w:rsid w:val="00AE4CA2"/>
    <w:rsid w:val="00AE643A"/>
    <w:rsid w:val="00AE6E4B"/>
    <w:rsid w:val="00AF0AF9"/>
    <w:rsid w:val="00AF1DD8"/>
    <w:rsid w:val="00AF23C6"/>
    <w:rsid w:val="00AF2EB6"/>
    <w:rsid w:val="00AF38D4"/>
    <w:rsid w:val="00AF3E32"/>
    <w:rsid w:val="00AF50C3"/>
    <w:rsid w:val="00AF78C0"/>
    <w:rsid w:val="00B01671"/>
    <w:rsid w:val="00B01B63"/>
    <w:rsid w:val="00B01CE5"/>
    <w:rsid w:val="00B022AD"/>
    <w:rsid w:val="00B03D68"/>
    <w:rsid w:val="00B04DA5"/>
    <w:rsid w:val="00B07545"/>
    <w:rsid w:val="00B10F86"/>
    <w:rsid w:val="00B1151F"/>
    <w:rsid w:val="00B12AF9"/>
    <w:rsid w:val="00B13851"/>
    <w:rsid w:val="00B13B22"/>
    <w:rsid w:val="00B13DFA"/>
    <w:rsid w:val="00B14027"/>
    <w:rsid w:val="00B15249"/>
    <w:rsid w:val="00B15D43"/>
    <w:rsid w:val="00B16114"/>
    <w:rsid w:val="00B16401"/>
    <w:rsid w:val="00B16658"/>
    <w:rsid w:val="00B16A18"/>
    <w:rsid w:val="00B16C67"/>
    <w:rsid w:val="00B17757"/>
    <w:rsid w:val="00B1793C"/>
    <w:rsid w:val="00B17941"/>
    <w:rsid w:val="00B17966"/>
    <w:rsid w:val="00B20244"/>
    <w:rsid w:val="00B21244"/>
    <w:rsid w:val="00B21C34"/>
    <w:rsid w:val="00B22426"/>
    <w:rsid w:val="00B22440"/>
    <w:rsid w:val="00B23872"/>
    <w:rsid w:val="00B25236"/>
    <w:rsid w:val="00B26248"/>
    <w:rsid w:val="00B26C11"/>
    <w:rsid w:val="00B26F73"/>
    <w:rsid w:val="00B27621"/>
    <w:rsid w:val="00B27785"/>
    <w:rsid w:val="00B27A47"/>
    <w:rsid w:val="00B27F2D"/>
    <w:rsid w:val="00B31CEF"/>
    <w:rsid w:val="00B3551A"/>
    <w:rsid w:val="00B35873"/>
    <w:rsid w:val="00B3632C"/>
    <w:rsid w:val="00B37AAD"/>
    <w:rsid w:val="00B407C7"/>
    <w:rsid w:val="00B413F4"/>
    <w:rsid w:val="00B413FC"/>
    <w:rsid w:val="00B41BE4"/>
    <w:rsid w:val="00B4372E"/>
    <w:rsid w:val="00B43CD2"/>
    <w:rsid w:val="00B440CD"/>
    <w:rsid w:val="00B44D5F"/>
    <w:rsid w:val="00B45039"/>
    <w:rsid w:val="00B456B2"/>
    <w:rsid w:val="00B458B7"/>
    <w:rsid w:val="00B47B3F"/>
    <w:rsid w:val="00B5047A"/>
    <w:rsid w:val="00B50605"/>
    <w:rsid w:val="00B51800"/>
    <w:rsid w:val="00B51C1B"/>
    <w:rsid w:val="00B52FAF"/>
    <w:rsid w:val="00B532D1"/>
    <w:rsid w:val="00B55566"/>
    <w:rsid w:val="00B55A0B"/>
    <w:rsid w:val="00B56B94"/>
    <w:rsid w:val="00B61536"/>
    <w:rsid w:val="00B626D4"/>
    <w:rsid w:val="00B64D93"/>
    <w:rsid w:val="00B653F7"/>
    <w:rsid w:val="00B66BD8"/>
    <w:rsid w:val="00B67595"/>
    <w:rsid w:val="00B677EB"/>
    <w:rsid w:val="00B711F2"/>
    <w:rsid w:val="00B72B49"/>
    <w:rsid w:val="00B73D81"/>
    <w:rsid w:val="00B743FF"/>
    <w:rsid w:val="00B74DC0"/>
    <w:rsid w:val="00B75D27"/>
    <w:rsid w:val="00B75FA4"/>
    <w:rsid w:val="00B805CB"/>
    <w:rsid w:val="00B81EA8"/>
    <w:rsid w:val="00B828C9"/>
    <w:rsid w:val="00B82E13"/>
    <w:rsid w:val="00B8393F"/>
    <w:rsid w:val="00B85A43"/>
    <w:rsid w:val="00B900A9"/>
    <w:rsid w:val="00B94A34"/>
    <w:rsid w:val="00B95077"/>
    <w:rsid w:val="00B95F42"/>
    <w:rsid w:val="00B97201"/>
    <w:rsid w:val="00BA00D6"/>
    <w:rsid w:val="00BA0583"/>
    <w:rsid w:val="00BA05D8"/>
    <w:rsid w:val="00BA1449"/>
    <w:rsid w:val="00BA28AA"/>
    <w:rsid w:val="00BA421A"/>
    <w:rsid w:val="00BA5B6D"/>
    <w:rsid w:val="00BA677E"/>
    <w:rsid w:val="00BA73D0"/>
    <w:rsid w:val="00BA7A75"/>
    <w:rsid w:val="00BB0D59"/>
    <w:rsid w:val="00BB1583"/>
    <w:rsid w:val="00BB17C6"/>
    <w:rsid w:val="00BB17C8"/>
    <w:rsid w:val="00BB20BA"/>
    <w:rsid w:val="00BB2802"/>
    <w:rsid w:val="00BB38AF"/>
    <w:rsid w:val="00BB4AED"/>
    <w:rsid w:val="00BB652F"/>
    <w:rsid w:val="00BB7448"/>
    <w:rsid w:val="00BC031C"/>
    <w:rsid w:val="00BC03B4"/>
    <w:rsid w:val="00BC0BC4"/>
    <w:rsid w:val="00BC3714"/>
    <w:rsid w:val="00BC3758"/>
    <w:rsid w:val="00BC508B"/>
    <w:rsid w:val="00BC56D5"/>
    <w:rsid w:val="00BC61A5"/>
    <w:rsid w:val="00BC65AF"/>
    <w:rsid w:val="00BD1D00"/>
    <w:rsid w:val="00BD1F6B"/>
    <w:rsid w:val="00BD3011"/>
    <w:rsid w:val="00BD471D"/>
    <w:rsid w:val="00BD5097"/>
    <w:rsid w:val="00BD52CB"/>
    <w:rsid w:val="00BD590D"/>
    <w:rsid w:val="00BD5FD4"/>
    <w:rsid w:val="00BD6246"/>
    <w:rsid w:val="00BD6DBD"/>
    <w:rsid w:val="00BE099B"/>
    <w:rsid w:val="00BE2047"/>
    <w:rsid w:val="00BE305A"/>
    <w:rsid w:val="00BE3230"/>
    <w:rsid w:val="00BE3C7D"/>
    <w:rsid w:val="00BE3F02"/>
    <w:rsid w:val="00BE4AEB"/>
    <w:rsid w:val="00BE5282"/>
    <w:rsid w:val="00BE575E"/>
    <w:rsid w:val="00BE577E"/>
    <w:rsid w:val="00BE64E9"/>
    <w:rsid w:val="00BE6A26"/>
    <w:rsid w:val="00BE6C69"/>
    <w:rsid w:val="00BF0F14"/>
    <w:rsid w:val="00BF208E"/>
    <w:rsid w:val="00BF2BDF"/>
    <w:rsid w:val="00BF3A3A"/>
    <w:rsid w:val="00BF65E0"/>
    <w:rsid w:val="00BF6879"/>
    <w:rsid w:val="00BF7894"/>
    <w:rsid w:val="00BF7C37"/>
    <w:rsid w:val="00C00C72"/>
    <w:rsid w:val="00C00EDD"/>
    <w:rsid w:val="00C02460"/>
    <w:rsid w:val="00C02E64"/>
    <w:rsid w:val="00C03A47"/>
    <w:rsid w:val="00C04EE5"/>
    <w:rsid w:val="00C0696F"/>
    <w:rsid w:val="00C069A4"/>
    <w:rsid w:val="00C069E1"/>
    <w:rsid w:val="00C11E6E"/>
    <w:rsid w:val="00C125CC"/>
    <w:rsid w:val="00C12E26"/>
    <w:rsid w:val="00C13E21"/>
    <w:rsid w:val="00C14BC1"/>
    <w:rsid w:val="00C15FC4"/>
    <w:rsid w:val="00C16930"/>
    <w:rsid w:val="00C169EA"/>
    <w:rsid w:val="00C17AA3"/>
    <w:rsid w:val="00C2150B"/>
    <w:rsid w:val="00C22F1C"/>
    <w:rsid w:val="00C249A8"/>
    <w:rsid w:val="00C2769B"/>
    <w:rsid w:val="00C27CDB"/>
    <w:rsid w:val="00C31861"/>
    <w:rsid w:val="00C31D43"/>
    <w:rsid w:val="00C31F00"/>
    <w:rsid w:val="00C324A5"/>
    <w:rsid w:val="00C32656"/>
    <w:rsid w:val="00C345EF"/>
    <w:rsid w:val="00C3611A"/>
    <w:rsid w:val="00C36B02"/>
    <w:rsid w:val="00C4158E"/>
    <w:rsid w:val="00C42CED"/>
    <w:rsid w:val="00C437FF"/>
    <w:rsid w:val="00C44D75"/>
    <w:rsid w:val="00C4509A"/>
    <w:rsid w:val="00C4509F"/>
    <w:rsid w:val="00C455CC"/>
    <w:rsid w:val="00C45618"/>
    <w:rsid w:val="00C46F05"/>
    <w:rsid w:val="00C47828"/>
    <w:rsid w:val="00C50CB7"/>
    <w:rsid w:val="00C514F6"/>
    <w:rsid w:val="00C5230F"/>
    <w:rsid w:val="00C5317E"/>
    <w:rsid w:val="00C53BF9"/>
    <w:rsid w:val="00C54A33"/>
    <w:rsid w:val="00C5591A"/>
    <w:rsid w:val="00C574A6"/>
    <w:rsid w:val="00C6189E"/>
    <w:rsid w:val="00C627DE"/>
    <w:rsid w:val="00C634FE"/>
    <w:rsid w:val="00C63808"/>
    <w:rsid w:val="00C65156"/>
    <w:rsid w:val="00C652B3"/>
    <w:rsid w:val="00C67A44"/>
    <w:rsid w:val="00C7140C"/>
    <w:rsid w:val="00C72359"/>
    <w:rsid w:val="00C72CA0"/>
    <w:rsid w:val="00C73758"/>
    <w:rsid w:val="00C73EDD"/>
    <w:rsid w:val="00C74330"/>
    <w:rsid w:val="00C753CD"/>
    <w:rsid w:val="00C77125"/>
    <w:rsid w:val="00C77251"/>
    <w:rsid w:val="00C775B0"/>
    <w:rsid w:val="00C80E75"/>
    <w:rsid w:val="00C812D9"/>
    <w:rsid w:val="00C81B51"/>
    <w:rsid w:val="00C81E46"/>
    <w:rsid w:val="00C82CA9"/>
    <w:rsid w:val="00C82E05"/>
    <w:rsid w:val="00C839FF"/>
    <w:rsid w:val="00C83A04"/>
    <w:rsid w:val="00C83D76"/>
    <w:rsid w:val="00C84296"/>
    <w:rsid w:val="00C84D27"/>
    <w:rsid w:val="00C85474"/>
    <w:rsid w:val="00C85C4A"/>
    <w:rsid w:val="00C85D9E"/>
    <w:rsid w:val="00C87316"/>
    <w:rsid w:val="00C90449"/>
    <w:rsid w:val="00C917D5"/>
    <w:rsid w:val="00C94166"/>
    <w:rsid w:val="00C96505"/>
    <w:rsid w:val="00C97F37"/>
    <w:rsid w:val="00CA1FEB"/>
    <w:rsid w:val="00CA4C47"/>
    <w:rsid w:val="00CA5C3A"/>
    <w:rsid w:val="00CA5C6B"/>
    <w:rsid w:val="00CA696B"/>
    <w:rsid w:val="00CA6AA0"/>
    <w:rsid w:val="00CA6EBB"/>
    <w:rsid w:val="00CB0E4B"/>
    <w:rsid w:val="00CB1884"/>
    <w:rsid w:val="00CB29FA"/>
    <w:rsid w:val="00CB3195"/>
    <w:rsid w:val="00CB3A6F"/>
    <w:rsid w:val="00CB48F8"/>
    <w:rsid w:val="00CB5078"/>
    <w:rsid w:val="00CB77C7"/>
    <w:rsid w:val="00CB7D3E"/>
    <w:rsid w:val="00CC0D08"/>
    <w:rsid w:val="00CC0DE1"/>
    <w:rsid w:val="00CC0E50"/>
    <w:rsid w:val="00CC3172"/>
    <w:rsid w:val="00CC60FC"/>
    <w:rsid w:val="00CC6B8C"/>
    <w:rsid w:val="00CC6C73"/>
    <w:rsid w:val="00CD023C"/>
    <w:rsid w:val="00CD2B48"/>
    <w:rsid w:val="00CD2E2B"/>
    <w:rsid w:val="00CD375E"/>
    <w:rsid w:val="00CD50A9"/>
    <w:rsid w:val="00CD5701"/>
    <w:rsid w:val="00CD6541"/>
    <w:rsid w:val="00CD71DD"/>
    <w:rsid w:val="00CE0536"/>
    <w:rsid w:val="00CE19CA"/>
    <w:rsid w:val="00CE1B1D"/>
    <w:rsid w:val="00CE2193"/>
    <w:rsid w:val="00CE2287"/>
    <w:rsid w:val="00CE245F"/>
    <w:rsid w:val="00CE3250"/>
    <w:rsid w:val="00CE39F3"/>
    <w:rsid w:val="00CE3E5B"/>
    <w:rsid w:val="00CE4EA8"/>
    <w:rsid w:val="00CE6086"/>
    <w:rsid w:val="00CE7AA6"/>
    <w:rsid w:val="00CE7E50"/>
    <w:rsid w:val="00CF034E"/>
    <w:rsid w:val="00CF11DB"/>
    <w:rsid w:val="00CF1D9F"/>
    <w:rsid w:val="00CF21E5"/>
    <w:rsid w:val="00CF4D8E"/>
    <w:rsid w:val="00CF614B"/>
    <w:rsid w:val="00CF7886"/>
    <w:rsid w:val="00D0058C"/>
    <w:rsid w:val="00D0064D"/>
    <w:rsid w:val="00D00878"/>
    <w:rsid w:val="00D03596"/>
    <w:rsid w:val="00D04F3A"/>
    <w:rsid w:val="00D04F57"/>
    <w:rsid w:val="00D04F8F"/>
    <w:rsid w:val="00D05DFF"/>
    <w:rsid w:val="00D0690B"/>
    <w:rsid w:val="00D06AE8"/>
    <w:rsid w:val="00D06EAC"/>
    <w:rsid w:val="00D1018D"/>
    <w:rsid w:val="00D11F1E"/>
    <w:rsid w:val="00D12284"/>
    <w:rsid w:val="00D12917"/>
    <w:rsid w:val="00D12981"/>
    <w:rsid w:val="00D129B0"/>
    <w:rsid w:val="00D1351D"/>
    <w:rsid w:val="00D13EAB"/>
    <w:rsid w:val="00D150EA"/>
    <w:rsid w:val="00D1566C"/>
    <w:rsid w:val="00D15ABC"/>
    <w:rsid w:val="00D16DA2"/>
    <w:rsid w:val="00D17370"/>
    <w:rsid w:val="00D1775B"/>
    <w:rsid w:val="00D20779"/>
    <w:rsid w:val="00D216E7"/>
    <w:rsid w:val="00D21701"/>
    <w:rsid w:val="00D21F38"/>
    <w:rsid w:val="00D22652"/>
    <w:rsid w:val="00D24B8E"/>
    <w:rsid w:val="00D2508B"/>
    <w:rsid w:val="00D250EF"/>
    <w:rsid w:val="00D25C92"/>
    <w:rsid w:val="00D2635A"/>
    <w:rsid w:val="00D2640D"/>
    <w:rsid w:val="00D33AFB"/>
    <w:rsid w:val="00D3475D"/>
    <w:rsid w:val="00D34B08"/>
    <w:rsid w:val="00D352F0"/>
    <w:rsid w:val="00D3687E"/>
    <w:rsid w:val="00D36B31"/>
    <w:rsid w:val="00D37142"/>
    <w:rsid w:val="00D3722D"/>
    <w:rsid w:val="00D40F54"/>
    <w:rsid w:val="00D410B0"/>
    <w:rsid w:val="00D4240F"/>
    <w:rsid w:val="00D42CBF"/>
    <w:rsid w:val="00D42D64"/>
    <w:rsid w:val="00D431CE"/>
    <w:rsid w:val="00D43EAE"/>
    <w:rsid w:val="00D44107"/>
    <w:rsid w:val="00D449D4"/>
    <w:rsid w:val="00D4509C"/>
    <w:rsid w:val="00D454D8"/>
    <w:rsid w:val="00D4583A"/>
    <w:rsid w:val="00D46D1E"/>
    <w:rsid w:val="00D5029D"/>
    <w:rsid w:val="00D51FEB"/>
    <w:rsid w:val="00D52223"/>
    <w:rsid w:val="00D526CC"/>
    <w:rsid w:val="00D528DC"/>
    <w:rsid w:val="00D52BC7"/>
    <w:rsid w:val="00D53C00"/>
    <w:rsid w:val="00D546F4"/>
    <w:rsid w:val="00D54E99"/>
    <w:rsid w:val="00D55A93"/>
    <w:rsid w:val="00D55EAD"/>
    <w:rsid w:val="00D56E35"/>
    <w:rsid w:val="00D5766A"/>
    <w:rsid w:val="00D60283"/>
    <w:rsid w:val="00D6097D"/>
    <w:rsid w:val="00D618E3"/>
    <w:rsid w:val="00D62DEB"/>
    <w:rsid w:val="00D62FC6"/>
    <w:rsid w:val="00D64530"/>
    <w:rsid w:val="00D65509"/>
    <w:rsid w:val="00D65A29"/>
    <w:rsid w:val="00D65F33"/>
    <w:rsid w:val="00D65F70"/>
    <w:rsid w:val="00D67EF6"/>
    <w:rsid w:val="00D70654"/>
    <w:rsid w:val="00D70B90"/>
    <w:rsid w:val="00D70D9E"/>
    <w:rsid w:val="00D71AF5"/>
    <w:rsid w:val="00D734CC"/>
    <w:rsid w:val="00D73908"/>
    <w:rsid w:val="00D76431"/>
    <w:rsid w:val="00D766DA"/>
    <w:rsid w:val="00D80DCA"/>
    <w:rsid w:val="00D81232"/>
    <w:rsid w:val="00D81CEA"/>
    <w:rsid w:val="00D82B7A"/>
    <w:rsid w:val="00D83CA5"/>
    <w:rsid w:val="00D840FE"/>
    <w:rsid w:val="00D84F9D"/>
    <w:rsid w:val="00D85204"/>
    <w:rsid w:val="00D85FF2"/>
    <w:rsid w:val="00D86024"/>
    <w:rsid w:val="00D8614A"/>
    <w:rsid w:val="00D861F6"/>
    <w:rsid w:val="00D86E9F"/>
    <w:rsid w:val="00D87437"/>
    <w:rsid w:val="00D90B5D"/>
    <w:rsid w:val="00D91F8E"/>
    <w:rsid w:val="00D92C1A"/>
    <w:rsid w:val="00D92F1E"/>
    <w:rsid w:val="00D95B4C"/>
    <w:rsid w:val="00D96B21"/>
    <w:rsid w:val="00DA0285"/>
    <w:rsid w:val="00DA0B26"/>
    <w:rsid w:val="00DA32B1"/>
    <w:rsid w:val="00DA332B"/>
    <w:rsid w:val="00DA3770"/>
    <w:rsid w:val="00DA5C15"/>
    <w:rsid w:val="00DA6C29"/>
    <w:rsid w:val="00DB0A07"/>
    <w:rsid w:val="00DB1341"/>
    <w:rsid w:val="00DB15CE"/>
    <w:rsid w:val="00DB1E6D"/>
    <w:rsid w:val="00DB229D"/>
    <w:rsid w:val="00DB2E67"/>
    <w:rsid w:val="00DB4D15"/>
    <w:rsid w:val="00DB610C"/>
    <w:rsid w:val="00DB7550"/>
    <w:rsid w:val="00DB77A5"/>
    <w:rsid w:val="00DC100B"/>
    <w:rsid w:val="00DC4802"/>
    <w:rsid w:val="00DC48DF"/>
    <w:rsid w:val="00DC4904"/>
    <w:rsid w:val="00DC63C6"/>
    <w:rsid w:val="00DD0E43"/>
    <w:rsid w:val="00DD36E0"/>
    <w:rsid w:val="00DD3D46"/>
    <w:rsid w:val="00DD6139"/>
    <w:rsid w:val="00DE364B"/>
    <w:rsid w:val="00DE36DA"/>
    <w:rsid w:val="00DE36F1"/>
    <w:rsid w:val="00DE377A"/>
    <w:rsid w:val="00DE3CBC"/>
    <w:rsid w:val="00DE3DBB"/>
    <w:rsid w:val="00DE6998"/>
    <w:rsid w:val="00DE7E46"/>
    <w:rsid w:val="00DF4B00"/>
    <w:rsid w:val="00DF586C"/>
    <w:rsid w:val="00DF5AD0"/>
    <w:rsid w:val="00DF685A"/>
    <w:rsid w:val="00E001C4"/>
    <w:rsid w:val="00E01995"/>
    <w:rsid w:val="00E0256F"/>
    <w:rsid w:val="00E03E23"/>
    <w:rsid w:val="00E04EE3"/>
    <w:rsid w:val="00E059CD"/>
    <w:rsid w:val="00E06124"/>
    <w:rsid w:val="00E0675B"/>
    <w:rsid w:val="00E07BF7"/>
    <w:rsid w:val="00E10D2E"/>
    <w:rsid w:val="00E122D8"/>
    <w:rsid w:val="00E131AB"/>
    <w:rsid w:val="00E13DD5"/>
    <w:rsid w:val="00E14B5E"/>
    <w:rsid w:val="00E150C3"/>
    <w:rsid w:val="00E16EA3"/>
    <w:rsid w:val="00E171F8"/>
    <w:rsid w:val="00E1732B"/>
    <w:rsid w:val="00E20B71"/>
    <w:rsid w:val="00E21F6F"/>
    <w:rsid w:val="00E230FD"/>
    <w:rsid w:val="00E235E7"/>
    <w:rsid w:val="00E23974"/>
    <w:rsid w:val="00E24202"/>
    <w:rsid w:val="00E24245"/>
    <w:rsid w:val="00E24CE4"/>
    <w:rsid w:val="00E26394"/>
    <w:rsid w:val="00E311BB"/>
    <w:rsid w:val="00E324D4"/>
    <w:rsid w:val="00E32DC3"/>
    <w:rsid w:val="00E33991"/>
    <w:rsid w:val="00E35421"/>
    <w:rsid w:val="00E3552B"/>
    <w:rsid w:val="00E3579E"/>
    <w:rsid w:val="00E35FE3"/>
    <w:rsid w:val="00E36158"/>
    <w:rsid w:val="00E361A6"/>
    <w:rsid w:val="00E3722C"/>
    <w:rsid w:val="00E37BA7"/>
    <w:rsid w:val="00E4131B"/>
    <w:rsid w:val="00E44D8F"/>
    <w:rsid w:val="00E44DB0"/>
    <w:rsid w:val="00E45215"/>
    <w:rsid w:val="00E504B9"/>
    <w:rsid w:val="00E5093A"/>
    <w:rsid w:val="00E52B32"/>
    <w:rsid w:val="00E53233"/>
    <w:rsid w:val="00E536C3"/>
    <w:rsid w:val="00E53ACA"/>
    <w:rsid w:val="00E53B98"/>
    <w:rsid w:val="00E544C2"/>
    <w:rsid w:val="00E54697"/>
    <w:rsid w:val="00E5568E"/>
    <w:rsid w:val="00E5645B"/>
    <w:rsid w:val="00E567E4"/>
    <w:rsid w:val="00E56BCD"/>
    <w:rsid w:val="00E572BF"/>
    <w:rsid w:val="00E57B66"/>
    <w:rsid w:val="00E6165A"/>
    <w:rsid w:val="00E618C6"/>
    <w:rsid w:val="00E61C1E"/>
    <w:rsid w:val="00E635B3"/>
    <w:rsid w:val="00E64AA8"/>
    <w:rsid w:val="00E65592"/>
    <w:rsid w:val="00E671E0"/>
    <w:rsid w:val="00E677A5"/>
    <w:rsid w:val="00E677EA"/>
    <w:rsid w:val="00E70062"/>
    <w:rsid w:val="00E702B3"/>
    <w:rsid w:val="00E71F21"/>
    <w:rsid w:val="00E722E9"/>
    <w:rsid w:val="00E74368"/>
    <w:rsid w:val="00E74459"/>
    <w:rsid w:val="00E74BF8"/>
    <w:rsid w:val="00E75EA1"/>
    <w:rsid w:val="00E7748F"/>
    <w:rsid w:val="00E77B02"/>
    <w:rsid w:val="00E80520"/>
    <w:rsid w:val="00E81C7D"/>
    <w:rsid w:val="00E82028"/>
    <w:rsid w:val="00E83875"/>
    <w:rsid w:val="00E83AB1"/>
    <w:rsid w:val="00E85E1E"/>
    <w:rsid w:val="00E864AC"/>
    <w:rsid w:val="00E86C93"/>
    <w:rsid w:val="00E8748E"/>
    <w:rsid w:val="00E87710"/>
    <w:rsid w:val="00E904AE"/>
    <w:rsid w:val="00E93CDF"/>
    <w:rsid w:val="00E958D7"/>
    <w:rsid w:val="00EA03C8"/>
    <w:rsid w:val="00EA08C4"/>
    <w:rsid w:val="00EA19FD"/>
    <w:rsid w:val="00EA1F1A"/>
    <w:rsid w:val="00EA2590"/>
    <w:rsid w:val="00EA259A"/>
    <w:rsid w:val="00EA389F"/>
    <w:rsid w:val="00EA459D"/>
    <w:rsid w:val="00EA45F1"/>
    <w:rsid w:val="00EA50E1"/>
    <w:rsid w:val="00EA550A"/>
    <w:rsid w:val="00EB0260"/>
    <w:rsid w:val="00EB050F"/>
    <w:rsid w:val="00EB098B"/>
    <w:rsid w:val="00EB3FDF"/>
    <w:rsid w:val="00EB41CC"/>
    <w:rsid w:val="00EB4EA9"/>
    <w:rsid w:val="00EB5281"/>
    <w:rsid w:val="00EB5A53"/>
    <w:rsid w:val="00EB69AC"/>
    <w:rsid w:val="00EB6EBB"/>
    <w:rsid w:val="00EB78DD"/>
    <w:rsid w:val="00EC0236"/>
    <w:rsid w:val="00EC15DC"/>
    <w:rsid w:val="00EC1940"/>
    <w:rsid w:val="00EC2D1C"/>
    <w:rsid w:val="00EC2DD4"/>
    <w:rsid w:val="00EC3A6A"/>
    <w:rsid w:val="00EC3C0D"/>
    <w:rsid w:val="00EC443C"/>
    <w:rsid w:val="00EC4986"/>
    <w:rsid w:val="00EC5217"/>
    <w:rsid w:val="00EC52CE"/>
    <w:rsid w:val="00EC5767"/>
    <w:rsid w:val="00EC681F"/>
    <w:rsid w:val="00EC79A1"/>
    <w:rsid w:val="00ED010C"/>
    <w:rsid w:val="00ED0BF3"/>
    <w:rsid w:val="00ED162E"/>
    <w:rsid w:val="00ED1946"/>
    <w:rsid w:val="00ED3018"/>
    <w:rsid w:val="00ED63A4"/>
    <w:rsid w:val="00ED6B20"/>
    <w:rsid w:val="00ED7D12"/>
    <w:rsid w:val="00EE2BB7"/>
    <w:rsid w:val="00EE2C63"/>
    <w:rsid w:val="00EE41AB"/>
    <w:rsid w:val="00EE57B4"/>
    <w:rsid w:val="00EE6BD9"/>
    <w:rsid w:val="00EE77F6"/>
    <w:rsid w:val="00EE7C59"/>
    <w:rsid w:val="00EE7E5E"/>
    <w:rsid w:val="00EF09D7"/>
    <w:rsid w:val="00EF13CA"/>
    <w:rsid w:val="00EF4ED4"/>
    <w:rsid w:val="00EF50AA"/>
    <w:rsid w:val="00EF54B2"/>
    <w:rsid w:val="00EF583E"/>
    <w:rsid w:val="00F04AB9"/>
    <w:rsid w:val="00F051DA"/>
    <w:rsid w:val="00F07F51"/>
    <w:rsid w:val="00F13431"/>
    <w:rsid w:val="00F13B91"/>
    <w:rsid w:val="00F150CC"/>
    <w:rsid w:val="00F1571B"/>
    <w:rsid w:val="00F1731E"/>
    <w:rsid w:val="00F17BA3"/>
    <w:rsid w:val="00F201A3"/>
    <w:rsid w:val="00F202F6"/>
    <w:rsid w:val="00F26F25"/>
    <w:rsid w:val="00F276BB"/>
    <w:rsid w:val="00F27973"/>
    <w:rsid w:val="00F302A4"/>
    <w:rsid w:val="00F30946"/>
    <w:rsid w:val="00F31DFA"/>
    <w:rsid w:val="00F3338B"/>
    <w:rsid w:val="00F35104"/>
    <w:rsid w:val="00F3511D"/>
    <w:rsid w:val="00F370BF"/>
    <w:rsid w:val="00F37C5F"/>
    <w:rsid w:val="00F41FF7"/>
    <w:rsid w:val="00F42DF4"/>
    <w:rsid w:val="00F43F1D"/>
    <w:rsid w:val="00F4470C"/>
    <w:rsid w:val="00F45026"/>
    <w:rsid w:val="00F4621E"/>
    <w:rsid w:val="00F463F0"/>
    <w:rsid w:val="00F464C4"/>
    <w:rsid w:val="00F50E5B"/>
    <w:rsid w:val="00F533AC"/>
    <w:rsid w:val="00F536D3"/>
    <w:rsid w:val="00F543C6"/>
    <w:rsid w:val="00F5520B"/>
    <w:rsid w:val="00F55345"/>
    <w:rsid w:val="00F5615B"/>
    <w:rsid w:val="00F61027"/>
    <w:rsid w:val="00F6265A"/>
    <w:rsid w:val="00F628B3"/>
    <w:rsid w:val="00F64BF5"/>
    <w:rsid w:val="00F64E3F"/>
    <w:rsid w:val="00F65092"/>
    <w:rsid w:val="00F65829"/>
    <w:rsid w:val="00F65E1F"/>
    <w:rsid w:val="00F66885"/>
    <w:rsid w:val="00F67BA3"/>
    <w:rsid w:val="00F67CCC"/>
    <w:rsid w:val="00F70CB6"/>
    <w:rsid w:val="00F71EE9"/>
    <w:rsid w:val="00F724E5"/>
    <w:rsid w:val="00F7256E"/>
    <w:rsid w:val="00F73C49"/>
    <w:rsid w:val="00F74663"/>
    <w:rsid w:val="00F7562D"/>
    <w:rsid w:val="00F8089F"/>
    <w:rsid w:val="00F80A77"/>
    <w:rsid w:val="00F80EAE"/>
    <w:rsid w:val="00F82F9E"/>
    <w:rsid w:val="00F83BF4"/>
    <w:rsid w:val="00F8533C"/>
    <w:rsid w:val="00F85895"/>
    <w:rsid w:val="00F85D4E"/>
    <w:rsid w:val="00F87417"/>
    <w:rsid w:val="00F90196"/>
    <w:rsid w:val="00F9393B"/>
    <w:rsid w:val="00F955FB"/>
    <w:rsid w:val="00F9697B"/>
    <w:rsid w:val="00F976A0"/>
    <w:rsid w:val="00FA0321"/>
    <w:rsid w:val="00FA0F68"/>
    <w:rsid w:val="00FA4021"/>
    <w:rsid w:val="00FA4758"/>
    <w:rsid w:val="00FA5540"/>
    <w:rsid w:val="00FA600D"/>
    <w:rsid w:val="00FA6870"/>
    <w:rsid w:val="00FA724F"/>
    <w:rsid w:val="00FA7AE0"/>
    <w:rsid w:val="00FA7F09"/>
    <w:rsid w:val="00FB004B"/>
    <w:rsid w:val="00FB0423"/>
    <w:rsid w:val="00FB13E0"/>
    <w:rsid w:val="00FB1536"/>
    <w:rsid w:val="00FB3241"/>
    <w:rsid w:val="00FB3601"/>
    <w:rsid w:val="00FB525C"/>
    <w:rsid w:val="00FB6784"/>
    <w:rsid w:val="00FB789A"/>
    <w:rsid w:val="00FC10A0"/>
    <w:rsid w:val="00FC3C43"/>
    <w:rsid w:val="00FC5455"/>
    <w:rsid w:val="00FD0077"/>
    <w:rsid w:val="00FD084C"/>
    <w:rsid w:val="00FD0C0C"/>
    <w:rsid w:val="00FD2AD5"/>
    <w:rsid w:val="00FD310A"/>
    <w:rsid w:val="00FD3BDB"/>
    <w:rsid w:val="00FD3F45"/>
    <w:rsid w:val="00FD5407"/>
    <w:rsid w:val="00FD62B0"/>
    <w:rsid w:val="00FD6DC6"/>
    <w:rsid w:val="00FD712B"/>
    <w:rsid w:val="00FE0A92"/>
    <w:rsid w:val="00FE172E"/>
    <w:rsid w:val="00FE1ABB"/>
    <w:rsid w:val="00FE1D25"/>
    <w:rsid w:val="00FE2458"/>
    <w:rsid w:val="00FE252B"/>
    <w:rsid w:val="00FE259D"/>
    <w:rsid w:val="00FE4677"/>
    <w:rsid w:val="00FE653E"/>
    <w:rsid w:val="00FE765C"/>
    <w:rsid w:val="00FE7F30"/>
    <w:rsid w:val="00FF4E54"/>
    <w:rsid w:val="00FF50D5"/>
    <w:rsid w:val="00FF6345"/>
    <w:rsid w:val="00FF69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CF"/>
    <w:rPr>
      <w:rFonts w:ascii="Arial" w:hAnsi="Arial"/>
      <w:lang w:val="en-US" w:eastAsia="en-US"/>
    </w:rPr>
  </w:style>
  <w:style w:type="paragraph" w:styleId="Heading1">
    <w:name w:val="heading 1"/>
    <w:basedOn w:val="Normal"/>
    <w:next w:val="Normal"/>
    <w:qFormat/>
    <w:rsid w:val="005A1FCF"/>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A1FCF"/>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5A1FCF"/>
    <w:pPr>
      <w:keepNext/>
      <w:numPr>
        <w:ilvl w:val="2"/>
        <w:numId w:val="8"/>
      </w:numPr>
      <w:spacing w:before="240" w:after="60"/>
      <w:outlineLvl w:val="2"/>
    </w:pPr>
    <w:rPr>
      <w:b/>
    </w:rPr>
  </w:style>
  <w:style w:type="paragraph" w:styleId="Heading4">
    <w:name w:val="heading 4"/>
    <w:basedOn w:val="Normal"/>
    <w:next w:val="Normal"/>
    <w:qFormat/>
    <w:rsid w:val="005A1FCF"/>
    <w:pPr>
      <w:keepNext/>
      <w:numPr>
        <w:ilvl w:val="3"/>
        <w:numId w:val="8"/>
      </w:numPr>
      <w:spacing w:before="240" w:after="60"/>
      <w:outlineLvl w:val="3"/>
    </w:pPr>
    <w:rPr>
      <w:i/>
    </w:rPr>
  </w:style>
  <w:style w:type="paragraph" w:styleId="Heading5">
    <w:name w:val="heading 5"/>
    <w:basedOn w:val="Normal"/>
    <w:next w:val="Normal"/>
    <w:qFormat/>
    <w:rsid w:val="005A1FCF"/>
    <w:pPr>
      <w:numPr>
        <w:ilvl w:val="4"/>
        <w:numId w:val="8"/>
      </w:numPr>
      <w:spacing w:before="240" w:after="60"/>
      <w:outlineLvl w:val="4"/>
    </w:pPr>
    <w:rPr>
      <w:sz w:val="22"/>
    </w:rPr>
  </w:style>
  <w:style w:type="paragraph" w:styleId="Heading6">
    <w:name w:val="heading 6"/>
    <w:basedOn w:val="Normal"/>
    <w:next w:val="Normal"/>
    <w:qFormat/>
    <w:rsid w:val="005A1FCF"/>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5A1FCF"/>
    <w:pPr>
      <w:numPr>
        <w:ilvl w:val="6"/>
        <w:numId w:val="8"/>
      </w:numPr>
      <w:spacing w:before="240" w:after="60"/>
      <w:outlineLvl w:val="6"/>
    </w:pPr>
  </w:style>
  <w:style w:type="paragraph" w:styleId="Heading8">
    <w:name w:val="heading 8"/>
    <w:basedOn w:val="Normal"/>
    <w:next w:val="Normal"/>
    <w:qFormat/>
    <w:rsid w:val="005A1FCF"/>
    <w:pPr>
      <w:numPr>
        <w:ilvl w:val="7"/>
        <w:numId w:val="8"/>
      </w:numPr>
      <w:spacing w:before="240" w:after="60"/>
      <w:outlineLvl w:val="7"/>
    </w:pPr>
    <w:rPr>
      <w:i/>
    </w:rPr>
  </w:style>
  <w:style w:type="paragraph" w:styleId="Heading9">
    <w:name w:val="heading 9"/>
    <w:basedOn w:val="Normal"/>
    <w:next w:val="Normal"/>
    <w:qFormat/>
    <w:rsid w:val="005A1FCF"/>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FCF"/>
    <w:pPr>
      <w:tabs>
        <w:tab w:val="center" w:pos="4320"/>
        <w:tab w:val="right" w:pos="8640"/>
      </w:tabs>
    </w:pPr>
  </w:style>
  <w:style w:type="paragraph" w:styleId="Footer">
    <w:name w:val="footer"/>
    <w:basedOn w:val="Normal"/>
    <w:rsid w:val="005A1FCF"/>
    <w:pPr>
      <w:tabs>
        <w:tab w:val="center" w:pos="4320"/>
        <w:tab w:val="right" w:pos="8640"/>
      </w:tabs>
    </w:pPr>
  </w:style>
  <w:style w:type="character" w:styleId="PageNumber">
    <w:name w:val="page number"/>
    <w:rsid w:val="005A1FCF"/>
    <w:rPr>
      <w:rFonts w:ascii="Arial" w:hAnsi="Arial"/>
    </w:rPr>
  </w:style>
  <w:style w:type="paragraph" w:customStyle="1" w:styleId="Sources">
    <w:name w:val="Sources"/>
    <w:basedOn w:val="Normal"/>
    <w:rsid w:val="005A1FCF"/>
    <w:rPr>
      <w:b/>
      <w:sz w:val="16"/>
      <w:lang w:val="en-GB"/>
    </w:rPr>
  </w:style>
  <w:style w:type="paragraph" w:styleId="TOC1">
    <w:name w:val="toc 1"/>
    <w:basedOn w:val="Normal"/>
    <w:next w:val="Normal"/>
    <w:autoRedefine/>
    <w:uiPriority w:val="39"/>
    <w:rsid w:val="005A1FCF"/>
    <w:pPr>
      <w:spacing w:before="120" w:after="120"/>
    </w:pPr>
    <w:rPr>
      <w:b/>
      <w:caps/>
    </w:rPr>
  </w:style>
  <w:style w:type="paragraph" w:customStyle="1" w:styleId="EditorsNotes">
    <w:name w:val="Editors Notes"/>
    <w:basedOn w:val="Normal"/>
    <w:rsid w:val="005A1FCF"/>
    <w:rPr>
      <w:i/>
      <w:vanish/>
      <w:color w:val="0000FF"/>
    </w:rPr>
  </w:style>
  <w:style w:type="paragraph" w:customStyle="1" w:styleId="SectionHeader">
    <w:name w:val="Section Header"/>
    <w:rsid w:val="005A1FCF"/>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5A1FCF"/>
    <w:pPr>
      <w:ind w:left="200"/>
    </w:pPr>
    <w:rPr>
      <w:smallCaps/>
    </w:rPr>
  </w:style>
  <w:style w:type="paragraph" w:styleId="TOC3">
    <w:name w:val="toc 3"/>
    <w:basedOn w:val="Normal"/>
    <w:next w:val="Normal"/>
    <w:autoRedefine/>
    <w:uiPriority w:val="39"/>
    <w:rsid w:val="005A1FCF"/>
    <w:pPr>
      <w:ind w:left="400"/>
    </w:pPr>
    <w:rPr>
      <w:i/>
    </w:rPr>
  </w:style>
  <w:style w:type="paragraph" w:styleId="TOC4">
    <w:name w:val="toc 4"/>
    <w:basedOn w:val="Normal"/>
    <w:next w:val="Normal"/>
    <w:autoRedefine/>
    <w:uiPriority w:val="39"/>
    <w:rsid w:val="005A1FCF"/>
    <w:pPr>
      <w:ind w:left="600"/>
    </w:pPr>
    <w:rPr>
      <w:sz w:val="18"/>
    </w:rPr>
  </w:style>
  <w:style w:type="paragraph" w:styleId="TOC5">
    <w:name w:val="toc 5"/>
    <w:basedOn w:val="Normal"/>
    <w:next w:val="Normal"/>
    <w:autoRedefine/>
    <w:semiHidden/>
    <w:rsid w:val="005A1FCF"/>
    <w:pPr>
      <w:ind w:left="800"/>
    </w:pPr>
    <w:rPr>
      <w:rFonts w:ascii="Times New Roman" w:hAnsi="Times New Roman"/>
      <w:sz w:val="18"/>
    </w:rPr>
  </w:style>
  <w:style w:type="paragraph" w:styleId="TOC6">
    <w:name w:val="toc 6"/>
    <w:basedOn w:val="Normal"/>
    <w:next w:val="Normal"/>
    <w:autoRedefine/>
    <w:semiHidden/>
    <w:rsid w:val="005A1FCF"/>
    <w:pPr>
      <w:ind w:left="1000"/>
    </w:pPr>
    <w:rPr>
      <w:rFonts w:ascii="Times New Roman" w:hAnsi="Times New Roman"/>
      <w:sz w:val="18"/>
    </w:rPr>
  </w:style>
  <w:style w:type="paragraph" w:styleId="TOC7">
    <w:name w:val="toc 7"/>
    <w:basedOn w:val="Normal"/>
    <w:next w:val="Normal"/>
    <w:autoRedefine/>
    <w:semiHidden/>
    <w:rsid w:val="005A1FCF"/>
    <w:pPr>
      <w:ind w:left="1200"/>
    </w:pPr>
    <w:rPr>
      <w:rFonts w:ascii="Times New Roman" w:hAnsi="Times New Roman"/>
      <w:sz w:val="18"/>
    </w:rPr>
  </w:style>
  <w:style w:type="paragraph" w:styleId="TOC8">
    <w:name w:val="toc 8"/>
    <w:basedOn w:val="Normal"/>
    <w:next w:val="Normal"/>
    <w:autoRedefine/>
    <w:semiHidden/>
    <w:rsid w:val="005A1FCF"/>
    <w:pPr>
      <w:ind w:left="1400"/>
    </w:pPr>
    <w:rPr>
      <w:rFonts w:ascii="Times New Roman" w:hAnsi="Times New Roman"/>
      <w:sz w:val="18"/>
    </w:rPr>
  </w:style>
  <w:style w:type="paragraph" w:styleId="TOC9">
    <w:name w:val="toc 9"/>
    <w:basedOn w:val="Normal"/>
    <w:next w:val="Normal"/>
    <w:autoRedefine/>
    <w:semiHidden/>
    <w:rsid w:val="005A1FCF"/>
    <w:pPr>
      <w:ind w:left="1600"/>
    </w:pPr>
    <w:rPr>
      <w:rFonts w:ascii="Times New Roman" w:hAnsi="Times New Roman"/>
      <w:sz w:val="18"/>
    </w:rPr>
  </w:style>
  <w:style w:type="paragraph" w:styleId="DocumentMap">
    <w:name w:val="Document Map"/>
    <w:basedOn w:val="Normal"/>
    <w:semiHidden/>
    <w:rsid w:val="005A1FCF"/>
    <w:pPr>
      <w:shd w:val="clear" w:color="auto" w:fill="000080"/>
    </w:pPr>
    <w:rPr>
      <w:rFonts w:ascii="Tahoma" w:hAnsi="Tahoma"/>
    </w:rPr>
  </w:style>
  <w:style w:type="paragraph" w:customStyle="1" w:styleId="Section">
    <w:name w:val="Section"/>
    <w:basedOn w:val="SectionHeader"/>
    <w:rsid w:val="005A1FCF"/>
  </w:style>
  <w:style w:type="character" w:customStyle="1" w:styleId="Heading2CharChar">
    <w:name w:val="Heading 2 Char Char"/>
    <w:rsid w:val="005A1FCF"/>
    <w:rPr>
      <w:rFonts w:ascii="Arial" w:hAnsi="Arial"/>
      <w:b/>
      <w:i/>
      <w:sz w:val="24"/>
      <w:lang w:val="en-US" w:eastAsia="en-US" w:bidi="ar-SA"/>
    </w:rPr>
  </w:style>
  <w:style w:type="character" w:customStyle="1" w:styleId="Heading3Char">
    <w:name w:val="Heading 3 Char"/>
    <w:rsid w:val="005A1FCF"/>
    <w:rPr>
      <w:rFonts w:ascii="Arial" w:hAnsi="Arial"/>
      <w:b/>
      <w:lang w:val="en-US" w:eastAsia="en-US" w:bidi="ar-SA"/>
    </w:rPr>
  </w:style>
  <w:style w:type="paragraph" w:customStyle="1" w:styleId="Body">
    <w:name w:val="Body"/>
    <w:basedOn w:val="Normal"/>
    <w:rsid w:val="005A1FCF"/>
    <w:pPr>
      <w:widowControl w:val="0"/>
    </w:pPr>
    <w:rPr>
      <w:snapToGrid w:val="0"/>
      <w:lang w:val="en-GB"/>
    </w:rPr>
  </w:style>
  <w:style w:type="paragraph" w:styleId="BodyTextIndent">
    <w:name w:val="Body Text Indent"/>
    <w:basedOn w:val="Normal"/>
    <w:rsid w:val="005A1FCF"/>
    <w:pPr>
      <w:ind w:firstLine="284"/>
      <w:jc w:val="both"/>
    </w:pPr>
    <w:rPr>
      <w:lang w:val="en-GB"/>
    </w:rPr>
  </w:style>
  <w:style w:type="paragraph" w:customStyle="1" w:styleId="StyleHeading3Justified">
    <w:name w:val="Style Heading 3 + Justified"/>
    <w:basedOn w:val="Heading3"/>
    <w:rsid w:val="005A1FCF"/>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A12811"/>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11E28"/>
    <w:rPr>
      <w:rFonts w:ascii="Tahoma" w:hAnsi="Tahoma" w:cs="Tahoma"/>
      <w:sz w:val="16"/>
      <w:szCs w:val="16"/>
    </w:rPr>
  </w:style>
  <w:style w:type="character" w:customStyle="1" w:styleId="BalloonTextChar">
    <w:name w:val="Balloon Text Char"/>
    <w:basedOn w:val="DefaultParagraphFont"/>
    <w:link w:val="BalloonText"/>
    <w:uiPriority w:val="99"/>
    <w:semiHidden/>
    <w:rsid w:val="00111E28"/>
    <w:rPr>
      <w:rFonts w:ascii="Tahoma" w:hAnsi="Tahoma" w:cs="Tahoma"/>
      <w:sz w:val="16"/>
      <w:szCs w:val="16"/>
      <w:lang w:val="en-US" w:eastAsia="en-US"/>
    </w:rPr>
  </w:style>
  <w:style w:type="paragraph" w:styleId="Title">
    <w:name w:val="Title"/>
    <w:basedOn w:val="Normal"/>
    <w:link w:val="TitleChar"/>
    <w:uiPriority w:val="1"/>
    <w:qFormat/>
    <w:rsid w:val="005E7FB0"/>
    <w:pPr>
      <w:jc w:val="center"/>
    </w:pPr>
    <w:rPr>
      <w:i/>
      <w:snapToGrid w:val="0"/>
      <w:sz w:val="80"/>
    </w:rPr>
  </w:style>
  <w:style w:type="character" w:customStyle="1" w:styleId="TitleChar">
    <w:name w:val="Title Char"/>
    <w:basedOn w:val="DefaultParagraphFont"/>
    <w:link w:val="Title"/>
    <w:uiPriority w:val="1"/>
    <w:rsid w:val="005E7FB0"/>
    <w:rPr>
      <w:rFonts w:ascii="Arial" w:hAnsi="Arial"/>
      <w:i/>
      <w:snapToGrid w:val="0"/>
      <w:sz w:val="80"/>
      <w:lang w:val="en-US" w:eastAsia="en-US"/>
    </w:rPr>
  </w:style>
  <w:style w:type="paragraph" w:styleId="Subtitle">
    <w:name w:val="Subtitle"/>
    <w:basedOn w:val="Normal"/>
    <w:next w:val="Normal"/>
    <w:link w:val="SubtitleChar"/>
    <w:uiPriority w:val="1"/>
    <w:qFormat/>
    <w:rsid w:val="005E7FB0"/>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5E7FB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5E7FB0"/>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5E7FB0"/>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CF"/>
    <w:rPr>
      <w:rFonts w:ascii="Arial" w:hAnsi="Arial"/>
      <w:lang w:val="en-US" w:eastAsia="en-US"/>
    </w:rPr>
  </w:style>
  <w:style w:type="paragraph" w:styleId="Heading1">
    <w:name w:val="heading 1"/>
    <w:basedOn w:val="Normal"/>
    <w:next w:val="Normal"/>
    <w:qFormat/>
    <w:rsid w:val="005A1FCF"/>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5A1FCF"/>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5A1FCF"/>
    <w:pPr>
      <w:keepNext/>
      <w:numPr>
        <w:ilvl w:val="2"/>
        <w:numId w:val="8"/>
      </w:numPr>
      <w:spacing w:before="240" w:after="60"/>
      <w:outlineLvl w:val="2"/>
    </w:pPr>
    <w:rPr>
      <w:b/>
    </w:rPr>
  </w:style>
  <w:style w:type="paragraph" w:styleId="Heading4">
    <w:name w:val="heading 4"/>
    <w:basedOn w:val="Normal"/>
    <w:next w:val="Normal"/>
    <w:qFormat/>
    <w:rsid w:val="005A1FCF"/>
    <w:pPr>
      <w:keepNext/>
      <w:numPr>
        <w:ilvl w:val="3"/>
        <w:numId w:val="8"/>
      </w:numPr>
      <w:spacing w:before="240" w:after="60"/>
      <w:outlineLvl w:val="3"/>
    </w:pPr>
    <w:rPr>
      <w:i/>
    </w:rPr>
  </w:style>
  <w:style w:type="paragraph" w:styleId="Heading5">
    <w:name w:val="heading 5"/>
    <w:basedOn w:val="Normal"/>
    <w:next w:val="Normal"/>
    <w:qFormat/>
    <w:rsid w:val="005A1FCF"/>
    <w:pPr>
      <w:numPr>
        <w:ilvl w:val="4"/>
        <w:numId w:val="8"/>
      </w:numPr>
      <w:spacing w:before="240" w:after="60"/>
      <w:outlineLvl w:val="4"/>
    </w:pPr>
    <w:rPr>
      <w:sz w:val="22"/>
    </w:rPr>
  </w:style>
  <w:style w:type="paragraph" w:styleId="Heading6">
    <w:name w:val="heading 6"/>
    <w:basedOn w:val="Normal"/>
    <w:next w:val="Normal"/>
    <w:qFormat/>
    <w:rsid w:val="005A1FCF"/>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5A1FCF"/>
    <w:pPr>
      <w:numPr>
        <w:ilvl w:val="6"/>
        <w:numId w:val="8"/>
      </w:numPr>
      <w:spacing w:before="240" w:after="60"/>
      <w:outlineLvl w:val="6"/>
    </w:pPr>
  </w:style>
  <w:style w:type="paragraph" w:styleId="Heading8">
    <w:name w:val="heading 8"/>
    <w:basedOn w:val="Normal"/>
    <w:next w:val="Normal"/>
    <w:qFormat/>
    <w:rsid w:val="005A1FCF"/>
    <w:pPr>
      <w:numPr>
        <w:ilvl w:val="7"/>
        <w:numId w:val="8"/>
      </w:numPr>
      <w:spacing w:before="240" w:after="60"/>
      <w:outlineLvl w:val="7"/>
    </w:pPr>
    <w:rPr>
      <w:i/>
    </w:rPr>
  </w:style>
  <w:style w:type="paragraph" w:styleId="Heading9">
    <w:name w:val="heading 9"/>
    <w:basedOn w:val="Normal"/>
    <w:next w:val="Normal"/>
    <w:qFormat/>
    <w:rsid w:val="005A1FCF"/>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FCF"/>
    <w:pPr>
      <w:tabs>
        <w:tab w:val="center" w:pos="4320"/>
        <w:tab w:val="right" w:pos="8640"/>
      </w:tabs>
    </w:pPr>
  </w:style>
  <w:style w:type="paragraph" w:styleId="Footer">
    <w:name w:val="footer"/>
    <w:basedOn w:val="Normal"/>
    <w:rsid w:val="005A1FCF"/>
    <w:pPr>
      <w:tabs>
        <w:tab w:val="center" w:pos="4320"/>
        <w:tab w:val="right" w:pos="8640"/>
      </w:tabs>
    </w:pPr>
  </w:style>
  <w:style w:type="character" w:styleId="PageNumber">
    <w:name w:val="page number"/>
    <w:rsid w:val="005A1FCF"/>
    <w:rPr>
      <w:rFonts w:ascii="Arial" w:hAnsi="Arial"/>
    </w:rPr>
  </w:style>
  <w:style w:type="paragraph" w:customStyle="1" w:styleId="Sources">
    <w:name w:val="Sources"/>
    <w:basedOn w:val="Normal"/>
    <w:rsid w:val="005A1FCF"/>
    <w:rPr>
      <w:b/>
      <w:sz w:val="16"/>
      <w:lang w:val="en-GB"/>
    </w:rPr>
  </w:style>
  <w:style w:type="paragraph" w:styleId="TOC1">
    <w:name w:val="toc 1"/>
    <w:basedOn w:val="Normal"/>
    <w:next w:val="Normal"/>
    <w:autoRedefine/>
    <w:uiPriority w:val="39"/>
    <w:rsid w:val="005A1FCF"/>
    <w:pPr>
      <w:spacing w:before="120" w:after="120"/>
    </w:pPr>
    <w:rPr>
      <w:b/>
      <w:caps/>
    </w:rPr>
  </w:style>
  <w:style w:type="paragraph" w:customStyle="1" w:styleId="EditorsNotes">
    <w:name w:val="Editors Notes"/>
    <w:basedOn w:val="Normal"/>
    <w:rsid w:val="005A1FCF"/>
    <w:rPr>
      <w:i/>
      <w:vanish/>
      <w:color w:val="0000FF"/>
    </w:rPr>
  </w:style>
  <w:style w:type="paragraph" w:customStyle="1" w:styleId="SectionHeader">
    <w:name w:val="Section Header"/>
    <w:rsid w:val="005A1FCF"/>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5A1FCF"/>
    <w:pPr>
      <w:ind w:left="200"/>
    </w:pPr>
    <w:rPr>
      <w:smallCaps/>
    </w:rPr>
  </w:style>
  <w:style w:type="paragraph" w:styleId="TOC3">
    <w:name w:val="toc 3"/>
    <w:basedOn w:val="Normal"/>
    <w:next w:val="Normal"/>
    <w:autoRedefine/>
    <w:uiPriority w:val="39"/>
    <w:rsid w:val="005A1FCF"/>
    <w:pPr>
      <w:ind w:left="400"/>
    </w:pPr>
    <w:rPr>
      <w:i/>
    </w:rPr>
  </w:style>
  <w:style w:type="paragraph" w:styleId="TOC4">
    <w:name w:val="toc 4"/>
    <w:basedOn w:val="Normal"/>
    <w:next w:val="Normal"/>
    <w:autoRedefine/>
    <w:uiPriority w:val="39"/>
    <w:rsid w:val="005A1FCF"/>
    <w:pPr>
      <w:ind w:left="600"/>
    </w:pPr>
    <w:rPr>
      <w:sz w:val="18"/>
    </w:rPr>
  </w:style>
  <w:style w:type="paragraph" w:styleId="TOC5">
    <w:name w:val="toc 5"/>
    <w:basedOn w:val="Normal"/>
    <w:next w:val="Normal"/>
    <w:autoRedefine/>
    <w:semiHidden/>
    <w:rsid w:val="005A1FCF"/>
    <w:pPr>
      <w:ind w:left="800"/>
    </w:pPr>
    <w:rPr>
      <w:rFonts w:ascii="Times New Roman" w:hAnsi="Times New Roman"/>
      <w:sz w:val="18"/>
    </w:rPr>
  </w:style>
  <w:style w:type="paragraph" w:styleId="TOC6">
    <w:name w:val="toc 6"/>
    <w:basedOn w:val="Normal"/>
    <w:next w:val="Normal"/>
    <w:autoRedefine/>
    <w:semiHidden/>
    <w:rsid w:val="005A1FCF"/>
    <w:pPr>
      <w:ind w:left="1000"/>
    </w:pPr>
    <w:rPr>
      <w:rFonts w:ascii="Times New Roman" w:hAnsi="Times New Roman"/>
      <w:sz w:val="18"/>
    </w:rPr>
  </w:style>
  <w:style w:type="paragraph" w:styleId="TOC7">
    <w:name w:val="toc 7"/>
    <w:basedOn w:val="Normal"/>
    <w:next w:val="Normal"/>
    <w:autoRedefine/>
    <w:semiHidden/>
    <w:rsid w:val="005A1FCF"/>
    <w:pPr>
      <w:ind w:left="1200"/>
    </w:pPr>
    <w:rPr>
      <w:rFonts w:ascii="Times New Roman" w:hAnsi="Times New Roman"/>
      <w:sz w:val="18"/>
    </w:rPr>
  </w:style>
  <w:style w:type="paragraph" w:styleId="TOC8">
    <w:name w:val="toc 8"/>
    <w:basedOn w:val="Normal"/>
    <w:next w:val="Normal"/>
    <w:autoRedefine/>
    <w:semiHidden/>
    <w:rsid w:val="005A1FCF"/>
    <w:pPr>
      <w:ind w:left="1400"/>
    </w:pPr>
    <w:rPr>
      <w:rFonts w:ascii="Times New Roman" w:hAnsi="Times New Roman"/>
      <w:sz w:val="18"/>
    </w:rPr>
  </w:style>
  <w:style w:type="paragraph" w:styleId="TOC9">
    <w:name w:val="toc 9"/>
    <w:basedOn w:val="Normal"/>
    <w:next w:val="Normal"/>
    <w:autoRedefine/>
    <w:semiHidden/>
    <w:rsid w:val="005A1FCF"/>
    <w:pPr>
      <w:ind w:left="1600"/>
    </w:pPr>
    <w:rPr>
      <w:rFonts w:ascii="Times New Roman" w:hAnsi="Times New Roman"/>
      <w:sz w:val="18"/>
    </w:rPr>
  </w:style>
  <w:style w:type="paragraph" w:styleId="DocumentMap">
    <w:name w:val="Document Map"/>
    <w:basedOn w:val="Normal"/>
    <w:semiHidden/>
    <w:rsid w:val="005A1FCF"/>
    <w:pPr>
      <w:shd w:val="clear" w:color="auto" w:fill="000080"/>
    </w:pPr>
    <w:rPr>
      <w:rFonts w:ascii="Tahoma" w:hAnsi="Tahoma"/>
    </w:rPr>
  </w:style>
  <w:style w:type="paragraph" w:customStyle="1" w:styleId="Section">
    <w:name w:val="Section"/>
    <w:basedOn w:val="SectionHeader"/>
    <w:rsid w:val="005A1FCF"/>
  </w:style>
  <w:style w:type="character" w:customStyle="1" w:styleId="Heading2CharChar">
    <w:name w:val="Heading 2 Char Char"/>
    <w:rsid w:val="005A1FCF"/>
    <w:rPr>
      <w:rFonts w:ascii="Arial" w:hAnsi="Arial"/>
      <w:b/>
      <w:i/>
      <w:sz w:val="24"/>
      <w:lang w:val="en-US" w:eastAsia="en-US" w:bidi="ar-SA"/>
    </w:rPr>
  </w:style>
  <w:style w:type="character" w:customStyle="1" w:styleId="Heading3Char">
    <w:name w:val="Heading 3 Char"/>
    <w:rsid w:val="005A1FCF"/>
    <w:rPr>
      <w:rFonts w:ascii="Arial" w:hAnsi="Arial"/>
      <w:b/>
      <w:lang w:val="en-US" w:eastAsia="en-US" w:bidi="ar-SA"/>
    </w:rPr>
  </w:style>
  <w:style w:type="paragraph" w:customStyle="1" w:styleId="Body">
    <w:name w:val="Body"/>
    <w:basedOn w:val="Normal"/>
    <w:rsid w:val="005A1FCF"/>
    <w:pPr>
      <w:widowControl w:val="0"/>
    </w:pPr>
    <w:rPr>
      <w:snapToGrid w:val="0"/>
      <w:lang w:val="en-GB"/>
    </w:rPr>
  </w:style>
  <w:style w:type="paragraph" w:styleId="BodyTextIndent">
    <w:name w:val="Body Text Indent"/>
    <w:basedOn w:val="Normal"/>
    <w:rsid w:val="005A1FCF"/>
    <w:pPr>
      <w:ind w:firstLine="284"/>
      <w:jc w:val="both"/>
    </w:pPr>
    <w:rPr>
      <w:lang w:val="en-GB"/>
    </w:rPr>
  </w:style>
  <w:style w:type="paragraph" w:customStyle="1" w:styleId="StyleHeading3Justified">
    <w:name w:val="Style Heading 3 + Justified"/>
    <w:basedOn w:val="Heading3"/>
    <w:rsid w:val="005A1FCF"/>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A12811"/>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111E28"/>
    <w:rPr>
      <w:rFonts w:ascii="Tahoma" w:hAnsi="Tahoma" w:cs="Tahoma"/>
      <w:sz w:val="16"/>
      <w:szCs w:val="16"/>
    </w:rPr>
  </w:style>
  <w:style w:type="character" w:customStyle="1" w:styleId="BalloonTextChar">
    <w:name w:val="Balloon Text Char"/>
    <w:basedOn w:val="DefaultParagraphFont"/>
    <w:link w:val="BalloonText"/>
    <w:uiPriority w:val="99"/>
    <w:semiHidden/>
    <w:rsid w:val="00111E28"/>
    <w:rPr>
      <w:rFonts w:ascii="Tahoma" w:hAnsi="Tahoma" w:cs="Tahoma"/>
      <w:sz w:val="16"/>
      <w:szCs w:val="16"/>
      <w:lang w:val="en-US" w:eastAsia="en-US"/>
    </w:rPr>
  </w:style>
  <w:style w:type="paragraph" w:styleId="Title">
    <w:name w:val="Title"/>
    <w:basedOn w:val="Normal"/>
    <w:link w:val="TitleChar"/>
    <w:uiPriority w:val="1"/>
    <w:qFormat/>
    <w:rsid w:val="005E7FB0"/>
    <w:pPr>
      <w:jc w:val="center"/>
    </w:pPr>
    <w:rPr>
      <w:i/>
      <w:snapToGrid w:val="0"/>
      <w:sz w:val="80"/>
    </w:rPr>
  </w:style>
  <w:style w:type="character" w:customStyle="1" w:styleId="TitleChar">
    <w:name w:val="Title Char"/>
    <w:basedOn w:val="DefaultParagraphFont"/>
    <w:link w:val="Title"/>
    <w:uiPriority w:val="1"/>
    <w:rsid w:val="005E7FB0"/>
    <w:rPr>
      <w:rFonts w:ascii="Arial" w:hAnsi="Arial"/>
      <w:i/>
      <w:snapToGrid w:val="0"/>
      <w:sz w:val="80"/>
      <w:lang w:val="en-US" w:eastAsia="en-US"/>
    </w:rPr>
  </w:style>
  <w:style w:type="paragraph" w:styleId="Subtitle">
    <w:name w:val="Subtitle"/>
    <w:basedOn w:val="Normal"/>
    <w:next w:val="Normal"/>
    <w:link w:val="SubtitleChar"/>
    <w:uiPriority w:val="1"/>
    <w:qFormat/>
    <w:rsid w:val="005E7FB0"/>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5E7FB0"/>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5E7FB0"/>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5E7FB0"/>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133">
      <w:bodyDiv w:val="1"/>
      <w:marLeft w:val="0"/>
      <w:marRight w:val="0"/>
      <w:marTop w:val="0"/>
      <w:marBottom w:val="0"/>
      <w:divBdr>
        <w:top w:val="none" w:sz="0" w:space="0" w:color="auto"/>
        <w:left w:val="none" w:sz="0" w:space="0" w:color="auto"/>
        <w:bottom w:val="none" w:sz="0" w:space="0" w:color="auto"/>
        <w:right w:val="none" w:sz="0" w:space="0" w:color="auto"/>
      </w:divBdr>
    </w:div>
    <w:div w:id="170222838">
      <w:bodyDiv w:val="1"/>
      <w:marLeft w:val="0"/>
      <w:marRight w:val="0"/>
      <w:marTop w:val="0"/>
      <w:marBottom w:val="0"/>
      <w:divBdr>
        <w:top w:val="none" w:sz="0" w:space="0" w:color="auto"/>
        <w:left w:val="none" w:sz="0" w:space="0" w:color="auto"/>
        <w:bottom w:val="none" w:sz="0" w:space="0" w:color="auto"/>
        <w:right w:val="none" w:sz="0" w:space="0" w:color="auto"/>
      </w:divBdr>
    </w:div>
    <w:div w:id="426075904">
      <w:bodyDiv w:val="1"/>
      <w:marLeft w:val="0"/>
      <w:marRight w:val="0"/>
      <w:marTop w:val="0"/>
      <w:marBottom w:val="0"/>
      <w:divBdr>
        <w:top w:val="none" w:sz="0" w:space="0" w:color="auto"/>
        <w:left w:val="none" w:sz="0" w:space="0" w:color="auto"/>
        <w:bottom w:val="none" w:sz="0" w:space="0" w:color="auto"/>
        <w:right w:val="none" w:sz="0" w:space="0" w:color="auto"/>
      </w:divBdr>
    </w:div>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337077117">
      <w:bodyDiv w:val="1"/>
      <w:marLeft w:val="0"/>
      <w:marRight w:val="0"/>
      <w:marTop w:val="0"/>
      <w:marBottom w:val="0"/>
      <w:divBdr>
        <w:top w:val="none" w:sz="0" w:space="0" w:color="auto"/>
        <w:left w:val="none" w:sz="0" w:space="0" w:color="auto"/>
        <w:bottom w:val="none" w:sz="0" w:space="0" w:color="auto"/>
        <w:right w:val="none" w:sz="0" w:space="0" w:color="auto"/>
      </w:divBdr>
    </w:div>
    <w:div w:id="1744258301">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 w:id="18889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4</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Digiplan User Manual</dc:title>
  <dc:creator>Technician</dc:creator>
  <cp:lastModifiedBy>emym57</cp:lastModifiedBy>
  <cp:revision>195</cp:revision>
  <cp:lastPrinted>2001-02-12T10:56:00Z</cp:lastPrinted>
  <dcterms:created xsi:type="dcterms:W3CDTF">2017-01-25T15:41:00Z</dcterms:created>
  <dcterms:modified xsi:type="dcterms:W3CDTF">2022-03-07T09:38:00Z</dcterms:modified>
</cp:coreProperties>
</file>